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3F8" w14:textId="77777777" w:rsidR="00114097" w:rsidRDefault="00114097" w:rsidP="0011409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80F2D">
        <w:rPr>
          <w:rFonts w:ascii="Times New Roman" w:hAnsi="Times New Roman" w:cs="Times New Roman"/>
          <w:sz w:val="20"/>
          <w:szCs w:val="20"/>
        </w:rPr>
        <w:t>Presentación de caso</w:t>
      </w:r>
    </w:p>
    <w:p w14:paraId="30DE598D" w14:textId="77777777" w:rsidR="00114097" w:rsidRPr="00480F2D" w:rsidRDefault="00114097" w:rsidP="0011409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1E4280" w14:textId="77777777" w:rsidR="00114097" w:rsidRPr="00480F2D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F2D">
        <w:rPr>
          <w:rFonts w:ascii="Times New Roman" w:hAnsi="Times New Roman" w:cs="Times New Roman"/>
          <w:b/>
          <w:bCs/>
          <w:sz w:val="28"/>
          <w:szCs w:val="28"/>
        </w:rPr>
        <w:t>Hemoperitoneo secundario a rotura de carcinoma hepatocelular</w:t>
      </w:r>
    </w:p>
    <w:p w14:paraId="6CE9FEE4" w14:textId="77777777" w:rsidR="00114097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80F2D">
        <w:rPr>
          <w:rFonts w:ascii="Times New Roman" w:hAnsi="Times New Roman" w:cs="Times New Roman"/>
          <w:sz w:val="28"/>
          <w:szCs w:val="28"/>
          <w:lang w:val="en-US"/>
        </w:rPr>
        <w:t>Hemoperitoneum secondary to rupture of hepatocellular carcinoma</w:t>
      </w:r>
    </w:p>
    <w:p w14:paraId="67E45B39" w14:textId="77777777" w:rsidR="00114097" w:rsidRPr="00480F2D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8C9736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Yeney Espinosa Rodríguez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</w:t>
      </w:r>
      <w:hyperlink r:id="rId6" w:history="1">
        <w:r w:rsidRPr="00F0202C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https://orcid.org/0000-0002-9255-4726</w:t>
        </w:r>
      </w:hyperlink>
    </w:p>
    <w:p w14:paraId="3291D5F9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Josué Fuentes Rojas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</w:t>
      </w:r>
      <w:hyperlink r:id="rId7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https://orcid.org/0000-0001-5594-5704</w:t>
        </w:r>
      </w:hyperlink>
    </w:p>
    <w:p w14:paraId="1FCA85C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René Rafael Bonachea Peña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0F2D">
        <w:rPr>
          <w:rFonts w:ascii="Times New Roman" w:hAnsi="Times New Roman" w:cs="Times New Roman"/>
          <w:sz w:val="24"/>
          <w:szCs w:val="24"/>
        </w:rPr>
        <w:t>*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</w:t>
      </w:r>
      <w:hyperlink r:id="rId8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https://orcid.org/0000-0001-5329-5445</w:t>
        </w:r>
      </w:hyperlink>
    </w:p>
    <w:p w14:paraId="3779FDDA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es-ES"/>
        </w:rPr>
      </w:pP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>Julio Roberto Betancourt Cervantes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  <w:lang w:eastAsia="es-ES"/>
        </w:rPr>
        <w:t>1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 xml:space="preserve"> </w:t>
      </w:r>
      <w:hyperlink r:id="rId9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https://orcid.org/0000-0001-8515-8226</w:t>
        </w:r>
      </w:hyperlink>
    </w:p>
    <w:p w14:paraId="5E0C6BA3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A2515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7231A">
        <w:rPr>
          <w:rFonts w:ascii="Times New Roman" w:hAnsi="Times New Roman" w:cs="Times New Roman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sz w:val="24"/>
          <w:szCs w:val="24"/>
        </w:rPr>
        <w:t>Militar “Comandante</w:t>
      </w:r>
      <w:r w:rsidRPr="0037231A">
        <w:rPr>
          <w:rFonts w:ascii="Times New Roman" w:hAnsi="Times New Roman" w:cs="Times New Roman"/>
          <w:sz w:val="24"/>
          <w:szCs w:val="24"/>
        </w:rPr>
        <w:t xml:space="preserve"> Manuel Fajardo Rivero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7231A">
        <w:rPr>
          <w:rFonts w:ascii="Times New Roman" w:hAnsi="Times New Roman" w:cs="Times New Roman"/>
          <w:sz w:val="24"/>
          <w:szCs w:val="24"/>
        </w:rPr>
        <w:t xml:space="preserve">. Villa Clara, Cuba. </w:t>
      </w:r>
    </w:p>
    <w:p w14:paraId="57BD5A70" w14:textId="34006845" w:rsidR="00114097" w:rsidRDefault="00114097" w:rsidP="00114097">
      <w:pPr>
        <w:spacing w:after="0" w:line="360" w:lineRule="auto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7231A">
        <w:rPr>
          <w:rFonts w:ascii="Times New Roman" w:hAnsi="Times New Roman" w:cs="Times New Roman"/>
          <w:sz w:val="24"/>
          <w:szCs w:val="24"/>
        </w:rPr>
        <w:t>Autor p</w:t>
      </w:r>
      <w:r w:rsidR="00882A35">
        <w:rPr>
          <w:rFonts w:ascii="Times New Roman" w:hAnsi="Times New Roman" w:cs="Times New Roman"/>
          <w:sz w:val="24"/>
          <w:szCs w:val="24"/>
        </w:rPr>
        <w:t>ara la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correspondencia. Correo electrónico:</w:t>
      </w:r>
      <w:r w:rsidRPr="0037231A">
        <w:rPr>
          <w:rStyle w:val="EnlacedeInternet"/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rrbonachea@infomed.sld.cu</w:t>
        </w:r>
      </w:hyperlink>
    </w:p>
    <w:p w14:paraId="1643634A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4D73D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RESUMEN</w:t>
      </w:r>
    </w:p>
    <w:p w14:paraId="16021255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Introducción:</w:t>
      </w:r>
      <w:r w:rsidRPr="0037231A">
        <w:rPr>
          <w:rFonts w:ascii="Times New Roman" w:hAnsi="Times New Roman" w:cs="Times New Roman"/>
          <w:sz w:val="24"/>
          <w:szCs w:val="24"/>
        </w:rPr>
        <w:t xml:space="preserve"> El carcinoma hepatocelular es un tumor hipervascular compuesto por vasos sanguíneos anormales, constituye la forma más frecuente de cáncer primario del hígado. Alrededor del 90 % de estos tumores se desarrollan sobre una enfermedad hepática previa. Un aumento en la carga vascular debido a la hipertensión portal conlleva a sangrado.</w:t>
      </w:r>
    </w:p>
    <w:p w14:paraId="6886122E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Objetivo: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Presentar un paciente a quien se le practicó laparotomía exploradora de urgencia por hemoperitoneo de gran cuantía secundario a una rotura intratumoral sobre un hígado cirrótico. </w:t>
      </w:r>
    </w:p>
    <w:p w14:paraId="7A745D9A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Caso clínico: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Paciente de 66 años de edad, con antecedentes patológicos de diabetes mellitus tipo 2, hiperplasia benigna de próstata, alcoh</w:t>
      </w:r>
      <w:r>
        <w:rPr>
          <w:rFonts w:ascii="Times New Roman" w:hAnsi="Times New Roman" w:cs="Times New Roman"/>
          <w:color w:val="auto"/>
          <w:sz w:val="24"/>
          <w:szCs w:val="24"/>
        </w:rPr>
        <w:t>olismo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crónico y cirrosis hepática. Acudió al cuerpo de guardia por dolor abdominal difuso y signos de hipovolemia aguda.</w:t>
      </w:r>
      <w:r w:rsidRPr="0037231A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realizó</w:t>
      </w:r>
      <w:r w:rsidRPr="0037231A">
        <w:rPr>
          <w:rFonts w:ascii="Times New Roman" w:hAnsi="Times New Roman" w:cs="Times New Roman"/>
          <w:sz w:val="24"/>
          <w:szCs w:val="24"/>
        </w:rPr>
        <w:t xml:space="preserve"> laparotom</w:t>
      </w:r>
      <w:r>
        <w:rPr>
          <w:rFonts w:ascii="Times New Roman" w:hAnsi="Times New Roman" w:cs="Times New Roman"/>
          <w:sz w:val="24"/>
          <w:szCs w:val="24"/>
        </w:rPr>
        <w:t>ía</w:t>
      </w:r>
      <w:r w:rsidRPr="0037231A">
        <w:rPr>
          <w:rFonts w:ascii="Times New Roman" w:hAnsi="Times New Roman" w:cs="Times New Roman"/>
          <w:sz w:val="24"/>
          <w:szCs w:val="24"/>
        </w:rPr>
        <w:t xml:space="preserve"> de urgencia</w:t>
      </w:r>
      <w:r>
        <w:rPr>
          <w:rFonts w:ascii="Times New Roman" w:hAnsi="Times New Roman" w:cs="Times New Roman"/>
          <w:sz w:val="24"/>
          <w:szCs w:val="24"/>
        </w:rPr>
        <w:t xml:space="preserve"> y se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constat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7231A">
        <w:rPr>
          <w:rFonts w:ascii="Times New Roman" w:hAnsi="Times New Roman" w:cs="Times New Roman"/>
          <w:sz w:val="24"/>
          <w:szCs w:val="24"/>
        </w:rPr>
        <w:t>hemoperitoneo de gran cuantía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secundario a una rotura intratumoral. Se le realizó aspiración de contenido hemático, electrocoagulación y compresión por empaquetamiento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37231A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37231A">
        <w:rPr>
          <w:rFonts w:ascii="Times New Roman" w:hAnsi="Times New Roman" w:cs="Times New Roman"/>
          <w:sz w:val="24"/>
          <w:szCs w:val="24"/>
        </w:rPr>
        <w:t xml:space="preserve"> el sangrado. </w:t>
      </w:r>
      <w:r>
        <w:rPr>
          <w:rFonts w:ascii="Times New Roman" w:hAnsi="Times New Roman" w:cs="Times New Roman"/>
          <w:sz w:val="24"/>
          <w:szCs w:val="24"/>
        </w:rPr>
        <w:t>El paciente t</w:t>
      </w:r>
      <w:r w:rsidRPr="0037231A">
        <w:rPr>
          <w:rFonts w:ascii="Times New Roman" w:hAnsi="Times New Roman" w:cs="Times New Roman"/>
          <w:sz w:val="24"/>
          <w:szCs w:val="24"/>
        </w:rPr>
        <w:t>uvo una evolución tórpida y falleció 24 horas posteriores a la laparotomía.</w:t>
      </w:r>
    </w:p>
    <w:p w14:paraId="5D37D68D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Conclusiones:</w:t>
      </w:r>
      <w:r w:rsidRPr="0037231A">
        <w:rPr>
          <w:rFonts w:ascii="Times New Roman" w:hAnsi="Times New Roman" w:cs="Times New Roman"/>
          <w:sz w:val="24"/>
          <w:szCs w:val="24"/>
        </w:rPr>
        <w:t xml:space="preserve"> El hemoperitoneo secundario a rotura de un carcinoma hepatocelular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es una complicación poco frecuente, pero fatal; por lo que se hace necesario su estudio para lograr un diagnóstico y tratamiento oportuno.</w:t>
      </w:r>
    </w:p>
    <w:p w14:paraId="422ED7EF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Palabras clave: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7231A">
        <w:rPr>
          <w:rFonts w:ascii="Times New Roman" w:hAnsi="Times New Roman" w:cs="Times New Roman"/>
          <w:sz w:val="24"/>
          <w:szCs w:val="24"/>
        </w:rPr>
        <w:t>arcinoma hepatocelular; cirrosis hepática; hemoperitoneo.</w:t>
      </w:r>
    </w:p>
    <w:p w14:paraId="1A1EB734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71564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231A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38AC6C74" w14:textId="77777777" w:rsidR="00114097" w:rsidRPr="0037231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  <w:r w:rsidRPr="0037231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s-ES"/>
        </w:rPr>
        <w:t>Introduction: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Hepatocellular carcinoma is a hypervascular tumor made up of abnormal blood vessels. It is the most frequent form of primary liver cancer. About 90 % of these tumors develop over a previous liver disease. An increase in vascular load due to portal hypertension leads to bleeding.</w:t>
      </w:r>
    </w:p>
    <w:p w14:paraId="49C970C9" w14:textId="77777777" w:rsidR="00114097" w:rsidRPr="0037231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  <w:r w:rsidRPr="0037231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s-ES"/>
        </w:rPr>
        <w:t>Objective: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To present a patient who underwent emergency exploratory laparotomy due to large hemoperitoneum secondary to an intratumoral rupture of a cirrhotic liver.</w:t>
      </w:r>
    </w:p>
    <w:p w14:paraId="4FF8B645" w14:textId="77777777" w:rsidR="00114097" w:rsidRPr="0037231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  <w:r w:rsidRPr="0037231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s-ES"/>
        </w:rPr>
        <w:t>Clinical case: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A 66-year-old male patient with a pathological history of type 2 diabetes mellitus, benign prostatic hyperplasia, chronic alcoholi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>sm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and liver cirrhosis. He came to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>emergency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>due to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diffuse abdominal pain, as well as signs of acute hypovolemia. An emergency laparotomy was performed, confirming a large hemoperitoneum secondary to an intratumoral rupture. Blood content aspiration, electrocoagulation and compression by packing were performed, managing to control bleeding. He had a torpid evolution, dying 24 hours after the laparotomy.</w:t>
      </w:r>
    </w:p>
    <w:p w14:paraId="13755A73" w14:textId="77777777" w:rsidR="00114097" w:rsidRPr="0037231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  <w:r w:rsidRPr="0037231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s-ES"/>
        </w:rPr>
        <w:t>Conclusions: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Hemoperitoneum secondary to rupture of a hepatocellular carcinoma is a rare, but fatal complication; therefore, its study is necessary to achieve a timely diagnosis and treatment.</w:t>
      </w:r>
    </w:p>
    <w:p w14:paraId="181B980A" w14:textId="77777777" w:rsidR="00114097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  <w:r w:rsidRPr="0037231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s-ES"/>
        </w:rPr>
        <w:t>Keywords: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>h</w:t>
      </w:r>
      <w:r w:rsidRPr="0037231A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  <w:t>epatocellular carcinoma; liver cirrhosis; hemoperitoneum.</w:t>
      </w:r>
    </w:p>
    <w:p w14:paraId="75A47C30" w14:textId="77777777" w:rsidR="00114097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</w:p>
    <w:p w14:paraId="423D455C" w14:textId="77777777" w:rsidR="00114097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s-ES"/>
        </w:rPr>
      </w:pPr>
    </w:p>
    <w:p w14:paraId="439AA114" w14:textId="77777777" w:rsidR="00114097" w:rsidRPr="00DC21F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 w:rsidRPr="00DC21F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>Recibido: 01/12/2020</w:t>
      </w:r>
    </w:p>
    <w:p w14:paraId="1E22611F" w14:textId="77777777" w:rsidR="00114097" w:rsidRPr="00DC21F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 w:rsidRPr="00DC21FA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>Aprobado: 19/02/2021</w:t>
      </w:r>
    </w:p>
    <w:p w14:paraId="27F4A879" w14:textId="77777777" w:rsidR="00114097" w:rsidRPr="00DC21FA" w:rsidRDefault="00114097" w:rsidP="00114097">
      <w:pPr>
        <w:suppressAutoHyphens w:val="0"/>
        <w:overflowPunct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</w:p>
    <w:p w14:paraId="6FEFE4FF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1310FEF" w14:textId="77777777" w:rsidR="00114097" w:rsidRPr="00426AD0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26AD0">
        <w:rPr>
          <w:rFonts w:ascii="Times New Roman" w:hAnsi="Times New Roman" w:cs="Times New Roman"/>
          <w:b/>
          <w:color w:val="auto"/>
          <w:sz w:val="32"/>
          <w:szCs w:val="32"/>
        </w:rPr>
        <w:t>INTRODUCCIÓN</w:t>
      </w:r>
    </w:p>
    <w:p w14:paraId="323D230F" w14:textId="58AC8A5A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 xml:space="preserve">El carcinoma hepatocelular es un tumor hipervascular, compuesto por vasos sanguíneos anormales. Constituye el quinto cáncer más frecuente a nivel mundial y se sitúa tercero como causa de muerte. Es la neoplasia hepática primaria maligna más frecuente.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37231A">
        <w:rPr>
          <w:rFonts w:ascii="Times New Roman" w:hAnsi="Times New Roman" w:cs="Times New Roman"/>
          <w:sz w:val="24"/>
          <w:szCs w:val="24"/>
        </w:rPr>
        <w:t xml:space="preserve"> 90 % </w:t>
      </w:r>
      <w:r>
        <w:rPr>
          <w:rFonts w:ascii="Times New Roman" w:hAnsi="Times New Roman" w:cs="Times New Roman"/>
          <w:sz w:val="24"/>
          <w:szCs w:val="24"/>
        </w:rPr>
        <w:t xml:space="preserve">se presenta </w:t>
      </w:r>
      <w:r w:rsidRPr="0037231A">
        <w:rPr>
          <w:rFonts w:ascii="Times New Roman" w:hAnsi="Times New Roman" w:cs="Times New Roman"/>
          <w:sz w:val="24"/>
          <w:szCs w:val="24"/>
        </w:rPr>
        <w:t>en pacientes cirróticos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37231A">
        <w:rPr>
          <w:rFonts w:ascii="Times New Roman" w:hAnsi="Times New Roman" w:cs="Times New Roman"/>
          <w:sz w:val="24"/>
          <w:szCs w:val="24"/>
        </w:rPr>
        <w:t xml:space="preserve"> la principal causa de mortalidad.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La incidencia mundial del </w:t>
      </w:r>
      <w:r w:rsidRPr="0037231A">
        <w:rPr>
          <w:rFonts w:ascii="Times New Roman" w:hAnsi="Times New Roman" w:cs="Times New Roman"/>
          <w:sz w:val="24"/>
          <w:szCs w:val="24"/>
        </w:rPr>
        <w:t xml:space="preserve">carcinoma hepatocelular 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>es de 0,5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lastRenderedPageBreak/>
        <w:t>millón de nuevos casos por año. En el 80 % de los casos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la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etiología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de las hepatopatías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está</w:t>
      </w:r>
      <w:r w:rsidR="008F4DC2"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asociada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con el alcohol e infecciones por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el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virus de la hepatitis B y C.</w:t>
      </w:r>
      <w:r w:rsidRPr="0037231A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(2)</w:t>
      </w:r>
    </w:p>
    <w:p w14:paraId="6E76CB1E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231A">
        <w:rPr>
          <w:rFonts w:ascii="Times New Roman" w:hAnsi="Times New Roman" w:cs="Times New Roman"/>
          <w:color w:val="231F20"/>
          <w:sz w:val="24"/>
          <w:szCs w:val="24"/>
        </w:rPr>
        <w:t>La cirrosis hepática es un factor de riesgo conocido para el desarrollo del</w:t>
      </w:r>
      <w:r w:rsidRPr="0037231A">
        <w:rPr>
          <w:rFonts w:ascii="Times New Roman" w:hAnsi="Times New Roman" w:cs="Times New Roman"/>
          <w:sz w:val="24"/>
          <w:szCs w:val="24"/>
        </w:rPr>
        <w:t xml:space="preserve"> carcinoma hepatocelular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>, por la necroinflamación crónica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seguida de los procesos regenerativos, que es el origen de mutaciones genéticas que llevarían finalmente al desarrollo de la célula tumoral. </w:t>
      </w:r>
      <w:r w:rsidRPr="0037231A">
        <w:rPr>
          <w:rFonts w:ascii="Times New Roman" w:hAnsi="Times New Roman" w:cs="Times New Roman"/>
          <w:sz w:val="24"/>
          <w:szCs w:val="24"/>
        </w:rPr>
        <w:t>Cualquier aumento en la carga vascular debido a la hipertensión portal, conlleva a sangrado en capa en la pared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37231A">
        <w:rPr>
          <w:rFonts w:ascii="Times New Roman" w:hAnsi="Times New Roman" w:cs="Times New Roman"/>
          <w:sz w:val="24"/>
          <w:szCs w:val="24"/>
        </w:rPr>
        <w:t xml:space="preserve"> produce un hematoma. Es probable que la invasión vascular con obstrucción venosa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contribuya a</w:t>
      </w:r>
      <w:r>
        <w:rPr>
          <w:rFonts w:ascii="Times New Roman" w:hAnsi="Times New Roman" w:cs="Times New Roman"/>
          <w:sz w:val="24"/>
          <w:szCs w:val="24"/>
        </w:rPr>
        <w:t xml:space="preserve"> producir</w:t>
      </w:r>
      <w:r w:rsidRPr="0037231A">
        <w:rPr>
          <w:rFonts w:ascii="Times New Roman" w:hAnsi="Times New Roman" w:cs="Times New Roman"/>
          <w:sz w:val="24"/>
          <w:szCs w:val="24"/>
        </w:rPr>
        <w:t xml:space="preserve"> presión extra dentro del tumor. Debido a que el parénquima hepático subyacente es frecuentemente cirrótico, la hemorragia puede extenderse al espacio intraperitoneal. Su ruptura espontánea se observa en el 3</w:t>
      </w:r>
      <w:r>
        <w:rPr>
          <w:rFonts w:ascii="Times New Roman" w:hAnsi="Times New Roman" w:cs="Times New Roman"/>
          <w:sz w:val="24"/>
          <w:szCs w:val="24"/>
        </w:rPr>
        <w:t> – </w:t>
      </w:r>
      <w:r w:rsidRPr="0037231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231A">
        <w:rPr>
          <w:rFonts w:ascii="Times New Roman" w:hAnsi="Times New Roman" w:cs="Times New Roman"/>
          <w:sz w:val="24"/>
          <w:szCs w:val="24"/>
        </w:rPr>
        <w:t>% de los casos, y está asociad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con la mortalidad en un 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> – 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%.</w:t>
      </w:r>
      <w:r w:rsidRPr="0037231A">
        <w:rPr>
          <w:rFonts w:ascii="Times New Roman" w:hAnsi="Times New Roman" w:cs="Times New Roman"/>
          <w:sz w:val="24"/>
          <w:szCs w:val="24"/>
        </w:rPr>
        <w:t xml:space="preserve"> El mecanismo exacto por el cual se produce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37231A">
        <w:rPr>
          <w:rFonts w:ascii="Times New Roman" w:hAnsi="Times New Roman" w:cs="Times New Roman"/>
          <w:sz w:val="24"/>
          <w:szCs w:val="24"/>
        </w:rPr>
        <w:t xml:space="preserve"> ruptura no está claro, aunque hay mayor relación en los tumores que sobresalen de la cápsula de </w:t>
      </w:r>
      <w:r w:rsidRPr="00847EA8">
        <w:rPr>
          <w:rFonts w:ascii="Times New Roman" w:hAnsi="Times New Roman" w:cs="Times New Roman"/>
          <w:iCs/>
          <w:sz w:val="24"/>
          <w:szCs w:val="24"/>
        </w:rPr>
        <w:t>Glisson.</w:t>
      </w:r>
      <w:r w:rsidRPr="0037231A">
        <w:rPr>
          <w:rFonts w:ascii="Times New Roman" w:hAnsi="Times New Roman" w:cs="Times New Roman"/>
          <w:sz w:val="24"/>
          <w:szCs w:val="24"/>
        </w:rPr>
        <w:t xml:space="preserve"> La ruptura espontánea es la tercera causa de muerte en enfermos con carcinoma hepatocelular.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(3,4)</w:t>
      </w:r>
    </w:p>
    <w:p w14:paraId="5E5B217A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7231A">
        <w:rPr>
          <w:rFonts w:ascii="Times New Roman" w:hAnsi="Times New Roman" w:cs="Times New Roman"/>
          <w:color w:val="auto"/>
          <w:sz w:val="24"/>
          <w:szCs w:val="24"/>
        </w:rPr>
        <w:t>El objetivo del trabajo es presentar un paciente con antecedentes de alcoh</w:t>
      </w:r>
      <w:r>
        <w:rPr>
          <w:rFonts w:ascii="Times New Roman" w:hAnsi="Times New Roman" w:cs="Times New Roman"/>
          <w:color w:val="auto"/>
          <w:sz w:val="24"/>
          <w:szCs w:val="24"/>
        </w:rPr>
        <w:t>olismo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crónico y cirrosis hepática, a quien se le practicó laparotomía exploradora de urgencia por signos de hipovolemia aguda, se constató un hemoperitoneo de gran cuantía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secundario a una rotura intratumoral sobre un hígado cirrótico. </w:t>
      </w:r>
    </w:p>
    <w:p w14:paraId="69202E98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85EEE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E7E8A" w14:textId="77777777" w:rsidR="00114097" w:rsidRPr="00820A6A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A6A">
        <w:rPr>
          <w:rFonts w:ascii="Times New Roman" w:hAnsi="Times New Roman" w:cs="Times New Roman"/>
          <w:b/>
          <w:sz w:val="32"/>
          <w:szCs w:val="32"/>
        </w:rPr>
        <w:t>CASO CLÍNICO</w:t>
      </w:r>
    </w:p>
    <w:p w14:paraId="3E59692C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7231A">
        <w:rPr>
          <w:rFonts w:ascii="Times New Roman" w:hAnsi="Times New Roman" w:cs="Times New Roman"/>
          <w:color w:val="auto"/>
          <w:sz w:val="24"/>
          <w:szCs w:val="24"/>
        </w:rPr>
        <w:t>Paciente masculino de 66 años de edad, con antecedentes patológicos de diabetes mellitus tipo 2, hiperplasia benigna de próstata, alcoh</w:t>
      </w:r>
      <w:r>
        <w:rPr>
          <w:rFonts w:ascii="Times New Roman" w:hAnsi="Times New Roman" w:cs="Times New Roman"/>
          <w:color w:val="auto"/>
          <w:sz w:val="24"/>
          <w:szCs w:val="24"/>
        </w:rPr>
        <w:t>olismo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crónico y cirrosis hepática. Acudió al cuerpo de guardia de </w:t>
      </w: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irugía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por presentar dolor abdominal difuso de instalación brusca y progresiva, decaimiento y sudoración. </w:t>
      </w:r>
    </w:p>
    <w:p w14:paraId="07248C30" w14:textId="77777777" w:rsidR="00114097" w:rsidRPr="0037231A" w:rsidRDefault="00114097" w:rsidP="001140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 xml:space="preserve">Al examen físico se constató piel y mucosas hipocoloreadas con ligero tinte ictérico, hipotensión arterial, taquicardia, llene capilar retardado, oliguria y edema de fácil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52A65">
        <w:rPr>
          <w:rFonts w:ascii="Times New Roman" w:hAnsi="Times New Roman" w:cs="Times New Roman"/>
          <w:iCs/>
          <w:sz w:val="24"/>
          <w:szCs w:val="24"/>
        </w:rPr>
        <w:t>odet</w:t>
      </w:r>
      <w:r w:rsidRPr="0037231A">
        <w:rPr>
          <w:rFonts w:ascii="Times New Roman" w:hAnsi="Times New Roman" w:cs="Times New Roman"/>
          <w:sz w:val="24"/>
          <w:szCs w:val="24"/>
        </w:rPr>
        <w:t xml:space="preserve"> en miembros inferiores. 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A la exploración del abdomen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se halló</w:t>
      </w:r>
      <w:r w:rsidRPr="0037231A">
        <w:rPr>
          <w:rFonts w:ascii="Times New Roman" w:hAnsi="Times New Roman" w:cs="Times New Roman"/>
          <w:sz w:val="24"/>
          <w:szCs w:val="24"/>
        </w:rPr>
        <w:t xml:space="preserve"> distendido, tenso, difícil de palpar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no seguía los movimientos respiratorios, signo de Tarral positivo y hepatomegalia que rebasaba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Pr="0037231A">
        <w:rPr>
          <w:rFonts w:ascii="Times New Roman" w:hAnsi="Times New Roman" w:cs="Times New Roman"/>
          <w:sz w:val="24"/>
          <w:szCs w:val="24"/>
        </w:rPr>
        <w:t>reborde costal en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cm</w:t>
      </w:r>
      <w:r w:rsidRPr="0037231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22C0B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lastRenderedPageBreak/>
        <w:t>Exámenes de laboratorio: hemoglobina: 9,0 g/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7231A">
        <w:rPr>
          <w:rFonts w:ascii="Times New Roman" w:hAnsi="Times New Roman" w:cs="Times New Roman"/>
          <w:sz w:val="24"/>
          <w:szCs w:val="24"/>
        </w:rPr>
        <w:t>; leucograma: leucocitos: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>10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7231A">
        <w:rPr>
          <w:rFonts w:ascii="Times New Roman" w:hAnsi="Times New Roman" w:cs="Times New Roman"/>
          <w:sz w:val="24"/>
          <w:szCs w:val="24"/>
        </w:rPr>
        <w:t>, segmentados: 77 %, linfocitos 11 %; conteo de plaquetas: 380 x10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7231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7231A">
        <w:rPr>
          <w:rFonts w:ascii="Times New Roman" w:hAnsi="Times New Roman" w:cs="Times New Roman"/>
          <w:sz w:val="24"/>
          <w:szCs w:val="24"/>
        </w:rPr>
        <w:t>; glicemia: 9 mmol/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7231A">
        <w:rPr>
          <w:rFonts w:ascii="Times New Roman" w:hAnsi="Times New Roman" w:cs="Times New Roman"/>
          <w:sz w:val="24"/>
          <w:szCs w:val="24"/>
        </w:rPr>
        <w:t>.</w:t>
      </w:r>
    </w:p>
    <w:p w14:paraId="7047031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 xml:space="preserve">Ultrasonido abdominal: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7231A">
        <w:rPr>
          <w:rFonts w:ascii="Times New Roman" w:hAnsi="Times New Roman" w:cs="Times New Roman"/>
          <w:sz w:val="24"/>
          <w:szCs w:val="24"/>
        </w:rPr>
        <w:t xml:space="preserve">ígado de contornos irregulares con tendencia a la formación nodular, con imagen hipoecogénica de 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ocho centímetros,</w:t>
      </w:r>
      <w:r w:rsidRPr="0037231A">
        <w:rPr>
          <w:rFonts w:ascii="Times New Roman" w:hAnsi="Times New Roman" w:cs="Times New Roman"/>
          <w:sz w:val="24"/>
          <w:szCs w:val="24"/>
        </w:rPr>
        <w:t xml:space="preserve"> de contornos irregulares con imagen ecogénica en su interior. Presencia de abundante líquido libre en todos los espacios de la cavidad.</w:t>
      </w:r>
    </w:p>
    <w:p w14:paraId="6F4D88ED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Se realizó punción abdominal la cual arrojó sangre que no coagula.</w:t>
      </w:r>
    </w:p>
    <w:p w14:paraId="0C8ADFB7" w14:textId="77777777" w:rsidR="00114097" w:rsidRPr="0037231A" w:rsidRDefault="00114097" w:rsidP="001140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</w:rPr>
        <w:t>Se decidió laparotomizar de urgencia</w:t>
      </w:r>
      <w:r>
        <w:rPr>
          <w:rFonts w:ascii="Times New Roman" w:hAnsi="Times New Roman" w:cs="Times New Roman"/>
          <w:color w:val="000000"/>
          <w:sz w:val="24"/>
          <w:szCs w:val="24"/>
        </w:rPr>
        <w:t>. Se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constat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Pr="0037231A">
        <w:rPr>
          <w:rFonts w:ascii="Times New Roman" w:hAnsi="Times New Roman" w:cs="Times New Roman"/>
          <w:sz w:val="24"/>
          <w:szCs w:val="24"/>
        </w:rPr>
        <w:t>hemoperitoneo de gran cuantía secundario a la rotura de un nódulo de aspecto maligno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sospechoso de hepatocarcinoma en lóbulo derecho del hígado. Se realizó aspiración de 3700 ml de contenido hemático, electrocoagulación inicial de los bordes sangrantes del tumor y compresión por empaquetamiento </w:t>
      </w:r>
      <w:r>
        <w:rPr>
          <w:rFonts w:ascii="Times New Roman" w:hAnsi="Times New Roman" w:cs="Times New Roman"/>
          <w:sz w:val="24"/>
          <w:szCs w:val="24"/>
        </w:rPr>
        <w:t>del</w:t>
      </w:r>
      <w:r w:rsidRPr="0037231A">
        <w:rPr>
          <w:rFonts w:ascii="Times New Roman" w:hAnsi="Times New Roman" w:cs="Times New Roman"/>
          <w:sz w:val="24"/>
          <w:szCs w:val="24"/>
        </w:rPr>
        <w:t xml:space="preserve"> parénquima hepático,</w:t>
      </w:r>
      <w:r>
        <w:rPr>
          <w:rFonts w:ascii="Times New Roman" w:hAnsi="Times New Roman" w:cs="Times New Roman"/>
          <w:sz w:val="24"/>
          <w:szCs w:val="24"/>
        </w:rPr>
        <w:t xml:space="preserve"> lo cual </w:t>
      </w:r>
      <w:r w:rsidRPr="0037231A">
        <w:rPr>
          <w:rFonts w:ascii="Times New Roman" w:hAnsi="Times New Roman" w:cs="Times New Roman"/>
          <w:sz w:val="24"/>
          <w:szCs w:val="24"/>
        </w:rPr>
        <w:t>logra controlar transitoriamente el sangrado. Durante la exploración abdominal se constataron lesiones de aspecto metastásico en peritoneo y epiplón mayor. El grado de diseminación tumoral desestimó cualquier intervención con intención curativa.</w:t>
      </w:r>
    </w:p>
    <w:p w14:paraId="46B52D72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El paciente fue trasladado a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37231A">
        <w:rPr>
          <w:rFonts w:ascii="Times New Roman" w:hAnsi="Times New Roman" w:cs="Times New Roman"/>
          <w:sz w:val="24"/>
          <w:szCs w:val="24"/>
        </w:rPr>
        <w:t xml:space="preserve"> sala de cuidados intensivos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donde mantuvo una evolución tórpida, present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37231A">
        <w:rPr>
          <w:rFonts w:ascii="Times New Roman" w:hAnsi="Times New Roman" w:cs="Times New Roman"/>
          <w:sz w:val="24"/>
          <w:szCs w:val="24"/>
        </w:rPr>
        <w:t xml:space="preserve"> inestabilidad hemodinámica, con necesidad de empleo de drogas vasoactivas. No se logró estabilizar y falleció 24 horas posteriores a la laparotomía.</w:t>
      </w:r>
    </w:p>
    <w:p w14:paraId="2F9D5092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 xml:space="preserve">En el estudio anatomopatológico de la pieza en fresco se reveló desde el punto de vista macroscópico, 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hígado aumentado de tamaño y peso de 3100 g.</w:t>
      </w:r>
      <w:r w:rsidRPr="0037231A">
        <w:rPr>
          <w:rFonts w:ascii="Times New Roman" w:hAnsi="Times New Roman" w:cs="Times New Roman"/>
          <w:sz w:val="24"/>
          <w:szCs w:val="24"/>
        </w:rPr>
        <w:t xml:space="preserve"> Cirrosis hepática bien definida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con múltiples nódulos en regeneración (Fig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31A">
        <w:rPr>
          <w:rFonts w:ascii="Times New Roman" w:hAnsi="Times New Roman" w:cs="Times New Roman"/>
          <w:sz w:val="24"/>
          <w:szCs w:val="24"/>
        </w:rPr>
        <w:t xml:space="preserve"> 1). </w:t>
      </w:r>
    </w:p>
    <w:p w14:paraId="4128C8EE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</w:rPr>
        <w:t>Superficie con numerosas lesiones tumorales blanquecinas redondeadas de distribución geográfica.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Al corte mostró centros necróticos y hemorrágicos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mayor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cm de diámetro. El parénquima mostró nódulos pardos amarillos verdosos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con aumento de la consistencia. </w:t>
      </w:r>
      <w:r>
        <w:rPr>
          <w:rFonts w:ascii="Times New Roman" w:hAnsi="Times New Roman" w:cs="Times New Roman"/>
          <w:color w:val="000000"/>
          <w:sz w:val="24"/>
          <w:szCs w:val="24"/>
        </w:rPr>
        <w:t>Las v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ías biliares 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vesícula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permeables sin alteraciones</w:t>
      </w:r>
      <w:r w:rsidRPr="0037231A">
        <w:rPr>
          <w:rFonts w:ascii="Times New Roman" w:hAnsi="Times New Roman" w:cs="Times New Roman"/>
          <w:sz w:val="24"/>
          <w:szCs w:val="24"/>
        </w:rPr>
        <w:t xml:space="preserve"> (Fig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31A">
        <w:rPr>
          <w:rFonts w:ascii="Times New Roman" w:hAnsi="Times New Roman" w:cs="Times New Roman"/>
          <w:sz w:val="24"/>
          <w:szCs w:val="24"/>
        </w:rPr>
        <w:t xml:space="preserve"> 2 y</w:t>
      </w:r>
      <w:r>
        <w:rPr>
          <w:rFonts w:ascii="Times New Roman" w:hAnsi="Times New Roman" w:cs="Times New Roman"/>
          <w:sz w:val="24"/>
          <w:szCs w:val="24"/>
        </w:rPr>
        <w:t xml:space="preserve"> Fig.</w:t>
      </w:r>
      <w:r w:rsidRPr="0037231A">
        <w:rPr>
          <w:rFonts w:ascii="Times New Roman" w:hAnsi="Times New Roman" w:cs="Times New Roman"/>
          <w:sz w:val="24"/>
          <w:szCs w:val="24"/>
        </w:rPr>
        <w:t xml:space="preserve"> 3).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B12EC6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El informe histopatológico confirmó el diagnóstico de hepatocarcinoma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 de alto grado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secundario a cirrosis hepática. </w:t>
      </w:r>
    </w:p>
    <w:p w14:paraId="2C5C336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2BD4B8" w14:textId="77777777" w:rsidR="00114097" w:rsidRPr="0037231A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lastRenderedPageBreak/>
        <w:drawing>
          <wp:inline distT="0" distB="0" distL="0" distR="0" wp14:anchorId="009F5288" wp14:editId="6211A6FB">
            <wp:extent cx="3103065" cy="2367214"/>
            <wp:effectExtent l="0" t="0" r="2540" b="0"/>
            <wp:docPr id="10" name="Imagen 10" descr="C:\Users\Dr\AppData\Local\Microsoft\Windows\INetCache\Content.Word\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\AppData\Local\Microsoft\Windows\INetCache\Content.Word\Imagen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537" cy="23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C97CB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911F30">
        <w:rPr>
          <w:rFonts w:ascii="Times New Roman" w:hAnsi="Times New Roman" w:cs="Times New Roman"/>
          <w:b/>
          <w:bCs/>
          <w:noProof/>
          <w:color w:val="auto"/>
          <w:lang w:eastAsia="es-ES"/>
        </w:rPr>
        <w:t>Fig.1-</w:t>
      </w:r>
      <w:r w:rsidRPr="00911F30">
        <w:rPr>
          <w:rFonts w:ascii="Times New Roman" w:hAnsi="Times New Roman" w:cs="Times New Roman"/>
          <w:color w:val="auto"/>
        </w:rPr>
        <w:t xml:space="preserve"> Cirrosis hepática bien definida en lóbulo izquierdo con múltiples nódulos en regeneración.</w:t>
      </w:r>
    </w:p>
    <w:p w14:paraId="50A837BD" w14:textId="77777777" w:rsidR="00114097" w:rsidRPr="00911F30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noProof/>
          <w:color w:val="auto"/>
          <w:lang w:eastAsia="es-ES"/>
        </w:rPr>
      </w:pPr>
    </w:p>
    <w:p w14:paraId="606F2433" w14:textId="77777777" w:rsidR="00114097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74592E0" wp14:editId="1E90F56A">
            <wp:extent cx="3116175" cy="3019245"/>
            <wp:effectExtent l="0" t="0" r="8255" b="0"/>
            <wp:docPr id="13" name="Imagen 13" descr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n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01" cy="303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CB0DD" w14:textId="77777777" w:rsidR="00114097" w:rsidRPr="00911F30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noProof/>
          <w:color w:val="auto"/>
          <w:lang w:eastAsia="es-ES"/>
        </w:rPr>
      </w:pPr>
      <w:r w:rsidRPr="00911F30">
        <w:rPr>
          <w:rFonts w:ascii="Times New Roman" w:hAnsi="Times New Roman" w:cs="Times New Roman"/>
          <w:b/>
          <w:bCs/>
          <w:noProof/>
          <w:color w:val="auto"/>
          <w:lang w:eastAsia="es-ES"/>
        </w:rPr>
        <w:t>Fig. 2 –</w:t>
      </w:r>
      <w:r w:rsidRPr="00911F30">
        <w:rPr>
          <w:rFonts w:ascii="Times New Roman" w:hAnsi="Times New Roman" w:cs="Times New Roman"/>
          <w:noProof/>
          <w:color w:val="auto"/>
          <w:lang w:eastAsia="es-ES"/>
        </w:rPr>
        <w:t xml:space="preserve"> Superficie con m</w:t>
      </w:r>
      <w:r w:rsidRPr="00911F30">
        <w:rPr>
          <w:rFonts w:ascii="Times New Roman" w:hAnsi="Times New Roman" w:cs="Times New Roman"/>
          <w:color w:val="auto"/>
        </w:rPr>
        <w:t>últiples lesiones malignas en relación con carcinoma hepatocelular en hígado cirrótico.</w:t>
      </w:r>
    </w:p>
    <w:p w14:paraId="21A9DD30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97382F" w14:textId="77777777" w:rsidR="00114097" w:rsidRPr="0037231A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lastRenderedPageBreak/>
        <w:drawing>
          <wp:inline distT="0" distB="0" distL="0" distR="0" wp14:anchorId="7C243458" wp14:editId="2C1884B7">
            <wp:extent cx="3037715" cy="2743200"/>
            <wp:effectExtent l="0" t="0" r="0" b="0"/>
            <wp:docPr id="5" name="Imagen 5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96" cy="274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309F7" w14:textId="77777777" w:rsidR="00114097" w:rsidRPr="00911F30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noProof/>
          <w:color w:val="auto"/>
          <w:lang w:eastAsia="es-ES"/>
        </w:rPr>
      </w:pPr>
      <w:r w:rsidRPr="00911F30">
        <w:rPr>
          <w:rFonts w:ascii="Times New Roman" w:hAnsi="Times New Roman" w:cs="Times New Roman"/>
          <w:b/>
          <w:bCs/>
          <w:noProof/>
          <w:color w:val="auto"/>
          <w:lang w:eastAsia="es-ES"/>
        </w:rPr>
        <w:t xml:space="preserve">Fig. 3 </w:t>
      </w:r>
      <w:r>
        <w:rPr>
          <w:rFonts w:ascii="Times New Roman" w:hAnsi="Times New Roman" w:cs="Times New Roman"/>
          <w:b/>
          <w:bCs/>
          <w:noProof/>
          <w:color w:val="auto"/>
          <w:lang w:eastAsia="es-ES"/>
        </w:rPr>
        <w:t>–</w:t>
      </w:r>
      <w:r w:rsidRPr="00911F30">
        <w:rPr>
          <w:rFonts w:ascii="Times New Roman" w:hAnsi="Times New Roman" w:cs="Times New Roman"/>
          <w:noProof/>
          <w:color w:val="auto"/>
          <w:lang w:eastAsia="es-ES"/>
        </w:rPr>
        <w:t xml:space="preserve"> </w:t>
      </w:r>
      <w:r>
        <w:rPr>
          <w:rFonts w:ascii="Times New Roman" w:hAnsi="Times New Roman" w:cs="Times New Roman"/>
          <w:noProof/>
          <w:color w:val="auto"/>
          <w:lang w:eastAsia="es-ES"/>
        </w:rPr>
        <w:t>Múl</w:t>
      </w:r>
      <w:r w:rsidRPr="00911F30">
        <w:rPr>
          <w:rFonts w:ascii="Times New Roman" w:hAnsi="Times New Roman" w:cs="Times New Roman"/>
          <w:color w:val="auto"/>
        </w:rPr>
        <w:t>tiples lesiones malignas en relación con carcinoma hepatocelular y zonas de necrosis intratumoral en hígado cirrótico.</w:t>
      </w:r>
    </w:p>
    <w:p w14:paraId="2CB2069F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4DCF3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D3249" w14:textId="77777777" w:rsidR="00114097" w:rsidRPr="00911F30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F30">
        <w:rPr>
          <w:rFonts w:ascii="Times New Roman" w:hAnsi="Times New Roman" w:cs="Times New Roman"/>
          <w:b/>
          <w:sz w:val="32"/>
          <w:szCs w:val="32"/>
        </w:rPr>
        <w:t>COMENTARIOS</w:t>
      </w:r>
    </w:p>
    <w:p w14:paraId="68CF1CD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El carcinoma hepatocelular es la enfermedad hepática maligna más común mundialmente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7231A">
        <w:rPr>
          <w:rFonts w:ascii="Times New Roman" w:hAnsi="Times New Roman" w:cs="Times New Roman"/>
          <w:sz w:val="24"/>
          <w:szCs w:val="24"/>
        </w:rPr>
        <w:t>rovoca anualmente 700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231A">
        <w:rPr>
          <w:rFonts w:ascii="Times New Roman" w:hAnsi="Times New Roman" w:cs="Times New Roman"/>
          <w:sz w:val="24"/>
          <w:szCs w:val="24"/>
        </w:rPr>
        <w:t>000 muertes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7231A">
        <w:rPr>
          <w:rFonts w:ascii="Times New Roman" w:hAnsi="Times New Roman" w:cs="Times New Roman"/>
          <w:sz w:val="24"/>
          <w:szCs w:val="24"/>
        </w:rPr>
        <w:t>a rotura espontánea</w:t>
      </w:r>
      <w:r>
        <w:rPr>
          <w:rFonts w:ascii="Times New Roman" w:hAnsi="Times New Roman" w:cs="Times New Roman"/>
          <w:sz w:val="24"/>
          <w:szCs w:val="24"/>
        </w:rPr>
        <w:t xml:space="preserve"> es</w:t>
      </w:r>
      <w:r w:rsidRPr="0037231A">
        <w:rPr>
          <w:rFonts w:ascii="Times New Roman" w:hAnsi="Times New Roman" w:cs="Times New Roman"/>
          <w:sz w:val="24"/>
          <w:szCs w:val="24"/>
        </w:rPr>
        <w:t xml:space="preserve"> la principal causa de muerte.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(5)</w:t>
      </w:r>
    </w:p>
    <w:p w14:paraId="6C91794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 w:rsidRPr="0037231A">
        <w:rPr>
          <w:rFonts w:ascii="Times New Roman" w:hAnsi="Times New Roman" w:cs="Times New Roman"/>
          <w:sz w:val="24"/>
          <w:szCs w:val="24"/>
        </w:rPr>
        <w:t>La rotura espontánea del carcinoma hepatocelular con hemoperitoneo secundario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ocurre entre 3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37231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231A">
        <w:rPr>
          <w:rFonts w:ascii="Times New Roman" w:hAnsi="Times New Roman" w:cs="Times New Roman"/>
          <w:sz w:val="24"/>
          <w:szCs w:val="24"/>
        </w:rPr>
        <w:t>% de los casos, sin embargo, la hemorragia intraperitoneal puede amenazar la vida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37231A">
        <w:rPr>
          <w:rFonts w:ascii="Times New Roman" w:hAnsi="Times New Roman" w:cs="Times New Roman"/>
          <w:sz w:val="24"/>
          <w:szCs w:val="24"/>
        </w:rPr>
        <w:t xml:space="preserve"> alcanza tasas de mortalidad variables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desde 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7231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7231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 c</w:t>
      </w:r>
      <w:r w:rsidRPr="0037231A">
        <w:rPr>
          <w:rFonts w:ascii="Times New Roman" w:hAnsi="Times New Roman" w:cs="Times New Roman"/>
          <w:sz w:val="24"/>
          <w:szCs w:val="24"/>
        </w:rPr>
        <w:t>onstituye una urgencia vital.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Este tipo de complicación se presenta en </w:t>
      </w:r>
      <w:r>
        <w:rPr>
          <w:rFonts w:ascii="Times New Roman" w:hAnsi="Times New Roman" w:cs="Times New Roman"/>
          <w:color w:val="auto"/>
          <w:sz w:val="24"/>
          <w:szCs w:val="24"/>
        </w:rPr>
        <w:t>el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% de los individuos con cirrosis hepática.</w:t>
      </w:r>
      <w:r w:rsidRPr="0037231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(6)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El sangrado intraperitoneal libre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 se produce con mayor frecuencia cuando el tumor </w:t>
      </w:r>
      <w:r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s periféric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, sin parénquima hepático circundante. Cuando la ubicación es central y no está próximo a la capsula hepática, la irritación peritoneal debido al sangrado puede no ser evidente.</w:t>
      </w:r>
      <w:r w:rsidRPr="0037231A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(4) </w:t>
      </w:r>
    </w:p>
    <w:p w14:paraId="23E5B211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  <w:vertAlign w:val="superscript"/>
        </w:rPr>
      </w:pPr>
      <w:r w:rsidRPr="0037231A">
        <w:rPr>
          <w:rFonts w:ascii="Times New Roman" w:hAnsi="Times New Roman" w:cs="Times New Roman"/>
          <w:sz w:val="24"/>
          <w:szCs w:val="24"/>
        </w:rPr>
        <w:t>El hemoperitoneo espontáneo en pacientes cirróticos constituye un signo de mal pronóstico, porque se asocia con un riesgo aumentado de síndrome hepatorrenal, encefalopatía hepática y una elevada tasa de mortalidad.</w:t>
      </w:r>
      <w:r w:rsidRPr="0037231A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(2)</w:t>
      </w:r>
    </w:p>
    <w:p w14:paraId="3DED0EF7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Existen varias hipótesis sobre la etiología del sangrado.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de ser debido a congestión venosa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secundaria a la infiltración tumoral,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la presencia de una lesión vascular o a una laceración hepática secundaria a un traumatismo menor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como los movimientos respiratorios.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l riesgo de sangrado aumenta cuanto más grande es el tumor y cuando presenta una localización periférica y exofítica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protruye sobre el margen hepático.</w:t>
      </w:r>
      <w:r w:rsidRPr="0037231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(7) </w:t>
      </w:r>
    </w:p>
    <w:p w14:paraId="4A63FCEF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</w:rPr>
        <w:t>Factores como las dimensiones del tumor, la erosión de los vasos, la hipertensión portal, la coagulopatía y la lesión vascular previa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pueden contribuir a la ruptura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37231A">
        <w:rPr>
          <w:rFonts w:ascii="Times New Roman" w:hAnsi="Times New Roman" w:cs="Times New Roman"/>
          <w:sz w:val="24"/>
          <w:szCs w:val="24"/>
        </w:rPr>
        <w:t>El tamaño tumoral, antecedente de cirrosis, función hepática deteriorada e inestabilidad hemodinámica al ingreso, se asocian a mayor mortalidad temprana.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(8)</w:t>
      </w:r>
    </w:p>
    <w:p w14:paraId="78EB498B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231A">
        <w:rPr>
          <w:rFonts w:ascii="Times New Roman" w:hAnsi="Times New Roman" w:cs="Times New Roman"/>
          <w:sz w:val="24"/>
          <w:szCs w:val="24"/>
        </w:rPr>
        <w:t>Su síntoma principal es el dolor abdominal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7231A">
        <w:rPr>
          <w:rFonts w:ascii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hAnsi="Times New Roman" w:cs="Times New Roman"/>
          <w:sz w:val="24"/>
          <w:szCs w:val="24"/>
        </w:rPr>
        <w:t>ede</w:t>
      </w:r>
      <w:r w:rsidRPr="0037231A">
        <w:rPr>
          <w:rFonts w:ascii="Times New Roman" w:hAnsi="Times New Roman" w:cs="Times New Roman"/>
          <w:sz w:val="24"/>
          <w:szCs w:val="24"/>
        </w:rPr>
        <w:t xml:space="preserve"> acompañar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37231A">
        <w:rPr>
          <w:rFonts w:ascii="Times New Roman" w:hAnsi="Times New Roman" w:cs="Times New Roman"/>
          <w:sz w:val="24"/>
          <w:szCs w:val="24"/>
        </w:rPr>
        <w:t xml:space="preserve"> de distensión abdominal, náuseas, vómitos u otros síntomas de abdomen agudo, seguido de repercusión hemodinámica con anemia e hipotensión secundaria e incluso </w:t>
      </w:r>
      <w:r w:rsidRPr="00C944C8">
        <w:rPr>
          <w:rFonts w:ascii="Times New Roman" w:hAnsi="Times New Roman" w:cs="Times New Roman"/>
          <w:i/>
          <w:iCs/>
          <w:sz w:val="24"/>
          <w:szCs w:val="24"/>
        </w:rPr>
        <w:t>shock</w:t>
      </w:r>
      <w:r w:rsidRPr="0037231A">
        <w:rPr>
          <w:rFonts w:ascii="Times New Roman" w:hAnsi="Times New Roman" w:cs="Times New Roman"/>
          <w:sz w:val="24"/>
          <w:szCs w:val="24"/>
        </w:rPr>
        <w:t xml:space="preserve"> hipovolémico.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14:paraId="757148D6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a paracentesis permite confirmar la presencia del hemoperitoneo,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pero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el ultrasonido abdominal y la tomografía computarizada helicoidal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 xml:space="preserve"> constituyen las técnicas de imagen más empleadas en su diagnóstico. </w:t>
      </w:r>
    </w:p>
    <w:p w14:paraId="160436F3" w14:textId="5F93A7BE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</w:rPr>
        <w:t>El diagnóstico diferencial debe establecerse con otras causas de hemorragia intraperitoneal sin desencadenante traumático, secundarias a la diseminación peritoneal de un tumor metastásico (origen pancreático, biliar o colorrectal); también ha sido comunicada esta circunstancia tras la rotura espontánea de grandes varices intraabdominales o vasos linfáticos dilatados en pacientes cirróticos, así como en asociación con otras entidades menos comunes: peliosis hepática, pancreatitis aguda hemorrágica, tuberculosis peritoneal o poliarteritis n</w:t>
      </w:r>
      <w:r w:rsidR="0078047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dosa.</w:t>
      </w:r>
      <w:r w:rsidRPr="0037231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(9)</w:t>
      </w:r>
    </w:p>
    <w:p w14:paraId="3ABCCFD6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El manejo en todo paciente con carcinoma hepatocelular roto con hemoperitoneo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implica la estabilización hemodinámica con volemización, reversión de coagulopatía y lograr la hemostasia a través de medios médicos, radiológicos intervencionistas y posibles medios quirúrgicos.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(5)</w:t>
      </w:r>
    </w:p>
    <w:p w14:paraId="787E0A1F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</w:t>
      </w:r>
      <w:r w:rsidRPr="0037231A">
        <w:rPr>
          <w:rFonts w:ascii="Times New Roman" w:hAnsi="Times New Roman" w:cs="Times New Roman"/>
          <w:sz w:val="24"/>
          <w:szCs w:val="24"/>
        </w:rPr>
        <w:t xml:space="preserve"> las opciones terapéuticas, existen varias técnicas disponibles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como embolización transarterial, ligadura quirúrgica de la arteria hepática, </w:t>
      </w:r>
      <w:r w:rsidRPr="00BC44C8">
        <w:rPr>
          <w:rFonts w:ascii="Times New Roman" w:hAnsi="Times New Roman" w:cs="Times New Roman"/>
          <w:i/>
          <w:iCs/>
          <w:sz w:val="24"/>
          <w:szCs w:val="24"/>
        </w:rPr>
        <w:t>packing</w:t>
      </w:r>
      <w:r w:rsidRPr="0037231A">
        <w:rPr>
          <w:rFonts w:ascii="Times New Roman" w:hAnsi="Times New Roman" w:cs="Times New Roman"/>
          <w:sz w:val="24"/>
          <w:szCs w:val="24"/>
        </w:rPr>
        <w:t xml:space="preserve"> perihepático o hepatectomía de emergencia. El 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carcinoma hepatocelular </w:t>
      </w:r>
      <w:r w:rsidRPr="0037231A">
        <w:rPr>
          <w:rFonts w:ascii="Times New Roman" w:hAnsi="Times New Roman" w:cs="Times New Roman"/>
          <w:sz w:val="24"/>
          <w:szCs w:val="24"/>
        </w:rPr>
        <w:t xml:space="preserve">suele presentar un suministro abundante de sangre, sobre todo desde la arteria hepática, por lo </w:t>
      </w:r>
      <w:r>
        <w:rPr>
          <w:rFonts w:ascii="Times New Roman" w:hAnsi="Times New Roman" w:cs="Times New Roman"/>
          <w:sz w:val="24"/>
          <w:szCs w:val="24"/>
        </w:rPr>
        <w:t>cual</w:t>
      </w:r>
      <w:r w:rsidRPr="0037231A">
        <w:rPr>
          <w:rFonts w:ascii="Times New Roman" w:hAnsi="Times New Roman" w:cs="Times New Roman"/>
          <w:sz w:val="24"/>
          <w:szCs w:val="24"/>
        </w:rPr>
        <w:t xml:space="preserve"> se recomienda un tratamiento hemostático intervencionista para evitar el sangrado continuo o repetido, sobre todo en los casos de </w:t>
      </w:r>
      <w:r w:rsidRPr="00BC44C8">
        <w:rPr>
          <w:rFonts w:ascii="Times New Roman" w:hAnsi="Times New Roman" w:cs="Times New Roman"/>
          <w:i/>
          <w:iCs/>
          <w:sz w:val="24"/>
          <w:szCs w:val="24"/>
        </w:rPr>
        <w:t>shock</w:t>
      </w:r>
      <w:r w:rsidRPr="0037231A">
        <w:rPr>
          <w:rFonts w:ascii="Times New Roman" w:hAnsi="Times New Roman" w:cs="Times New Roman"/>
          <w:sz w:val="24"/>
          <w:szCs w:val="24"/>
        </w:rPr>
        <w:t xml:space="preserve"> hemorrágico.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(10)</w:t>
      </w:r>
    </w:p>
    <w:p w14:paraId="16574F1C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231A">
        <w:rPr>
          <w:rFonts w:ascii="Times New Roman" w:hAnsi="Times New Roman" w:cs="Times New Roman"/>
          <w:sz w:val="24"/>
          <w:szCs w:val="24"/>
        </w:rPr>
        <w:lastRenderedPageBreak/>
        <w:t>En pacientes terminales con tumores inoperables y baja tasa de éxito, se debe plantear un manejo conservador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como ocurrió en este caso. La supervivencia temprana tras la ruptura del carcinoma hepatocelular depende de la gravedad del sangrado, de la función hepática basal y del estadio tumoral.</w:t>
      </w:r>
      <w:r w:rsidRPr="0037231A">
        <w:rPr>
          <w:rFonts w:ascii="Times New Roman" w:hAnsi="Times New Roman" w:cs="Times New Roman"/>
          <w:sz w:val="24"/>
          <w:szCs w:val="24"/>
          <w:vertAlign w:val="superscript"/>
        </w:rPr>
        <w:t>(11)</w:t>
      </w:r>
    </w:p>
    <w:p w14:paraId="2E82A4CA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El hemoperitoneo secundario a rotura de un carcinoma hepatocelular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31A">
        <w:rPr>
          <w:rFonts w:ascii="Times New Roman" w:hAnsi="Times New Roman" w:cs="Times New Roman"/>
          <w:sz w:val="24"/>
          <w:szCs w:val="24"/>
        </w:rPr>
        <w:t xml:space="preserve"> es una complicación poco frecuente, pero fatal; por lo que se hace necesario su estudio para lograr un diagnóstico y tratamiento oportuno.</w:t>
      </w:r>
    </w:p>
    <w:p w14:paraId="64F89506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9F780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8A7B0" w14:textId="77777777" w:rsidR="00114097" w:rsidRPr="0078070D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70D">
        <w:rPr>
          <w:rFonts w:ascii="Times New Roman" w:hAnsi="Times New Roman" w:cs="Times New Roman"/>
          <w:b/>
          <w:sz w:val="32"/>
          <w:szCs w:val="32"/>
        </w:rPr>
        <w:t>REFERENCIAS BIBLIOGRÁFICAS</w:t>
      </w:r>
    </w:p>
    <w:p w14:paraId="4DE601FF" w14:textId="77777777" w:rsidR="00114097" w:rsidRPr="0037231A" w:rsidRDefault="00114097" w:rsidP="00114097">
      <w:pPr>
        <w:pStyle w:val="NormalWeb"/>
        <w:spacing w:before="0" w:beforeAutospacing="0" w:after="0" w:afterAutospacing="0" w:line="360" w:lineRule="auto"/>
      </w:pPr>
      <w:r w:rsidRPr="0037231A">
        <w:t>1. Sánchez R, Salas M, Diamante C, Bravo JC, Arcos M. Hemoperitoneo como manifestación inicial de carcinoma hepatocelular: reporte de tres casos. Gastroenterol. Latinoam. 2018</w:t>
      </w:r>
      <w:r w:rsidRPr="0037231A">
        <w:rPr>
          <w:highlight w:val="white"/>
        </w:rPr>
        <w:t>[acceso: 13/05/2020]</w:t>
      </w:r>
      <w:r w:rsidRPr="0037231A">
        <w:t>; 29(1):27-32.</w:t>
      </w:r>
      <w:r>
        <w:t xml:space="preserve"> </w:t>
      </w:r>
      <w:r w:rsidRPr="0037231A">
        <w:t xml:space="preserve">Disponible en: </w:t>
      </w:r>
      <w:hyperlink r:id="rId14">
        <w:r w:rsidRPr="0037231A">
          <w:rPr>
            <w:rStyle w:val="EnlacedeInternet"/>
          </w:rPr>
          <w:t>https://gastrolat.org/hemoperitoneo-como-manifestacion-inicial-de-carcinoma-hepatocelular-reporte-de-tres-casos/</w:t>
        </w:r>
      </w:hyperlink>
      <w:hyperlink/>
    </w:p>
    <w:p w14:paraId="0BE7859B" w14:textId="77777777" w:rsidR="00114097" w:rsidRPr="0037231A" w:rsidRDefault="00114097" w:rsidP="00114097">
      <w:pPr>
        <w:pStyle w:val="NormalWeb"/>
        <w:spacing w:before="0" w:beforeAutospacing="0" w:after="0" w:afterAutospacing="0" w:line="360" w:lineRule="auto"/>
        <w:rPr>
          <w:vertAlign w:val="superscript"/>
        </w:rPr>
      </w:pPr>
      <w:r w:rsidRPr="0037231A">
        <w:t>2. Arellano N, Páez L, Arellano C.</w:t>
      </w:r>
      <w:r w:rsidRPr="0037231A">
        <w:rPr>
          <w:bCs/>
        </w:rPr>
        <w:t xml:space="preserve"> Carcinoma hepatocelular sobre enfermedad de hígado graso no alcohólico.</w:t>
      </w:r>
      <w:r w:rsidRPr="0037231A">
        <w:rPr>
          <w:iCs/>
        </w:rPr>
        <w:t xml:space="preserve"> 2018</w:t>
      </w:r>
      <w:r w:rsidRPr="0037231A">
        <w:rPr>
          <w:highlight w:val="white"/>
        </w:rPr>
        <w:t>[acceso: 11/05/2020]</w:t>
      </w:r>
      <w:r w:rsidRPr="0037231A">
        <w:rPr>
          <w:iCs/>
        </w:rPr>
        <w:t xml:space="preserve">; 51(3):93-98. Disponible en: </w:t>
      </w:r>
      <w:hyperlink r:id="rId15" w:history="1">
        <w:r w:rsidRPr="0037231A">
          <w:rPr>
            <w:rStyle w:val="Hipervnculo"/>
            <w:iCs/>
          </w:rPr>
          <w:t>http://dx.doi.org/10.18004/anales/2018.051(03)93-098</w:t>
        </w:r>
      </w:hyperlink>
    </w:p>
    <w:p w14:paraId="4BFD4959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7231A">
        <w:rPr>
          <w:rFonts w:ascii="Times New Roman" w:hAnsi="Times New Roman" w:cs="Times New Roman"/>
          <w:color w:val="auto"/>
          <w:sz w:val="24"/>
          <w:szCs w:val="24"/>
        </w:rPr>
        <w:t xml:space="preserve">3. Ayala-Haro N, Sandoval-Illescas MC, Martínez-Navarro LJ, Cruz-Fabián S. Hemoperitoneo en pacientes con cirrosis hepática. </w:t>
      </w:r>
      <w:r>
        <w:rPr>
          <w:rFonts w:ascii="Times New Roman" w:hAnsi="Times New Roman" w:cs="Times New Roman"/>
          <w:color w:val="auto"/>
          <w:sz w:val="24"/>
          <w:szCs w:val="24"/>
        </w:rPr>
        <w:t>Evidencia Médica e Investigación en Salud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. 2015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7231A">
        <w:rPr>
          <w:rFonts w:ascii="Times New Roman" w:hAnsi="Times New Roman" w:cs="Times New Roman"/>
          <w:sz w:val="24"/>
          <w:szCs w:val="24"/>
        </w:rPr>
        <w:t>acceso: 22/04/2020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color w:val="auto"/>
          <w:sz w:val="24"/>
          <w:szCs w:val="24"/>
        </w:rPr>
        <w:t>; 8(3):128-131.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Disponible en: </w:t>
      </w:r>
      <w:hyperlink r:id="rId16" w:history="1">
        <w:r w:rsidRPr="00F0202C">
          <w:rPr>
            <w:rStyle w:val="Hipervnculo"/>
            <w:rFonts w:ascii="Times New Roman" w:hAnsi="Times New Roman" w:cs="Times New Roman"/>
            <w:sz w:val="24"/>
            <w:szCs w:val="24"/>
          </w:rPr>
          <w:t>https://biblat.unam.mx/hevila/Evidenciamedicaeinvestigacionensalud/2015/vol8/no3/5.pdf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EF3C475" w14:textId="77777777" w:rsidR="00114097" w:rsidRPr="00DC21F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21FA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 Pinal-García DF, Nuño-Guzmán CM, Gómez-Abarca A, Corona JL, Espejo I. Spontaneous rupture of hepatocelular carcinoma in a </w:t>
      </w:r>
      <w:r w:rsidRPr="00DC21FA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young patient with fatal outcome. Case Repor </w:t>
      </w:r>
      <w:r w:rsidRPr="00DC21FA">
        <w:rPr>
          <w:rFonts w:ascii="Times New Roman" w:hAnsi="Times New Roman" w:cs="Times New Roman"/>
          <w:color w:val="auto"/>
          <w:sz w:val="24"/>
          <w:szCs w:val="24"/>
          <w:lang w:val="en-US"/>
        </w:rPr>
        <w:t>Gastroenterol. 2018</w:t>
      </w:r>
      <w:r w:rsidRPr="00DC21FA">
        <w:rPr>
          <w:rFonts w:ascii="Times New Roman" w:hAnsi="Times New Roman" w:cs="Times New Roman"/>
          <w:sz w:val="24"/>
          <w:szCs w:val="24"/>
          <w:highlight w:val="white"/>
          <w:lang w:val="en-US"/>
        </w:rPr>
        <w:t>[</w:t>
      </w:r>
      <w:r w:rsidRPr="00DC21FA">
        <w:rPr>
          <w:rFonts w:ascii="Times New Roman" w:hAnsi="Times New Roman" w:cs="Times New Roman"/>
          <w:sz w:val="24"/>
          <w:szCs w:val="24"/>
          <w:lang w:val="en-US"/>
        </w:rPr>
        <w:t>acceso: 22/04/2020</w:t>
      </w:r>
      <w:r w:rsidRPr="00DC21FA">
        <w:rPr>
          <w:rFonts w:ascii="Times New Roman" w:hAnsi="Times New Roman" w:cs="Times New Roman"/>
          <w:sz w:val="24"/>
          <w:szCs w:val="24"/>
          <w:highlight w:val="white"/>
          <w:lang w:val="en-US"/>
        </w:rPr>
        <w:t>]</w:t>
      </w:r>
      <w:r w:rsidRPr="00DC21FA">
        <w:rPr>
          <w:rFonts w:ascii="Times New Roman" w:hAnsi="Times New Roman" w:cs="Times New Roman"/>
          <w:color w:val="auto"/>
          <w:sz w:val="24"/>
          <w:szCs w:val="24"/>
          <w:lang w:val="en-US"/>
        </w:rPr>
        <w:t>; 12:19-26.</w:t>
      </w:r>
      <w:r w:rsidRPr="00DC21FA">
        <w:rPr>
          <w:rFonts w:ascii="Times New Roman" w:hAnsi="Times New Roman" w:cs="Times New Roman"/>
          <w:sz w:val="24"/>
          <w:szCs w:val="24"/>
          <w:lang w:val="en-US"/>
        </w:rPr>
        <w:t xml:space="preserve"> Disponible en: </w:t>
      </w:r>
      <w:hyperlink r:id="rId17" w:history="1">
        <w:r w:rsidRPr="00DC21FA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http://doi.org/10.1159/000486193</w:t>
        </w:r>
      </w:hyperlink>
    </w:p>
    <w:p w14:paraId="78C49045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r w:rsidRPr="003723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Sahu SK, Chawla YK, Dhiman RK, Singh V, Duseja A, Taneja S, Kalra N, Gorsi U</w:t>
      </w:r>
      <w:r w:rsidRPr="0037231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Rupture of hepatocellular Carcinoma: a review of Literature. </w:t>
      </w:r>
      <w:r w:rsidRPr="0037231A">
        <w:rPr>
          <w:rFonts w:ascii="Times New Roman" w:hAnsi="Times New Roman" w:cs="Times New Roman"/>
          <w:iCs/>
          <w:color w:val="000000"/>
          <w:sz w:val="24"/>
          <w:szCs w:val="24"/>
        </w:rPr>
        <w:t>J Clin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iCs/>
          <w:color w:val="000000"/>
          <w:sz w:val="24"/>
          <w:szCs w:val="24"/>
        </w:rPr>
        <w:t>Exp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iCs/>
          <w:color w:val="000000"/>
          <w:sz w:val="24"/>
          <w:szCs w:val="24"/>
        </w:rPr>
        <w:t>Hepatol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. 2019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7231A">
        <w:rPr>
          <w:rFonts w:ascii="Times New Roman" w:hAnsi="Times New Roman" w:cs="Times New Roman"/>
          <w:sz w:val="24"/>
          <w:szCs w:val="24"/>
        </w:rPr>
        <w:t>acceso: 22/03/2020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color w:val="000000"/>
          <w:sz w:val="24"/>
          <w:szCs w:val="24"/>
        </w:rPr>
        <w:t>; 9(2):245-256.Disponible en:</w:t>
      </w:r>
      <w:r w:rsidRPr="0037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https://pubmed.ncbi.nlm.nih.gov/31024207/</w:t>
        </w:r>
      </w:hyperlink>
      <w:hyperlink/>
    </w:p>
    <w:p w14:paraId="27DFAA1E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 xml:space="preserve">6. Tanaka S, Kaibori M, Ueno M, Wada H, Hirokawa F, Nakai T, et al. </w:t>
      </w:r>
      <w:r w:rsidRPr="0037231A">
        <w:rPr>
          <w:rFonts w:ascii="Times New Roman" w:hAnsi="Times New Roman" w:cs="Times New Roman"/>
          <w:sz w:val="24"/>
          <w:szCs w:val="24"/>
          <w:lang w:val="en-US"/>
        </w:rPr>
        <w:t xml:space="preserve">Surgical outcomes for the ruptured hepatocellular carcinoma: multicenter analysis with a case-controlled study. </w:t>
      </w:r>
      <w:r w:rsidRPr="0037231A">
        <w:rPr>
          <w:rFonts w:ascii="Times New Roman" w:hAnsi="Times New Roman" w:cs="Times New Roman"/>
          <w:sz w:val="24"/>
          <w:szCs w:val="24"/>
        </w:rPr>
        <w:t>J Gastrointest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lastRenderedPageBreak/>
        <w:t>Surg. 2016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7231A">
        <w:rPr>
          <w:rFonts w:ascii="Times New Roman" w:hAnsi="Times New Roman" w:cs="Times New Roman"/>
          <w:sz w:val="24"/>
          <w:szCs w:val="24"/>
        </w:rPr>
        <w:t>acceso: 15/02/2020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sz w:val="24"/>
          <w:szCs w:val="24"/>
        </w:rPr>
        <w:t>; 20:2021-34.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19">
        <w:r w:rsidRPr="0037231A">
          <w:rPr>
            <w:rStyle w:val="EnlacedeInternet"/>
            <w:rFonts w:ascii="Times New Roman" w:hAnsi="Times New Roman" w:cs="Times New Roman"/>
            <w:sz w:val="24"/>
            <w:szCs w:val="24"/>
          </w:rPr>
          <w:t>https://pubmed.ncbi.nlm.nih.gov/27718151/</w:t>
        </w:r>
      </w:hyperlink>
      <w:hyperlink/>
    </w:p>
    <w:p w14:paraId="4A8E0EE6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  <w:lang w:val="en-US"/>
        </w:rPr>
        <w:t xml:space="preserve">7. Ghouri YA, Mian I, Rowe JH. Review of hepatocellular carcinoma: Epidemiology, etiology and carcinogenesis. </w:t>
      </w:r>
      <w:r w:rsidRPr="0037231A">
        <w:rPr>
          <w:rFonts w:ascii="Times New Roman" w:hAnsi="Times New Roman" w:cs="Times New Roman"/>
          <w:sz w:val="24"/>
          <w:szCs w:val="24"/>
        </w:rPr>
        <w:t>J Carcinog. 2017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7231A">
        <w:rPr>
          <w:rFonts w:ascii="Times New Roman" w:hAnsi="Times New Roman" w:cs="Times New Roman"/>
          <w:sz w:val="24"/>
          <w:szCs w:val="24"/>
        </w:rPr>
        <w:t>acceso: 15/02/2020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sz w:val="24"/>
          <w:szCs w:val="24"/>
        </w:rPr>
        <w:t>; 16(1):9-16.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20">
        <w:r w:rsidRPr="0037231A">
          <w:rPr>
            <w:rStyle w:val="EnlacedeInternet"/>
            <w:rFonts w:ascii="Times New Roman" w:hAnsi="Times New Roman" w:cs="Times New Roman"/>
            <w:sz w:val="24"/>
            <w:szCs w:val="24"/>
          </w:rPr>
          <w:t>https://pubmed.ncbi.nlm.nih.gov/28694740/</w:t>
        </w:r>
      </w:hyperlink>
      <w:hyperlink/>
    </w:p>
    <w:p w14:paraId="46DE6AC4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  <w:lang w:val="en-US"/>
        </w:rPr>
        <w:t xml:space="preserve">8. Schwarz L, Bubenheim M, Zemour J, Herrero A, Muscari F, Ayav A. Bleeding recurrence and mortality following interventional management of spontaneous HCC rupture: Results of a multicenter European study. </w:t>
      </w:r>
      <w:r w:rsidRPr="0037231A">
        <w:rPr>
          <w:rFonts w:ascii="Times New Roman" w:hAnsi="Times New Roman" w:cs="Times New Roman"/>
          <w:sz w:val="24"/>
          <w:szCs w:val="24"/>
        </w:rPr>
        <w:t>World J Surg. 2018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7231A">
        <w:rPr>
          <w:rFonts w:ascii="Times New Roman" w:hAnsi="Times New Roman" w:cs="Times New Roman"/>
          <w:sz w:val="24"/>
          <w:szCs w:val="24"/>
        </w:rPr>
        <w:t>acceso: 15/02/2020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sz w:val="24"/>
          <w:szCs w:val="24"/>
        </w:rPr>
        <w:t xml:space="preserve">; 42:225-232.Disponible en: </w:t>
      </w:r>
      <w:hyperlink r:id="rId21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</w:rPr>
          <w:t>https://pubmed.ncbi.nlm.nih.gov/28799103/</w:t>
        </w:r>
      </w:hyperlink>
      <w:hyperlink/>
    </w:p>
    <w:p w14:paraId="5DB2B98B" w14:textId="77777777" w:rsidR="00114097" w:rsidRPr="0037231A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7231A">
        <w:rPr>
          <w:rFonts w:ascii="Times New Roman" w:hAnsi="Times New Roman" w:cs="Times New Roman"/>
          <w:color w:val="231F20"/>
          <w:sz w:val="24"/>
          <w:szCs w:val="24"/>
        </w:rPr>
        <w:t>9. Balsano C, Porcu C, Sideri S, Tavolaro S. Fat and hepatocellular carcinoma. Hepatoma Res. 2018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[13/05/2020]</w:t>
      </w:r>
      <w:r w:rsidRPr="0037231A">
        <w:rPr>
          <w:rFonts w:ascii="Times New Roman" w:hAnsi="Times New Roman" w:cs="Times New Roman"/>
          <w:color w:val="231F20"/>
          <w:sz w:val="24"/>
          <w:szCs w:val="24"/>
        </w:rPr>
        <w:t xml:space="preserve">; 4:38. </w:t>
      </w:r>
      <w:r w:rsidRPr="0037231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Disponible en: </w:t>
      </w:r>
      <w:hyperlink r:id="rId22" w:history="1">
        <w:r w:rsidRPr="0037231A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http://dx.doi.org/10.20517/2394-5079.2018.51</w:t>
        </w:r>
      </w:hyperlink>
    </w:p>
    <w:p w14:paraId="2C84E942" w14:textId="77777777" w:rsidR="00114097" w:rsidRPr="003E5BCB" w:rsidRDefault="00114097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  <w:lang w:val="en-US"/>
        </w:rPr>
        <w:t xml:space="preserve">10. Zhong F, Cheng XS, He K, Sun SB, Zhou J, Chen HM. Treatment outcomes of spontaneous rupture of hepatocellular carcinoma with hemorrhagic shock: a multicenter study. </w:t>
      </w:r>
      <w:r w:rsidRPr="003E5BCB">
        <w:rPr>
          <w:rFonts w:ascii="Times New Roman" w:hAnsi="Times New Roman" w:cs="Times New Roman"/>
          <w:sz w:val="24"/>
          <w:szCs w:val="24"/>
        </w:rPr>
        <w:t>Springer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E5BCB">
        <w:rPr>
          <w:rFonts w:ascii="Times New Roman" w:hAnsi="Times New Roman" w:cs="Times New Roman"/>
          <w:sz w:val="24"/>
          <w:szCs w:val="24"/>
        </w:rPr>
        <w:t>lus.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CB">
        <w:rPr>
          <w:rFonts w:ascii="Times New Roman" w:hAnsi="Times New Roman" w:cs="Times New Roman"/>
          <w:sz w:val="24"/>
          <w:szCs w:val="24"/>
        </w:rPr>
        <w:t>2016</w:t>
      </w:r>
      <w:r w:rsidRPr="003E5BCB">
        <w:rPr>
          <w:rFonts w:ascii="Times New Roman" w:hAnsi="Times New Roman" w:cs="Times New Roman"/>
          <w:sz w:val="24"/>
          <w:szCs w:val="24"/>
          <w:highlight w:val="white"/>
        </w:rPr>
        <w:t>[</w:t>
      </w:r>
      <w:r w:rsidRPr="003E5BCB">
        <w:rPr>
          <w:rFonts w:ascii="Times New Roman" w:hAnsi="Times New Roman" w:cs="Times New Roman"/>
          <w:sz w:val="24"/>
          <w:szCs w:val="24"/>
        </w:rPr>
        <w:t>acceso: 15/02/2020</w:t>
      </w:r>
      <w:r w:rsidRPr="003E5BCB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E5BCB">
        <w:rPr>
          <w:rFonts w:ascii="Times New Roman" w:hAnsi="Times New Roman" w:cs="Times New Roman"/>
          <w:sz w:val="24"/>
          <w:szCs w:val="24"/>
        </w:rPr>
        <w:t>; 5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3E5BCB">
        <w:rPr>
          <w:rFonts w:ascii="Times New Roman" w:hAnsi="Times New Roman" w:cs="Times New Roman"/>
          <w:sz w:val="24"/>
          <w:szCs w:val="24"/>
        </w:rPr>
        <w:t>:1101.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BCB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23">
        <w:r w:rsidRPr="003E5BCB">
          <w:rPr>
            <w:rStyle w:val="EnlacedeInternet"/>
            <w:rFonts w:ascii="Times New Roman" w:hAnsi="Times New Roman" w:cs="Times New Roman"/>
            <w:sz w:val="24"/>
            <w:szCs w:val="24"/>
          </w:rPr>
          <w:t>https://www.ncbi.nlm.nih.gov/pmc/articles/PMC4947465/</w:t>
        </w:r>
      </w:hyperlink>
      <w:hyperlink/>
    </w:p>
    <w:p w14:paraId="01F541B4" w14:textId="77777777" w:rsidR="00114097" w:rsidRDefault="00114097" w:rsidP="00114097">
      <w:pPr>
        <w:spacing w:after="0" w:line="360" w:lineRule="auto"/>
        <w:rPr>
          <w:rStyle w:val="EnlacedeInternet"/>
          <w:rFonts w:ascii="Times New Roman" w:hAnsi="Times New Roman" w:cs="Times New Roman"/>
          <w:sz w:val="24"/>
          <w:szCs w:val="24"/>
        </w:rPr>
      </w:pPr>
      <w:r w:rsidRPr="00DC21FA">
        <w:rPr>
          <w:rFonts w:ascii="Times New Roman" w:hAnsi="Times New Roman" w:cs="Times New Roman"/>
          <w:sz w:val="24"/>
          <w:szCs w:val="24"/>
        </w:rPr>
        <w:t xml:space="preserve">11. Yoshida H, Mamada Y, Taniai N, Uchida E. Spontaneous ruptured hepatocellular carcinoma. </w:t>
      </w:r>
      <w:r w:rsidRPr="0037231A">
        <w:rPr>
          <w:rFonts w:ascii="Times New Roman" w:hAnsi="Times New Roman" w:cs="Times New Roman"/>
          <w:sz w:val="24"/>
          <w:szCs w:val="24"/>
        </w:rPr>
        <w:t>Hepatol 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>2016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 xml:space="preserve"> [</w:t>
      </w:r>
      <w:r w:rsidRPr="0037231A">
        <w:rPr>
          <w:rFonts w:ascii="Times New Roman" w:hAnsi="Times New Roman" w:cs="Times New Roman"/>
          <w:sz w:val="24"/>
          <w:szCs w:val="24"/>
        </w:rPr>
        <w:t>acceso: 15/04/2020</w:t>
      </w:r>
      <w:r w:rsidRPr="0037231A">
        <w:rPr>
          <w:rFonts w:ascii="Times New Roman" w:hAnsi="Times New Roman" w:cs="Times New Roman"/>
          <w:sz w:val="24"/>
          <w:szCs w:val="24"/>
          <w:highlight w:val="white"/>
        </w:rPr>
        <w:t>]</w:t>
      </w:r>
      <w:r w:rsidRPr="0037231A">
        <w:rPr>
          <w:rFonts w:ascii="Times New Roman" w:hAnsi="Times New Roman" w:cs="Times New Roman"/>
          <w:sz w:val="24"/>
          <w:szCs w:val="24"/>
        </w:rPr>
        <w:t>; 46:13-21.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31A">
        <w:rPr>
          <w:rFonts w:ascii="Times New Roman" w:hAnsi="Times New Roman" w:cs="Times New Roman"/>
          <w:sz w:val="24"/>
          <w:szCs w:val="24"/>
        </w:rPr>
        <w:t xml:space="preserve">Disponible en: </w:t>
      </w:r>
      <w:hyperlink r:id="rId24">
        <w:r w:rsidRPr="0037231A">
          <w:rPr>
            <w:rStyle w:val="EnlacedeInternet"/>
            <w:rFonts w:ascii="Times New Roman" w:hAnsi="Times New Roman" w:cs="Times New Roman"/>
            <w:sz w:val="24"/>
            <w:szCs w:val="24"/>
          </w:rPr>
          <w:t>https://pubmed.ncbi.nlm.nih.gov/25631290/</w:t>
        </w:r>
      </w:hyperlink>
    </w:p>
    <w:p w14:paraId="38E636C3" w14:textId="77777777" w:rsidR="00114097" w:rsidRPr="0037231A" w:rsidRDefault="009E5C1A" w:rsidP="001140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/>
    </w:p>
    <w:p w14:paraId="72CF9C4C" w14:textId="77777777" w:rsidR="00114097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C0F11" w14:textId="77777777" w:rsidR="00114097" w:rsidRPr="0037231A" w:rsidRDefault="00114097" w:rsidP="001140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1A">
        <w:rPr>
          <w:rFonts w:ascii="Times New Roman" w:hAnsi="Times New Roman" w:cs="Times New Roman"/>
          <w:b/>
          <w:sz w:val="24"/>
          <w:szCs w:val="24"/>
        </w:rPr>
        <w:t>Conflictos de inter</w:t>
      </w:r>
      <w:r>
        <w:rPr>
          <w:rFonts w:ascii="Times New Roman" w:hAnsi="Times New Roman" w:cs="Times New Roman"/>
          <w:b/>
          <w:sz w:val="24"/>
          <w:szCs w:val="24"/>
        </w:rPr>
        <w:t>és</w:t>
      </w:r>
    </w:p>
    <w:p w14:paraId="60CAB19A" w14:textId="77777777" w:rsidR="00114097" w:rsidRPr="0037231A" w:rsidRDefault="00114097" w:rsidP="001140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31A">
        <w:rPr>
          <w:rFonts w:ascii="Times New Roman" w:hAnsi="Times New Roman" w:cs="Times New Roman"/>
          <w:sz w:val="24"/>
          <w:szCs w:val="24"/>
        </w:rPr>
        <w:t>Los autores declaran que no existen conflictos de intereses.</w:t>
      </w:r>
    </w:p>
    <w:p w14:paraId="5B0C4426" w14:textId="77777777" w:rsidR="00675476" w:rsidRPr="00391509" w:rsidRDefault="00675476" w:rsidP="00391509"/>
    <w:sectPr w:rsidR="00675476" w:rsidRPr="00391509" w:rsidSect="000F3690">
      <w:headerReference w:type="default" r:id="rId25"/>
      <w:footerReference w:type="even" r:id="rId26"/>
      <w:footerReference w:type="default" r:id="rId27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AE74" w14:textId="77777777" w:rsidR="009E5C1A" w:rsidRDefault="009E5C1A">
      <w:r>
        <w:separator/>
      </w:r>
    </w:p>
  </w:endnote>
  <w:endnote w:type="continuationSeparator" w:id="0">
    <w:p w14:paraId="4D3DD43B" w14:textId="77777777" w:rsidR="009E5C1A" w:rsidRDefault="009E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4FF2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86F851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378D" w14:textId="77777777"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624B0" wp14:editId="2F4A349A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B7A9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" strokecolor="blue" strokeweight="2.25pt"/>
          </w:pict>
        </mc:Fallback>
      </mc:AlternateContent>
    </w:r>
  </w:p>
  <w:p w14:paraId="18A4EC53" w14:textId="77777777" w:rsidR="00675476" w:rsidRPr="00AE044C" w:rsidRDefault="009E5C1A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0A0AE64D" w14:textId="77777777" w:rsidR="00391509" w:rsidRPr="00AE044C" w:rsidRDefault="009E5C1A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5F31C9A6" w14:textId="77777777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>Bajo licencia Creative Commons</w:t>
    </w:r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4CD0C86B" wp14:editId="00A58DDC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304A" w14:textId="77777777" w:rsidR="009E5C1A" w:rsidRDefault="009E5C1A">
      <w:r>
        <w:separator/>
      </w:r>
    </w:p>
  </w:footnote>
  <w:footnote w:type="continuationSeparator" w:id="0">
    <w:p w14:paraId="70C6A4DF" w14:textId="77777777" w:rsidR="009E5C1A" w:rsidRDefault="009E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A3AF" w14:textId="19B933D0"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83840" behindDoc="0" locked="0" layoutInCell="1" allowOverlap="1" wp14:anchorId="5DB987FA" wp14:editId="31A27BBB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282EFF">
      <w:rPr>
        <w:sz w:val="22"/>
        <w:szCs w:val="22"/>
      </w:rPr>
      <w:t>2021</w:t>
    </w:r>
    <w:r w:rsidR="003E03D5">
      <w:rPr>
        <w:sz w:val="22"/>
        <w:szCs w:val="22"/>
      </w:rPr>
      <w:t>;</w:t>
    </w:r>
    <w:r w:rsidR="00282EFF">
      <w:rPr>
        <w:sz w:val="22"/>
        <w:szCs w:val="22"/>
      </w:rPr>
      <w:t>50</w:t>
    </w:r>
    <w:r w:rsidR="00493701" w:rsidRPr="00AE044C">
      <w:rPr>
        <w:sz w:val="22"/>
        <w:szCs w:val="22"/>
      </w:rPr>
      <w:t>(</w:t>
    </w:r>
    <w:r w:rsidR="00282EFF">
      <w:rPr>
        <w:sz w:val="22"/>
        <w:szCs w:val="22"/>
      </w:rPr>
      <w:t>3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282EFF">
      <w:rPr>
        <w:sz w:val="22"/>
        <w:szCs w:val="22"/>
      </w:rPr>
      <w:t xml:space="preserve"> e02101095</w:t>
    </w:r>
  </w:p>
  <w:p w14:paraId="12A535F6" w14:textId="77777777"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717CB7" wp14:editId="39CA52C5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537FE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097"/>
    <w:rsid w:val="000F3690"/>
    <w:rsid w:val="00114097"/>
    <w:rsid w:val="001221D1"/>
    <w:rsid w:val="00180CE9"/>
    <w:rsid w:val="00230DD5"/>
    <w:rsid w:val="00282EFF"/>
    <w:rsid w:val="00380D64"/>
    <w:rsid w:val="00391509"/>
    <w:rsid w:val="003E03D5"/>
    <w:rsid w:val="00493701"/>
    <w:rsid w:val="004E2065"/>
    <w:rsid w:val="005508A2"/>
    <w:rsid w:val="00566F71"/>
    <w:rsid w:val="00675476"/>
    <w:rsid w:val="00693B02"/>
    <w:rsid w:val="00771D70"/>
    <w:rsid w:val="00780470"/>
    <w:rsid w:val="007C430F"/>
    <w:rsid w:val="007D614D"/>
    <w:rsid w:val="00882A35"/>
    <w:rsid w:val="00891447"/>
    <w:rsid w:val="008F4DC2"/>
    <w:rsid w:val="00960D6A"/>
    <w:rsid w:val="009A0560"/>
    <w:rsid w:val="009B0917"/>
    <w:rsid w:val="009E5C1A"/>
    <w:rsid w:val="00A23C0C"/>
    <w:rsid w:val="00A477DE"/>
    <w:rsid w:val="00A71E65"/>
    <w:rsid w:val="00AE044C"/>
    <w:rsid w:val="00B31971"/>
    <w:rsid w:val="00B4380A"/>
    <w:rsid w:val="00B66ECB"/>
    <w:rsid w:val="00BD1A42"/>
    <w:rsid w:val="00C7523A"/>
    <w:rsid w:val="00CC1B6E"/>
    <w:rsid w:val="00CC376A"/>
    <w:rsid w:val="00CC48A1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E332F"/>
  <w15:docId w15:val="{234534EA-E521-46D6-8605-7C936AA6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097"/>
    <w:pPr>
      <w:suppressAutoHyphens/>
      <w:overflowPunct w:val="0"/>
      <w:spacing w:after="200" w:line="276" w:lineRule="auto"/>
    </w:pPr>
    <w:rPr>
      <w:rFonts w:ascii="Calibri" w:eastAsia="Calibri" w:hAnsi="Calibri" w:cs="DejaVu Sans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uppressAutoHyphens w:val="0"/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uppressAutoHyphens w:val="0"/>
      <w:overflowPunct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_tradnl" w:eastAsia="es-ES_tradnl"/>
    </w:rPr>
  </w:style>
  <w:style w:type="paragraph" w:styleId="NormalWeb">
    <w:name w:val="Normal (Web)"/>
    <w:basedOn w:val="Normal"/>
    <w:uiPriority w:val="99"/>
    <w:qFormat/>
    <w:rsid w:val="00FE40CB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uppressAutoHyphens w:val="0"/>
      <w:overflowPunct/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114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329-5445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pubmed.ncbi.nlm.nih.gov/31024207/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pubmed.ncbi.nlm.nih.gov/28799103/" TargetMode="External"/><Relationship Id="rId7" Type="http://schemas.openxmlformats.org/officeDocument/2006/relationships/hyperlink" Target="https://orcid.org/0000-0001-5594-5704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doi.org/10.1159/000486193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biblat.unam.mx/hevila/Evidenciamedicaeinvestigacionensalud/2015/vol8/no3/5.pdf" TargetMode="External"/><Relationship Id="rId20" Type="http://schemas.openxmlformats.org/officeDocument/2006/relationships/hyperlink" Target="https://pubmed.ncbi.nlm.nih.gov/28694740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255-4726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pubmed.ncbi.nlm.nih.gov/25631290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x.doi.org/10.18004/anales/2018.051(03)93-098" TargetMode="External"/><Relationship Id="rId23" Type="http://schemas.openxmlformats.org/officeDocument/2006/relationships/hyperlink" Target="https://www.ncbi.nlm.nih.gov/pmc/articles/PMC4947465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rbonachea@infomed.sld.cu" TargetMode="External"/><Relationship Id="rId19" Type="http://schemas.openxmlformats.org/officeDocument/2006/relationships/hyperlink" Target="https://pubmed.ncbi.nlm.nih.gov/2771815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cid.org/0000-0001-8515-8226" TargetMode="External"/><Relationship Id="rId14" Type="http://schemas.openxmlformats.org/officeDocument/2006/relationships/hyperlink" Target="https://gastrolat.org/hemoperitoneo-como-manifestacion-inicial-de-carcinoma-hepatocelular-reporte-de-tres-casos/" TargetMode="External"/><Relationship Id="rId22" Type="http://schemas.openxmlformats.org/officeDocument/2006/relationships/hyperlink" Target="http://dx.doi.org/10.20517/2394-5079.2018.51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41</TotalTime>
  <Pages>9</Pages>
  <Words>2565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16645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SG</cp:lastModifiedBy>
  <cp:revision>9</cp:revision>
  <cp:lastPrinted>2021-06-30T21:44:00Z</cp:lastPrinted>
  <dcterms:created xsi:type="dcterms:W3CDTF">2021-05-03T16:21:00Z</dcterms:created>
  <dcterms:modified xsi:type="dcterms:W3CDTF">2021-06-30T21:44:00Z</dcterms:modified>
</cp:coreProperties>
</file>