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1E2" w:rsidRPr="0018196E" w:rsidRDefault="004721E2" w:rsidP="004721E2">
      <w:pPr>
        <w:spacing w:after="0" w:line="360" w:lineRule="auto"/>
        <w:jc w:val="right"/>
        <w:rPr>
          <w:rFonts w:ascii="Times New Roman" w:hAnsi="Times New Roman" w:cs="Times New Roman"/>
          <w:sz w:val="20"/>
          <w:szCs w:val="20"/>
          <w:lang w:val="es-MX"/>
        </w:rPr>
      </w:pPr>
      <w:r w:rsidRPr="0018196E">
        <w:rPr>
          <w:rFonts w:ascii="Times New Roman" w:hAnsi="Times New Roman" w:cs="Times New Roman"/>
          <w:sz w:val="20"/>
          <w:szCs w:val="20"/>
          <w:lang w:val="es-MX"/>
        </w:rPr>
        <w:t>Carta al Editor</w:t>
      </w:r>
    </w:p>
    <w:p w:rsidR="004721E2" w:rsidRPr="0018196E" w:rsidRDefault="004721E2" w:rsidP="004721E2">
      <w:pPr>
        <w:spacing w:after="0" w:line="360" w:lineRule="auto"/>
        <w:jc w:val="right"/>
        <w:rPr>
          <w:rFonts w:ascii="Times New Roman" w:hAnsi="Times New Roman" w:cs="Times New Roman"/>
          <w:sz w:val="24"/>
          <w:szCs w:val="24"/>
          <w:lang w:val="es-MX"/>
        </w:rPr>
      </w:pPr>
    </w:p>
    <w:p w:rsidR="004721E2" w:rsidRPr="009D37FA" w:rsidRDefault="004721E2" w:rsidP="004721E2">
      <w:pPr>
        <w:spacing w:after="0" w:line="360" w:lineRule="auto"/>
        <w:jc w:val="center"/>
        <w:rPr>
          <w:rFonts w:ascii="Times New Roman" w:hAnsi="Times New Roman" w:cs="Times New Roman"/>
          <w:b/>
          <w:bCs/>
          <w:sz w:val="28"/>
          <w:szCs w:val="28"/>
          <w:lang w:val="es-MX"/>
        </w:rPr>
      </w:pPr>
      <w:r w:rsidRPr="009D37FA">
        <w:rPr>
          <w:rFonts w:ascii="Times New Roman" w:hAnsi="Times New Roman" w:cs="Times New Roman"/>
          <w:b/>
          <w:bCs/>
          <w:sz w:val="28"/>
          <w:szCs w:val="28"/>
          <w:lang w:val="es-MX"/>
        </w:rPr>
        <w:t xml:space="preserve">El docente del siglo XXI: liderazgo para el trabajo en equipo </w:t>
      </w:r>
    </w:p>
    <w:p w:rsidR="004721E2" w:rsidRPr="009D37FA" w:rsidRDefault="004721E2" w:rsidP="004721E2">
      <w:pPr>
        <w:spacing w:after="0" w:line="360" w:lineRule="auto"/>
        <w:jc w:val="center"/>
        <w:rPr>
          <w:rFonts w:ascii="Times New Roman" w:hAnsi="Times New Roman" w:cs="Times New Roman"/>
          <w:bCs/>
          <w:sz w:val="28"/>
          <w:szCs w:val="28"/>
          <w:lang w:val="en-US"/>
        </w:rPr>
      </w:pPr>
      <w:r w:rsidRPr="009D37FA">
        <w:rPr>
          <w:rFonts w:ascii="Times New Roman" w:hAnsi="Times New Roman" w:cs="Times New Roman"/>
          <w:bCs/>
          <w:sz w:val="28"/>
          <w:szCs w:val="28"/>
          <w:lang w:val="en-US"/>
        </w:rPr>
        <w:t>The 21st century teacher: leadership for teamwork</w:t>
      </w:r>
    </w:p>
    <w:p w:rsidR="004721E2" w:rsidRPr="0073215B" w:rsidRDefault="004721E2" w:rsidP="004721E2">
      <w:pPr>
        <w:spacing w:after="0" w:line="360" w:lineRule="auto"/>
        <w:jc w:val="both"/>
        <w:rPr>
          <w:rFonts w:ascii="Times New Roman" w:hAnsi="Times New Roman" w:cs="Times New Roman"/>
          <w:sz w:val="24"/>
          <w:szCs w:val="24"/>
          <w:lang w:val="en-US"/>
        </w:rPr>
      </w:pPr>
    </w:p>
    <w:p w:rsidR="004721E2" w:rsidRPr="009D37FA" w:rsidRDefault="004721E2" w:rsidP="004721E2">
      <w:pPr>
        <w:spacing w:after="0" w:line="360" w:lineRule="auto"/>
        <w:jc w:val="both"/>
        <w:rPr>
          <w:rFonts w:ascii="Times New Roman" w:hAnsi="Times New Roman" w:cs="Times New Roman"/>
          <w:sz w:val="24"/>
          <w:szCs w:val="24"/>
        </w:rPr>
      </w:pPr>
      <w:r w:rsidRPr="00D51FD7">
        <w:rPr>
          <w:rFonts w:ascii="Times New Roman" w:hAnsi="Times New Roman" w:cs="Times New Roman"/>
          <w:sz w:val="24"/>
          <w:szCs w:val="24"/>
        </w:rPr>
        <w:t>Aldo Rafael Medina Gamero</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6" w:history="1">
        <w:r w:rsidRPr="00277643">
          <w:rPr>
            <w:rStyle w:val="Hipervnculo"/>
            <w:rFonts w:ascii="Times New Roman" w:hAnsi="Times New Roman" w:cs="Times New Roman"/>
          </w:rPr>
          <w:t>https://orcid.org/0000-0003-3352-8779</w:t>
        </w:r>
      </w:hyperlink>
      <w:r>
        <w:rPr>
          <w:rFonts w:ascii="Times New Roman" w:hAnsi="Times New Roman" w:cs="Times New Roman"/>
          <w:sz w:val="24"/>
          <w:szCs w:val="24"/>
        </w:rPr>
        <w:t xml:space="preserve"> </w:t>
      </w:r>
    </w:p>
    <w:p w:rsidR="004721E2" w:rsidRPr="009D37FA" w:rsidRDefault="004721E2" w:rsidP="004721E2">
      <w:pPr>
        <w:spacing w:after="0" w:line="360" w:lineRule="auto"/>
        <w:jc w:val="both"/>
        <w:rPr>
          <w:rFonts w:ascii="Times New Roman" w:hAnsi="Times New Roman" w:cs="Times New Roman"/>
          <w:sz w:val="24"/>
          <w:szCs w:val="24"/>
          <w:vertAlign w:val="superscript"/>
        </w:rPr>
      </w:pPr>
      <w:r w:rsidRPr="00D51FD7">
        <w:rPr>
          <w:rFonts w:ascii="Times New Roman" w:hAnsi="Times New Roman" w:cs="Times New Roman"/>
          <w:sz w:val="24"/>
          <w:szCs w:val="24"/>
        </w:rPr>
        <w:t>Emilio Augusto Rosario Pacahuala</w:t>
      </w:r>
      <w:r>
        <w:rPr>
          <w:rFonts w:ascii="Times New Roman" w:hAnsi="Times New Roman" w:cs="Times New Roman"/>
          <w:sz w:val="24"/>
          <w:szCs w:val="24"/>
          <w:vertAlign w:val="superscript"/>
        </w:rPr>
        <w:t xml:space="preserve">1 </w:t>
      </w:r>
      <w:r w:rsidRPr="009D37FA">
        <w:rPr>
          <w:rFonts w:ascii="Times New Roman" w:hAnsi="Times New Roman" w:cs="Times New Roman"/>
          <w:sz w:val="24"/>
          <w:szCs w:val="24"/>
          <w:vertAlign w:val="superscript"/>
        </w:rPr>
        <w:tab/>
      </w:r>
      <w:hyperlink r:id="rId7" w:history="1">
        <w:r w:rsidRPr="009D37FA">
          <w:rPr>
            <w:rStyle w:val="Hipervnculo"/>
            <w:rFonts w:ascii="Times New Roman" w:hAnsi="Times New Roman" w:cs="Times New Roman"/>
          </w:rPr>
          <w:t>https://orcid.org/0000-0003-2421-548X</w:t>
        </w:r>
      </w:hyperlink>
      <w:r w:rsidRPr="009D37FA">
        <w:rPr>
          <w:rFonts w:ascii="Times New Roman" w:hAnsi="Times New Roman" w:cs="Times New Roman"/>
          <w:sz w:val="24"/>
          <w:szCs w:val="24"/>
        </w:rPr>
        <w:t xml:space="preserve"> </w:t>
      </w:r>
    </w:p>
    <w:p w:rsidR="004721E2" w:rsidRPr="00D51FD7" w:rsidRDefault="004721E2" w:rsidP="004721E2">
      <w:pPr>
        <w:spacing w:after="0" w:line="360" w:lineRule="auto"/>
        <w:jc w:val="both"/>
        <w:rPr>
          <w:rFonts w:ascii="Times New Roman" w:hAnsi="Times New Roman" w:cs="Times New Roman"/>
          <w:sz w:val="24"/>
          <w:szCs w:val="24"/>
        </w:rPr>
      </w:pPr>
      <w:r w:rsidRPr="00D51FD7">
        <w:rPr>
          <w:rFonts w:ascii="Times New Roman" w:hAnsi="Times New Roman" w:cs="Times New Roman"/>
          <w:sz w:val="24"/>
          <w:szCs w:val="24"/>
        </w:rPr>
        <w:t xml:space="preserve">George </w:t>
      </w:r>
      <w:proofErr w:type="spellStart"/>
      <w:r w:rsidRPr="00D51FD7">
        <w:rPr>
          <w:rFonts w:ascii="Times New Roman" w:hAnsi="Times New Roman" w:cs="Times New Roman"/>
          <w:sz w:val="24"/>
          <w:szCs w:val="24"/>
        </w:rPr>
        <w:t>Anton</w:t>
      </w:r>
      <w:r>
        <w:rPr>
          <w:rFonts w:ascii="Times New Roman" w:hAnsi="Times New Roman" w:cs="Times New Roman"/>
          <w:sz w:val="24"/>
          <w:szCs w:val="24"/>
        </w:rPr>
        <w:t>h</w:t>
      </w:r>
      <w:r w:rsidRPr="00D51FD7">
        <w:rPr>
          <w:rFonts w:ascii="Times New Roman" w:hAnsi="Times New Roman" w:cs="Times New Roman"/>
          <w:sz w:val="24"/>
          <w:szCs w:val="24"/>
        </w:rPr>
        <w:t>y</w:t>
      </w:r>
      <w:proofErr w:type="spellEnd"/>
      <w:r w:rsidRPr="00D51FD7">
        <w:rPr>
          <w:rFonts w:ascii="Times New Roman" w:hAnsi="Times New Roman" w:cs="Times New Roman"/>
          <w:sz w:val="24"/>
          <w:szCs w:val="24"/>
        </w:rPr>
        <w:t xml:space="preserve"> Sotomayor Albites</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8" w:history="1">
        <w:r w:rsidRPr="00277643">
          <w:rPr>
            <w:rStyle w:val="Hipervnculo"/>
            <w:rFonts w:ascii="Times New Roman" w:hAnsi="Times New Roman" w:cs="Times New Roman"/>
          </w:rPr>
          <w:t>https://orcid.org/0000-0002-6241-6736</w:t>
        </w:r>
      </w:hyperlink>
      <w:r>
        <w:rPr>
          <w:rFonts w:ascii="Times New Roman" w:hAnsi="Times New Roman" w:cs="Times New Roman"/>
          <w:sz w:val="24"/>
          <w:szCs w:val="24"/>
        </w:rPr>
        <w:t xml:space="preserve"> </w:t>
      </w:r>
      <w:r w:rsidRPr="00D51FD7">
        <w:rPr>
          <w:rFonts w:ascii="Times New Roman" w:hAnsi="Times New Roman" w:cs="Times New Roman"/>
          <w:sz w:val="24"/>
          <w:szCs w:val="24"/>
        </w:rPr>
        <w:t xml:space="preserve"> </w:t>
      </w:r>
    </w:p>
    <w:p w:rsidR="004721E2" w:rsidRPr="00D51FD7" w:rsidRDefault="004721E2" w:rsidP="004721E2">
      <w:pPr>
        <w:spacing w:after="0" w:line="360" w:lineRule="auto"/>
        <w:jc w:val="both"/>
        <w:rPr>
          <w:rFonts w:ascii="Times New Roman" w:hAnsi="Times New Roman" w:cs="Times New Roman"/>
          <w:sz w:val="24"/>
          <w:szCs w:val="24"/>
        </w:rPr>
      </w:pPr>
    </w:p>
    <w:p w:rsidR="004721E2" w:rsidRDefault="004721E2" w:rsidP="004721E2">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131F10">
        <w:rPr>
          <w:rFonts w:ascii="Times New Roman" w:hAnsi="Times New Roman" w:cs="Times New Roman"/>
          <w:sz w:val="24"/>
          <w:szCs w:val="24"/>
        </w:rPr>
        <w:t>Universidad Privada del Norte</w:t>
      </w:r>
      <w:r>
        <w:rPr>
          <w:rFonts w:ascii="Times New Roman" w:hAnsi="Times New Roman" w:cs="Times New Roman"/>
          <w:sz w:val="24"/>
          <w:szCs w:val="24"/>
        </w:rPr>
        <w:t>.</w:t>
      </w:r>
      <w:r w:rsidRPr="00131F10">
        <w:rPr>
          <w:rFonts w:ascii="Times New Roman" w:hAnsi="Times New Roman" w:cs="Times New Roman"/>
          <w:sz w:val="24"/>
          <w:szCs w:val="24"/>
        </w:rPr>
        <w:t xml:space="preserve"> Lima,</w:t>
      </w:r>
      <w:r>
        <w:rPr>
          <w:rFonts w:ascii="Times New Roman" w:hAnsi="Times New Roman" w:cs="Times New Roman"/>
          <w:sz w:val="24"/>
          <w:szCs w:val="24"/>
        </w:rPr>
        <w:t xml:space="preserve"> </w:t>
      </w:r>
      <w:r w:rsidRPr="00131F10">
        <w:rPr>
          <w:rFonts w:ascii="Times New Roman" w:hAnsi="Times New Roman" w:cs="Times New Roman"/>
          <w:sz w:val="24"/>
          <w:szCs w:val="24"/>
        </w:rPr>
        <w:t>Perú</w:t>
      </w:r>
      <w:r>
        <w:rPr>
          <w:rFonts w:ascii="Times New Roman" w:hAnsi="Times New Roman" w:cs="Times New Roman"/>
          <w:sz w:val="24"/>
          <w:szCs w:val="24"/>
        </w:rPr>
        <w:t>.</w:t>
      </w:r>
    </w:p>
    <w:p w:rsidR="004721E2" w:rsidRDefault="004721E2" w:rsidP="004721E2">
      <w:pPr>
        <w:spacing w:after="0" w:line="360" w:lineRule="auto"/>
        <w:jc w:val="both"/>
        <w:rPr>
          <w:rFonts w:ascii="Times New Roman" w:hAnsi="Times New Roman" w:cs="Times New Roman"/>
          <w:sz w:val="24"/>
          <w:szCs w:val="24"/>
        </w:rPr>
      </w:pPr>
    </w:p>
    <w:p w:rsidR="004721E2" w:rsidRDefault="004721E2" w:rsidP="004721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*Autor para la correspondencia. Correo electrónico: </w:t>
      </w:r>
      <w:hyperlink r:id="rId9" w:history="1">
        <w:r w:rsidRPr="00277643">
          <w:rPr>
            <w:rStyle w:val="Hipervnculo"/>
            <w:rFonts w:ascii="Times New Roman" w:hAnsi="Times New Roman" w:cs="Times New Roman"/>
          </w:rPr>
          <w:t>medrafa222@gmail.com</w:t>
        </w:r>
      </w:hyperlink>
      <w:r>
        <w:rPr>
          <w:rFonts w:ascii="Times New Roman" w:hAnsi="Times New Roman" w:cs="Times New Roman"/>
          <w:sz w:val="24"/>
          <w:szCs w:val="24"/>
        </w:rPr>
        <w:t xml:space="preserve"> </w:t>
      </w:r>
    </w:p>
    <w:p w:rsidR="004721E2" w:rsidRPr="00131F10" w:rsidRDefault="004721E2" w:rsidP="004721E2">
      <w:pPr>
        <w:spacing w:after="0" w:line="360" w:lineRule="auto"/>
        <w:jc w:val="both"/>
        <w:rPr>
          <w:rFonts w:ascii="Times New Roman" w:hAnsi="Times New Roman" w:cs="Times New Roman"/>
          <w:sz w:val="24"/>
          <w:szCs w:val="24"/>
        </w:rPr>
      </w:pPr>
    </w:p>
    <w:p w:rsidR="004721E2" w:rsidRDefault="004721E2" w:rsidP="004721E2">
      <w:pPr>
        <w:spacing w:after="0" w:line="360" w:lineRule="auto"/>
        <w:jc w:val="both"/>
        <w:rPr>
          <w:rFonts w:ascii="Times New Roman" w:hAnsi="Times New Roman" w:cs="Times New Roman"/>
          <w:sz w:val="24"/>
          <w:szCs w:val="24"/>
        </w:rPr>
      </w:pPr>
    </w:p>
    <w:p w:rsidR="004721E2" w:rsidRPr="00D51FD7" w:rsidRDefault="004721E2" w:rsidP="004721E2">
      <w:pPr>
        <w:spacing w:after="0" w:line="360" w:lineRule="auto"/>
        <w:jc w:val="both"/>
        <w:rPr>
          <w:rFonts w:ascii="Times New Roman" w:hAnsi="Times New Roman" w:cs="Times New Roman"/>
          <w:sz w:val="24"/>
          <w:szCs w:val="24"/>
        </w:rPr>
      </w:pPr>
      <w:r w:rsidRPr="00D51FD7">
        <w:rPr>
          <w:rFonts w:ascii="Times New Roman" w:hAnsi="Times New Roman" w:cs="Times New Roman"/>
          <w:sz w:val="24"/>
          <w:szCs w:val="24"/>
        </w:rPr>
        <w:t>Estimado editor</w:t>
      </w:r>
      <w:r>
        <w:rPr>
          <w:rFonts w:ascii="Times New Roman" w:hAnsi="Times New Roman" w:cs="Times New Roman"/>
          <w:sz w:val="24"/>
          <w:szCs w:val="24"/>
        </w:rPr>
        <w:t>;</w:t>
      </w:r>
    </w:p>
    <w:p w:rsidR="004721E2" w:rsidRPr="00D51FD7" w:rsidRDefault="004721E2" w:rsidP="004721E2">
      <w:pPr>
        <w:spacing w:after="0" w:line="360" w:lineRule="auto"/>
        <w:jc w:val="both"/>
        <w:rPr>
          <w:rFonts w:ascii="Times New Roman" w:hAnsi="Times New Roman" w:cs="Times New Roman"/>
          <w:color w:val="000000" w:themeColor="text1"/>
          <w:sz w:val="24"/>
          <w:szCs w:val="24"/>
          <w:lang w:val="es-MX"/>
        </w:rPr>
      </w:pPr>
      <w:r w:rsidRPr="00D51FD7">
        <w:rPr>
          <w:rFonts w:ascii="Times New Roman" w:hAnsi="Times New Roman" w:cs="Times New Roman"/>
          <w:color w:val="000000" w:themeColor="text1"/>
          <w:sz w:val="24"/>
          <w:szCs w:val="24"/>
          <w:lang w:val="es-MX"/>
        </w:rPr>
        <w:t xml:space="preserve">En el artículo “El trabajo en equipo como competencia transversal del claustro en la docencia médica superior”, de </w:t>
      </w:r>
      <w:r w:rsidRPr="00131F10">
        <w:rPr>
          <w:rFonts w:ascii="Times New Roman" w:hAnsi="Times New Roman" w:cs="Times New Roman"/>
          <w:i/>
          <w:iCs/>
          <w:color w:val="000000" w:themeColor="text1"/>
          <w:sz w:val="24"/>
          <w:szCs w:val="24"/>
          <w:lang w:val="es-MX"/>
        </w:rPr>
        <w:t>Rodríguez Perón</w:t>
      </w:r>
      <w:proofErr w:type="gramStart"/>
      <w:r w:rsidRPr="00D51FD7">
        <w:rPr>
          <w:rFonts w:ascii="Times New Roman" w:hAnsi="Times New Roman" w:cs="Times New Roman"/>
          <w:color w:val="000000" w:themeColor="text1"/>
          <w:sz w:val="24"/>
          <w:szCs w:val="24"/>
          <w:lang w:val="es-MX"/>
        </w:rPr>
        <w:t>,</w:t>
      </w:r>
      <w:r w:rsidRPr="00D51FD7">
        <w:rPr>
          <w:rFonts w:ascii="Times New Roman" w:hAnsi="Times New Roman" w:cs="Times New Roman"/>
          <w:color w:val="000000" w:themeColor="text1"/>
          <w:sz w:val="24"/>
          <w:szCs w:val="24"/>
          <w:vertAlign w:val="superscript"/>
          <w:lang w:val="es-MX"/>
        </w:rPr>
        <w:t>(</w:t>
      </w:r>
      <w:proofErr w:type="gramEnd"/>
      <w:r w:rsidRPr="00D51FD7">
        <w:rPr>
          <w:rFonts w:ascii="Times New Roman" w:hAnsi="Times New Roman" w:cs="Times New Roman"/>
          <w:color w:val="000000" w:themeColor="text1"/>
          <w:sz w:val="24"/>
          <w:szCs w:val="24"/>
          <w:vertAlign w:val="superscript"/>
          <w:lang w:val="es-MX"/>
        </w:rPr>
        <w:t>1)</w:t>
      </w:r>
      <w:r w:rsidRPr="00D51FD7">
        <w:rPr>
          <w:rFonts w:ascii="Times New Roman" w:hAnsi="Times New Roman" w:cs="Times New Roman"/>
          <w:color w:val="000000" w:themeColor="text1"/>
          <w:sz w:val="24"/>
          <w:szCs w:val="24"/>
          <w:lang w:val="es-MX"/>
        </w:rPr>
        <w:t xml:space="preserve"> se señala que el proceso de trabajo en equipo presenta diversos desafíos que implican articular esfuerzos bajo un solo objetivo; sin embargo, en este proceso se debe considerar el rol de un líder en el proceso educativo</w:t>
      </w:r>
      <w:r w:rsidRPr="00D51FD7">
        <w:rPr>
          <w:rFonts w:ascii="Times New Roman" w:hAnsi="Times New Roman" w:cs="Times New Roman"/>
          <w:color w:val="000000" w:themeColor="text1"/>
          <w:sz w:val="24"/>
          <w:szCs w:val="24"/>
        </w:rPr>
        <w:t>.</w:t>
      </w:r>
    </w:p>
    <w:p w:rsidR="004721E2" w:rsidRPr="00D51FD7" w:rsidRDefault="004721E2" w:rsidP="004721E2">
      <w:pPr>
        <w:spacing w:after="0" w:line="360" w:lineRule="auto"/>
        <w:jc w:val="both"/>
        <w:rPr>
          <w:rFonts w:ascii="Times New Roman" w:hAnsi="Times New Roman" w:cs="Times New Roman"/>
          <w:color w:val="000000" w:themeColor="text1"/>
          <w:sz w:val="24"/>
          <w:szCs w:val="24"/>
          <w:vertAlign w:val="superscript"/>
          <w:lang w:val="es-MX"/>
        </w:rPr>
      </w:pPr>
      <w:r w:rsidRPr="00D51FD7">
        <w:rPr>
          <w:rFonts w:ascii="Times New Roman" w:hAnsi="Times New Roman" w:cs="Times New Roman"/>
          <w:color w:val="000000" w:themeColor="text1"/>
          <w:sz w:val="24"/>
          <w:szCs w:val="24"/>
        </w:rPr>
        <w:t>En el contexto actual, las habilidades y características del líder deben enfocarse a la visión que se debe tener</w:t>
      </w:r>
      <w:r>
        <w:rPr>
          <w:rFonts w:ascii="Times New Roman" w:hAnsi="Times New Roman" w:cs="Times New Roman"/>
          <w:color w:val="000000" w:themeColor="text1"/>
          <w:sz w:val="24"/>
          <w:szCs w:val="24"/>
        </w:rPr>
        <w:t>,</w:t>
      </w:r>
      <w:r w:rsidRPr="00D51FD7">
        <w:rPr>
          <w:rFonts w:ascii="Times New Roman" w:hAnsi="Times New Roman" w:cs="Times New Roman"/>
          <w:color w:val="000000" w:themeColor="text1"/>
          <w:sz w:val="24"/>
          <w:szCs w:val="24"/>
        </w:rPr>
        <w:t xml:space="preserve"> para conducir los procesos educativos y organizacionales, los mismos que deben relacionarse con algunas cualidades propias del trabajo en equipo, como audacia, curiosidad, entre otras. Además, </w:t>
      </w:r>
      <w:r>
        <w:rPr>
          <w:rFonts w:ascii="Times New Roman" w:hAnsi="Times New Roman" w:cs="Times New Roman"/>
          <w:color w:val="000000" w:themeColor="text1"/>
          <w:sz w:val="24"/>
          <w:szCs w:val="24"/>
        </w:rPr>
        <w:t xml:space="preserve">se </w:t>
      </w:r>
      <w:r w:rsidRPr="00D51FD7">
        <w:rPr>
          <w:rFonts w:ascii="Times New Roman" w:hAnsi="Times New Roman" w:cs="Times New Roman"/>
          <w:color w:val="000000" w:themeColor="text1"/>
          <w:sz w:val="24"/>
          <w:szCs w:val="24"/>
        </w:rPr>
        <w:t>debe considerar el manejo de</w:t>
      </w:r>
      <w:r>
        <w:rPr>
          <w:rFonts w:ascii="Times New Roman" w:hAnsi="Times New Roman" w:cs="Times New Roman"/>
          <w:color w:val="000000" w:themeColor="text1"/>
          <w:sz w:val="24"/>
          <w:szCs w:val="24"/>
        </w:rPr>
        <w:t xml:space="preserve"> redes</w:t>
      </w:r>
      <w:r w:rsidRPr="00D51F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sidRPr="00D51FD7">
        <w:rPr>
          <w:rFonts w:ascii="Times New Roman" w:hAnsi="Times New Roman" w:cs="Times New Roman"/>
          <w:i/>
          <w:color w:val="000000" w:themeColor="text1"/>
          <w:sz w:val="24"/>
          <w:szCs w:val="24"/>
        </w:rPr>
        <w:t>network</w:t>
      </w:r>
      <w:proofErr w:type="spellEnd"/>
      <w:r>
        <w:rPr>
          <w:rFonts w:ascii="Times New Roman" w:hAnsi="Times New Roman" w:cs="Times New Roman"/>
          <w:iCs/>
          <w:color w:val="000000" w:themeColor="text1"/>
          <w:sz w:val="24"/>
          <w:szCs w:val="24"/>
        </w:rPr>
        <w:t>)</w:t>
      </w:r>
      <w:r w:rsidRPr="00D51FD7">
        <w:rPr>
          <w:rFonts w:ascii="Times New Roman" w:hAnsi="Times New Roman" w:cs="Times New Roman"/>
          <w:i/>
          <w:color w:val="000000" w:themeColor="text1"/>
          <w:sz w:val="24"/>
          <w:szCs w:val="24"/>
        </w:rPr>
        <w:t xml:space="preserve"> </w:t>
      </w:r>
      <w:r w:rsidRPr="00D51FD7">
        <w:rPr>
          <w:rFonts w:ascii="Times New Roman" w:hAnsi="Times New Roman" w:cs="Times New Roman"/>
          <w:color w:val="000000" w:themeColor="text1"/>
          <w:sz w:val="24"/>
          <w:szCs w:val="24"/>
        </w:rPr>
        <w:t>cooperativa</w:t>
      </w:r>
      <w:r>
        <w:rPr>
          <w:rFonts w:ascii="Times New Roman" w:hAnsi="Times New Roman" w:cs="Times New Roman"/>
          <w:color w:val="000000" w:themeColor="text1"/>
          <w:sz w:val="24"/>
          <w:szCs w:val="24"/>
        </w:rPr>
        <w:t>s,</w:t>
      </w:r>
      <w:r w:rsidRPr="00D51FD7">
        <w:rPr>
          <w:rFonts w:ascii="Times New Roman" w:hAnsi="Times New Roman" w:cs="Times New Roman"/>
          <w:color w:val="000000" w:themeColor="text1"/>
          <w:sz w:val="24"/>
          <w:szCs w:val="24"/>
        </w:rPr>
        <w:t xml:space="preserve"> que permitirá</w:t>
      </w:r>
      <w:r>
        <w:rPr>
          <w:rFonts w:ascii="Times New Roman" w:hAnsi="Times New Roman" w:cs="Times New Roman"/>
          <w:color w:val="000000" w:themeColor="text1"/>
          <w:sz w:val="24"/>
          <w:szCs w:val="24"/>
        </w:rPr>
        <w:t>n</w:t>
      </w:r>
      <w:r w:rsidRPr="00D51FD7">
        <w:rPr>
          <w:rFonts w:ascii="Times New Roman" w:hAnsi="Times New Roman" w:cs="Times New Roman"/>
          <w:color w:val="000000" w:themeColor="text1"/>
          <w:sz w:val="24"/>
          <w:szCs w:val="24"/>
        </w:rPr>
        <w:t xml:space="preserve"> crear un círculo de contactos con la finalidad de integrarlos a su ámbito educativo</w:t>
      </w:r>
      <w:proofErr w:type="gramStart"/>
      <w:r w:rsidRPr="00D51FD7">
        <w:rPr>
          <w:rFonts w:ascii="Times New Roman" w:hAnsi="Times New Roman" w:cs="Times New Roman"/>
          <w:color w:val="000000" w:themeColor="text1"/>
          <w:sz w:val="24"/>
          <w:szCs w:val="24"/>
        </w:rPr>
        <w:t>.</w:t>
      </w:r>
      <w:r w:rsidRPr="00D51FD7">
        <w:rPr>
          <w:rFonts w:ascii="Times New Roman" w:hAnsi="Times New Roman" w:cs="Times New Roman"/>
          <w:color w:val="000000" w:themeColor="text1"/>
          <w:sz w:val="24"/>
          <w:szCs w:val="24"/>
          <w:vertAlign w:val="superscript"/>
        </w:rPr>
        <w:t>(</w:t>
      </w:r>
      <w:proofErr w:type="gramEnd"/>
      <w:r w:rsidRPr="00D51FD7">
        <w:rPr>
          <w:rFonts w:ascii="Times New Roman" w:hAnsi="Times New Roman" w:cs="Times New Roman"/>
          <w:color w:val="000000" w:themeColor="text1"/>
          <w:sz w:val="24"/>
          <w:szCs w:val="24"/>
          <w:vertAlign w:val="superscript"/>
        </w:rPr>
        <w:t>2,3)</w:t>
      </w:r>
      <w:r w:rsidRPr="00D51FD7">
        <w:rPr>
          <w:rFonts w:ascii="Times New Roman" w:hAnsi="Times New Roman" w:cs="Times New Roman"/>
          <w:color w:val="000000" w:themeColor="text1"/>
          <w:sz w:val="24"/>
          <w:szCs w:val="24"/>
        </w:rPr>
        <w:t xml:space="preserve"> Para analizar el rol del líder, se utilizará </w:t>
      </w:r>
      <w:r w:rsidRPr="00D51FD7">
        <w:rPr>
          <w:rFonts w:ascii="Times New Roman" w:hAnsi="Times New Roman" w:cs="Times New Roman"/>
          <w:color w:val="000000" w:themeColor="text1"/>
          <w:sz w:val="24"/>
          <w:szCs w:val="24"/>
          <w:lang w:val="es-MX"/>
        </w:rPr>
        <w:t xml:space="preserve">el modelo de </w:t>
      </w:r>
      <w:proofErr w:type="spellStart"/>
      <w:r w:rsidRPr="00D51FD7">
        <w:rPr>
          <w:rFonts w:ascii="Times New Roman" w:hAnsi="Times New Roman" w:cs="Times New Roman"/>
          <w:color w:val="000000" w:themeColor="text1"/>
          <w:sz w:val="24"/>
          <w:szCs w:val="24"/>
          <w:lang w:val="es-MX"/>
        </w:rPr>
        <w:t>Tuckman</w:t>
      </w:r>
      <w:proofErr w:type="spellEnd"/>
      <w:r w:rsidRPr="00D51FD7">
        <w:rPr>
          <w:rFonts w:ascii="Times New Roman" w:hAnsi="Times New Roman" w:cs="Times New Roman"/>
          <w:color w:val="000000" w:themeColor="text1"/>
          <w:sz w:val="24"/>
          <w:szCs w:val="24"/>
          <w:lang w:val="es-MX"/>
        </w:rPr>
        <w:t xml:space="preserve">, que está dividido en cinco etapas: conflicto, formación, normalización, producción y disolución. </w:t>
      </w:r>
      <w:r w:rsidRPr="00D51FD7">
        <w:rPr>
          <w:rFonts w:ascii="Times New Roman" w:hAnsi="Times New Roman" w:cs="Times New Roman"/>
          <w:color w:val="000000" w:themeColor="text1"/>
          <w:sz w:val="24"/>
          <w:szCs w:val="24"/>
        </w:rPr>
        <w:t>A partir de ello</w:t>
      </w:r>
      <w:r w:rsidRPr="00D51FD7">
        <w:rPr>
          <w:rFonts w:ascii="Times New Roman" w:hAnsi="Times New Roman" w:cs="Times New Roman"/>
          <w:color w:val="000000" w:themeColor="text1"/>
          <w:sz w:val="24"/>
          <w:szCs w:val="24"/>
          <w:lang w:val="es-MX"/>
        </w:rPr>
        <w:t>, la presente sugiere resaltar la importancia del trabajo en equipo y como el líder (docente) cumple un rol fundamental en el proceso de enseñanza- aprendizaje</w:t>
      </w:r>
      <w:proofErr w:type="gramStart"/>
      <w:r w:rsidRPr="00D51FD7">
        <w:rPr>
          <w:rFonts w:ascii="Times New Roman" w:hAnsi="Times New Roman" w:cs="Times New Roman"/>
          <w:color w:val="000000" w:themeColor="text1"/>
          <w:sz w:val="24"/>
          <w:szCs w:val="24"/>
          <w:lang w:val="es-MX"/>
        </w:rPr>
        <w:t>.</w:t>
      </w:r>
      <w:r w:rsidRPr="00D51FD7">
        <w:rPr>
          <w:rFonts w:ascii="Times New Roman" w:hAnsi="Times New Roman" w:cs="Times New Roman"/>
          <w:color w:val="000000" w:themeColor="text1"/>
          <w:sz w:val="24"/>
          <w:szCs w:val="24"/>
          <w:vertAlign w:val="superscript"/>
          <w:lang w:val="es-MX"/>
        </w:rPr>
        <w:t>(</w:t>
      </w:r>
      <w:proofErr w:type="gramEnd"/>
      <w:r w:rsidRPr="00D51FD7">
        <w:rPr>
          <w:rFonts w:ascii="Times New Roman" w:hAnsi="Times New Roman" w:cs="Times New Roman"/>
          <w:color w:val="000000" w:themeColor="text1"/>
          <w:sz w:val="24"/>
          <w:szCs w:val="24"/>
          <w:vertAlign w:val="superscript"/>
          <w:lang w:val="es-MX"/>
        </w:rPr>
        <w:t>4)</w:t>
      </w:r>
    </w:p>
    <w:p w:rsidR="004721E2" w:rsidRPr="00D51FD7" w:rsidRDefault="004721E2" w:rsidP="004721E2">
      <w:pPr>
        <w:spacing w:after="0" w:line="360" w:lineRule="auto"/>
        <w:jc w:val="both"/>
        <w:rPr>
          <w:rFonts w:ascii="Times New Roman" w:hAnsi="Times New Roman" w:cs="Times New Roman"/>
          <w:color w:val="000000" w:themeColor="text1"/>
          <w:sz w:val="24"/>
          <w:szCs w:val="24"/>
          <w:vertAlign w:val="superscript"/>
          <w:lang w:val="es-MX"/>
        </w:rPr>
      </w:pPr>
      <w:r w:rsidRPr="00D51FD7">
        <w:rPr>
          <w:rFonts w:ascii="Times New Roman" w:hAnsi="Times New Roman" w:cs="Times New Roman"/>
          <w:color w:val="000000" w:themeColor="text1"/>
          <w:sz w:val="24"/>
          <w:szCs w:val="24"/>
          <w:lang w:val="es-MX"/>
        </w:rPr>
        <w:lastRenderedPageBreak/>
        <w:t>En primer lugar, la etapa de conflicto le permitirá intermediar cada vez que haya algún conflicto o controversia entre los miembros del equipo</w:t>
      </w:r>
      <w:r>
        <w:rPr>
          <w:rFonts w:ascii="Times New Roman" w:hAnsi="Times New Roman" w:cs="Times New Roman"/>
          <w:color w:val="000000" w:themeColor="text1"/>
          <w:sz w:val="24"/>
          <w:szCs w:val="24"/>
          <w:lang w:val="es-MX"/>
        </w:rPr>
        <w:t>,</w:t>
      </w:r>
      <w:r w:rsidRPr="00D51FD7">
        <w:rPr>
          <w:rFonts w:ascii="Times New Roman" w:hAnsi="Times New Roman" w:cs="Times New Roman"/>
          <w:color w:val="000000" w:themeColor="text1"/>
          <w:sz w:val="24"/>
          <w:szCs w:val="24"/>
          <w:lang w:val="es-MX"/>
        </w:rPr>
        <w:t xml:space="preserve"> que impida el normal avance de las tareas asignadas. En la segunda etapa (formación), el líder debe tener la capacidad de identificar a quienes tengan las cualidades necesarias para conseguir la meta. En la tercera, el líder busca las oportunidades para </w:t>
      </w:r>
      <w:r w:rsidRPr="008E57AF">
        <w:rPr>
          <w:rFonts w:ascii="Times New Roman" w:hAnsi="Times New Roman" w:cs="Times New Roman"/>
          <w:color w:val="000000" w:themeColor="text1"/>
          <w:sz w:val="24"/>
          <w:szCs w:val="24"/>
          <w:lang w:val="es-MX"/>
        </w:rPr>
        <w:t>recibir</w:t>
      </w:r>
      <w:r w:rsidRPr="00D51FD7">
        <w:rPr>
          <w:rFonts w:ascii="Times New Roman" w:hAnsi="Times New Roman" w:cs="Times New Roman"/>
          <w:color w:val="000000" w:themeColor="text1"/>
          <w:sz w:val="24"/>
          <w:szCs w:val="24"/>
          <w:lang w:val="es-MX"/>
        </w:rPr>
        <w:t xml:space="preserve"> las opiniones de sus colaboradores</w:t>
      </w:r>
      <w:r>
        <w:rPr>
          <w:rFonts w:ascii="Times New Roman" w:hAnsi="Times New Roman" w:cs="Times New Roman"/>
          <w:color w:val="000000" w:themeColor="text1"/>
          <w:sz w:val="24"/>
          <w:szCs w:val="24"/>
          <w:lang w:val="es-MX"/>
        </w:rPr>
        <w:t>,</w:t>
      </w:r>
      <w:r w:rsidRPr="00D51FD7">
        <w:rPr>
          <w:rFonts w:ascii="Times New Roman" w:hAnsi="Times New Roman" w:cs="Times New Roman"/>
          <w:color w:val="000000" w:themeColor="text1"/>
          <w:sz w:val="24"/>
          <w:szCs w:val="24"/>
          <w:lang w:val="es-MX"/>
        </w:rPr>
        <w:t xml:space="preserve"> con la finalidad de condensarlas en favor de la institución. Asimismo, busca establecer las reglas de trabajo que tendrán </w:t>
      </w:r>
      <w:r>
        <w:rPr>
          <w:rFonts w:ascii="Times New Roman" w:hAnsi="Times New Roman" w:cs="Times New Roman"/>
          <w:color w:val="000000" w:themeColor="text1"/>
          <w:sz w:val="24"/>
          <w:szCs w:val="24"/>
          <w:lang w:val="es-MX"/>
        </w:rPr>
        <w:t>hacia e</w:t>
      </w:r>
      <w:r w:rsidRPr="00D51FD7">
        <w:rPr>
          <w:rFonts w:ascii="Times New Roman" w:hAnsi="Times New Roman" w:cs="Times New Roman"/>
          <w:color w:val="000000" w:themeColor="text1"/>
          <w:sz w:val="24"/>
          <w:szCs w:val="24"/>
          <w:lang w:val="es-MX"/>
        </w:rPr>
        <w:t>l interior del equipo. En la siguiente etapa, se establecen los roles que asumirá cada miembro</w:t>
      </w:r>
      <w:r>
        <w:rPr>
          <w:rFonts w:ascii="Times New Roman" w:hAnsi="Times New Roman" w:cs="Times New Roman"/>
          <w:color w:val="000000" w:themeColor="text1"/>
          <w:sz w:val="24"/>
          <w:szCs w:val="24"/>
          <w:lang w:val="es-MX"/>
        </w:rPr>
        <w:t>,</w:t>
      </w:r>
      <w:r w:rsidRPr="00D51FD7">
        <w:rPr>
          <w:rFonts w:ascii="Times New Roman" w:hAnsi="Times New Roman" w:cs="Times New Roman"/>
          <w:color w:val="000000" w:themeColor="text1"/>
          <w:sz w:val="24"/>
          <w:szCs w:val="24"/>
          <w:lang w:val="es-MX"/>
        </w:rPr>
        <w:t xml:space="preserve"> en base a las capacidades que cada cual posee y al mismo tiempo fomentar el apoyo mutuo para optimizar el tiempo de trabajo. Finalmente, en la última etapa se establecerá la necesidad de distinguir el aporte de cada miembro, así como la respectiva retroalimentación y todo en pos de la mejora de sus funciones</w:t>
      </w:r>
      <w:proofErr w:type="gramStart"/>
      <w:r w:rsidRPr="00D51FD7">
        <w:rPr>
          <w:rFonts w:ascii="Times New Roman" w:hAnsi="Times New Roman" w:cs="Times New Roman"/>
          <w:color w:val="000000" w:themeColor="text1"/>
          <w:sz w:val="24"/>
          <w:szCs w:val="24"/>
          <w:lang w:val="es-MX"/>
        </w:rPr>
        <w:t>.</w:t>
      </w:r>
      <w:r w:rsidRPr="00D51FD7">
        <w:rPr>
          <w:rFonts w:ascii="Times New Roman" w:hAnsi="Times New Roman" w:cs="Times New Roman"/>
          <w:color w:val="000000" w:themeColor="text1"/>
          <w:sz w:val="24"/>
          <w:szCs w:val="24"/>
          <w:vertAlign w:val="superscript"/>
          <w:lang w:val="es-MX"/>
        </w:rPr>
        <w:t>(</w:t>
      </w:r>
      <w:proofErr w:type="gramEnd"/>
      <w:r w:rsidRPr="00D51FD7">
        <w:rPr>
          <w:rFonts w:ascii="Times New Roman" w:hAnsi="Times New Roman" w:cs="Times New Roman"/>
          <w:color w:val="000000" w:themeColor="text1"/>
          <w:sz w:val="24"/>
          <w:szCs w:val="24"/>
          <w:vertAlign w:val="superscript"/>
          <w:lang w:val="es-MX"/>
        </w:rPr>
        <w:t>5,6)</w:t>
      </w:r>
    </w:p>
    <w:p w:rsidR="004721E2" w:rsidRPr="00D51FD7" w:rsidRDefault="004721E2" w:rsidP="004721E2">
      <w:pPr>
        <w:spacing w:after="0" w:line="360" w:lineRule="auto"/>
        <w:jc w:val="both"/>
        <w:rPr>
          <w:rFonts w:ascii="Times New Roman" w:hAnsi="Times New Roman" w:cs="Times New Roman"/>
          <w:color w:val="000000" w:themeColor="text1"/>
          <w:sz w:val="24"/>
          <w:szCs w:val="24"/>
          <w:lang w:val="es-MX"/>
        </w:rPr>
      </w:pPr>
      <w:r w:rsidRPr="00D51FD7">
        <w:rPr>
          <w:rFonts w:ascii="Times New Roman" w:hAnsi="Times New Roman" w:cs="Times New Roman"/>
          <w:color w:val="000000" w:themeColor="text1"/>
          <w:sz w:val="24"/>
          <w:szCs w:val="24"/>
          <w:lang w:val="es-MX"/>
        </w:rPr>
        <w:t xml:space="preserve">En conclusión, el trabajo en equipo no solo requiere de un buen personal competente, sino de un buen líder en su interior. Evidentemente esa situación será mucho más compleja si tienen mayor cantidad de integrantes. Lo importante es mantener esa capacidad de escucha activa, así como de </w:t>
      </w:r>
      <w:proofErr w:type="spellStart"/>
      <w:r w:rsidRPr="00D51FD7">
        <w:rPr>
          <w:rFonts w:ascii="Times New Roman" w:hAnsi="Times New Roman" w:cs="Times New Roman"/>
          <w:color w:val="000000" w:themeColor="text1"/>
          <w:sz w:val="24"/>
          <w:szCs w:val="24"/>
          <w:lang w:val="es-MX"/>
        </w:rPr>
        <w:t>resiliencia</w:t>
      </w:r>
      <w:proofErr w:type="spellEnd"/>
      <w:r w:rsidRPr="00D51FD7">
        <w:rPr>
          <w:rFonts w:ascii="Times New Roman" w:hAnsi="Times New Roman" w:cs="Times New Roman"/>
          <w:color w:val="000000" w:themeColor="text1"/>
          <w:sz w:val="24"/>
          <w:szCs w:val="24"/>
          <w:lang w:val="es-MX"/>
        </w:rPr>
        <w:t xml:space="preserve"> y empatía, característica que un liderazgo adecuado servirá para conducir y llevar con éxito los objetivos del equipo.</w:t>
      </w:r>
    </w:p>
    <w:p w:rsidR="004721E2" w:rsidRPr="00D51FD7" w:rsidRDefault="004721E2" w:rsidP="004721E2">
      <w:pPr>
        <w:spacing w:after="0" w:line="360" w:lineRule="auto"/>
        <w:jc w:val="center"/>
        <w:rPr>
          <w:rFonts w:ascii="Times New Roman" w:hAnsi="Times New Roman" w:cs="Times New Roman"/>
          <w:b/>
          <w:sz w:val="24"/>
          <w:szCs w:val="24"/>
          <w:lang w:val="es-MX"/>
        </w:rPr>
      </w:pPr>
    </w:p>
    <w:p w:rsidR="004721E2" w:rsidRDefault="004721E2" w:rsidP="004721E2">
      <w:pPr>
        <w:spacing w:after="0" w:line="360" w:lineRule="auto"/>
        <w:jc w:val="center"/>
        <w:rPr>
          <w:rFonts w:ascii="Times New Roman" w:hAnsi="Times New Roman" w:cs="Times New Roman"/>
          <w:b/>
          <w:sz w:val="24"/>
          <w:szCs w:val="24"/>
          <w:lang w:val="es-MX"/>
        </w:rPr>
      </w:pPr>
    </w:p>
    <w:p w:rsidR="004721E2" w:rsidRPr="00FA01DE" w:rsidRDefault="004721E2" w:rsidP="004721E2">
      <w:pPr>
        <w:spacing w:after="0" w:line="360" w:lineRule="auto"/>
        <w:jc w:val="center"/>
        <w:rPr>
          <w:rFonts w:ascii="Times New Roman" w:hAnsi="Times New Roman" w:cs="Times New Roman"/>
          <w:b/>
          <w:sz w:val="32"/>
          <w:szCs w:val="32"/>
          <w:lang w:val="es-MX"/>
        </w:rPr>
      </w:pPr>
      <w:r w:rsidRPr="00FA01DE">
        <w:rPr>
          <w:rFonts w:ascii="Times New Roman" w:hAnsi="Times New Roman" w:cs="Times New Roman"/>
          <w:b/>
          <w:sz w:val="32"/>
          <w:szCs w:val="32"/>
          <w:lang w:val="es-MX"/>
        </w:rPr>
        <w:t>REFERENCIAS BIBLIOGRÁFICAS</w:t>
      </w:r>
    </w:p>
    <w:p w:rsidR="004721E2" w:rsidRPr="00FA01DE" w:rsidRDefault="004721E2" w:rsidP="004721E2">
      <w:pPr>
        <w:spacing w:after="0" w:line="360" w:lineRule="auto"/>
        <w:rPr>
          <w:rFonts w:ascii="Times New Roman" w:hAnsi="Times New Roman" w:cs="Times New Roman"/>
          <w:sz w:val="24"/>
          <w:szCs w:val="24"/>
        </w:rPr>
      </w:pPr>
      <w:r w:rsidRPr="00FA01DE">
        <w:rPr>
          <w:rFonts w:ascii="Times New Roman" w:hAnsi="Times New Roman" w:cs="Times New Roman"/>
          <w:sz w:val="24"/>
          <w:szCs w:val="24"/>
        </w:rPr>
        <w:t>1.</w:t>
      </w:r>
      <w:r>
        <w:rPr>
          <w:rFonts w:ascii="Times New Roman" w:hAnsi="Times New Roman" w:cs="Times New Roman"/>
          <w:sz w:val="24"/>
          <w:szCs w:val="24"/>
        </w:rPr>
        <w:t xml:space="preserve"> </w:t>
      </w:r>
      <w:r w:rsidRPr="00FA01DE">
        <w:rPr>
          <w:rFonts w:ascii="Times New Roman" w:hAnsi="Times New Roman" w:cs="Times New Roman"/>
          <w:sz w:val="24"/>
          <w:szCs w:val="24"/>
        </w:rPr>
        <w:t xml:space="preserve">Rodríguez-Perón J. El trabajo en equipo como competencia transversal del claustro en la docencia médica superior. Revista Cubana de Medicina Militar. 2020 [acceso: 28/01/2021]; 49(4):1-14. Disponible en: </w:t>
      </w:r>
      <w:hyperlink r:id="rId10" w:history="1">
        <w:r w:rsidRPr="00277643">
          <w:rPr>
            <w:rStyle w:val="Hipervnculo"/>
            <w:rFonts w:ascii="Times New Roman" w:hAnsi="Times New Roman" w:cs="Times New Roman"/>
          </w:rPr>
          <w:t>http://www.revmedmilitar.sld.cu/index.php/mil/article/view/597/630</w:t>
        </w:r>
      </w:hyperlink>
      <w:r>
        <w:rPr>
          <w:rFonts w:ascii="Times New Roman" w:hAnsi="Times New Roman" w:cs="Times New Roman"/>
          <w:sz w:val="24"/>
          <w:szCs w:val="24"/>
        </w:rPr>
        <w:t xml:space="preserve"> </w:t>
      </w:r>
    </w:p>
    <w:p w:rsidR="004721E2" w:rsidRPr="00FA01DE" w:rsidRDefault="004721E2" w:rsidP="004721E2">
      <w:pPr>
        <w:spacing w:after="0" w:line="360" w:lineRule="auto"/>
        <w:rPr>
          <w:rFonts w:ascii="Times New Roman" w:hAnsi="Times New Roman" w:cs="Times New Roman"/>
          <w:sz w:val="24"/>
          <w:szCs w:val="24"/>
        </w:rPr>
      </w:pPr>
      <w:r w:rsidRPr="00FA01DE">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FA01DE">
        <w:rPr>
          <w:rFonts w:ascii="Times New Roman" w:hAnsi="Times New Roman" w:cs="Times New Roman"/>
          <w:sz w:val="24"/>
          <w:szCs w:val="24"/>
        </w:rPr>
        <w:t>Martinez</w:t>
      </w:r>
      <w:proofErr w:type="spellEnd"/>
      <w:r w:rsidRPr="00FA01DE">
        <w:rPr>
          <w:rFonts w:ascii="Times New Roman" w:hAnsi="Times New Roman" w:cs="Times New Roman"/>
          <w:sz w:val="24"/>
          <w:szCs w:val="24"/>
        </w:rPr>
        <w:t xml:space="preserve"> Ozuna G, Santos Guzmán J, </w:t>
      </w:r>
      <w:proofErr w:type="spellStart"/>
      <w:r w:rsidRPr="00FA01DE">
        <w:rPr>
          <w:rFonts w:ascii="Times New Roman" w:hAnsi="Times New Roman" w:cs="Times New Roman"/>
          <w:sz w:val="24"/>
          <w:szCs w:val="24"/>
        </w:rPr>
        <w:t>Beltran</w:t>
      </w:r>
      <w:proofErr w:type="spellEnd"/>
      <w:r w:rsidRPr="00FA01DE">
        <w:rPr>
          <w:rFonts w:ascii="Times New Roman" w:hAnsi="Times New Roman" w:cs="Times New Roman"/>
          <w:sz w:val="24"/>
          <w:szCs w:val="24"/>
        </w:rPr>
        <w:t xml:space="preserve"> Eduardo L, </w:t>
      </w:r>
      <w:proofErr w:type="spellStart"/>
      <w:r w:rsidRPr="00FA01DE">
        <w:rPr>
          <w:rFonts w:ascii="Times New Roman" w:hAnsi="Times New Roman" w:cs="Times New Roman"/>
          <w:sz w:val="24"/>
          <w:szCs w:val="24"/>
        </w:rPr>
        <w:t>Hernandez</w:t>
      </w:r>
      <w:proofErr w:type="spellEnd"/>
      <w:r w:rsidRPr="00FA01DE">
        <w:rPr>
          <w:rFonts w:ascii="Times New Roman" w:hAnsi="Times New Roman" w:cs="Times New Roman"/>
          <w:sz w:val="24"/>
          <w:szCs w:val="24"/>
        </w:rPr>
        <w:t xml:space="preserve"> </w:t>
      </w:r>
      <w:proofErr w:type="spellStart"/>
      <w:r w:rsidRPr="00FA01DE">
        <w:rPr>
          <w:rFonts w:ascii="Times New Roman" w:hAnsi="Times New Roman" w:cs="Times New Roman"/>
          <w:sz w:val="24"/>
          <w:szCs w:val="24"/>
        </w:rPr>
        <w:t>Angeles</w:t>
      </w:r>
      <w:proofErr w:type="spellEnd"/>
      <w:r w:rsidRPr="00FA01DE">
        <w:rPr>
          <w:rFonts w:ascii="Times New Roman" w:hAnsi="Times New Roman" w:cs="Times New Roman"/>
          <w:sz w:val="24"/>
          <w:szCs w:val="24"/>
        </w:rPr>
        <w:t xml:space="preserve"> AL. Liderazgo transformacional en estudiantes de ciencias de la salud. </w:t>
      </w:r>
      <w:proofErr w:type="spellStart"/>
      <w:r w:rsidRPr="00FA01DE">
        <w:rPr>
          <w:rFonts w:ascii="Times New Roman" w:hAnsi="Times New Roman" w:cs="Times New Roman"/>
          <w:sz w:val="24"/>
          <w:szCs w:val="24"/>
        </w:rPr>
        <w:t>Educ</w:t>
      </w:r>
      <w:proofErr w:type="spellEnd"/>
      <w:r w:rsidRPr="00FA01DE">
        <w:rPr>
          <w:rFonts w:ascii="Times New Roman" w:hAnsi="Times New Roman" w:cs="Times New Roman"/>
          <w:sz w:val="24"/>
          <w:szCs w:val="24"/>
        </w:rPr>
        <w:t xml:space="preserve"> </w:t>
      </w:r>
      <w:proofErr w:type="spellStart"/>
      <w:r w:rsidRPr="00FA01DE">
        <w:rPr>
          <w:rFonts w:ascii="Times New Roman" w:hAnsi="Times New Roman" w:cs="Times New Roman"/>
          <w:sz w:val="24"/>
          <w:szCs w:val="24"/>
        </w:rPr>
        <w:t>Med</w:t>
      </w:r>
      <w:proofErr w:type="spellEnd"/>
      <w:r w:rsidRPr="00FA01DE">
        <w:rPr>
          <w:rFonts w:ascii="Times New Roman" w:hAnsi="Times New Roman" w:cs="Times New Roman"/>
          <w:sz w:val="24"/>
          <w:szCs w:val="24"/>
        </w:rPr>
        <w:t xml:space="preserve"> </w:t>
      </w:r>
      <w:proofErr w:type="spellStart"/>
      <w:r w:rsidRPr="00FA01DE">
        <w:rPr>
          <w:rFonts w:ascii="Times New Roman" w:hAnsi="Times New Roman" w:cs="Times New Roman"/>
          <w:sz w:val="24"/>
          <w:szCs w:val="24"/>
        </w:rPr>
        <w:t>Super</w:t>
      </w:r>
      <w:proofErr w:type="spellEnd"/>
      <w:r w:rsidRPr="00FA01DE">
        <w:rPr>
          <w:rFonts w:ascii="Times New Roman" w:hAnsi="Times New Roman" w:cs="Times New Roman"/>
          <w:sz w:val="24"/>
          <w:szCs w:val="24"/>
        </w:rPr>
        <w:t xml:space="preserve">. 2020 [acceso: 28/01/2021]; 34(2):1-15. Disponible en: </w:t>
      </w:r>
      <w:hyperlink r:id="rId11" w:history="1">
        <w:r w:rsidRPr="00277643">
          <w:rPr>
            <w:rStyle w:val="Hipervnculo"/>
            <w:rFonts w:ascii="Times New Roman" w:hAnsi="Times New Roman" w:cs="Times New Roman"/>
          </w:rPr>
          <w:t>http://www.ems.sld.cu/index.php/ems/article/view/1920</w:t>
        </w:r>
      </w:hyperlink>
      <w:r>
        <w:rPr>
          <w:rFonts w:ascii="Times New Roman" w:hAnsi="Times New Roman" w:cs="Times New Roman"/>
          <w:sz w:val="24"/>
          <w:szCs w:val="24"/>
        </w:rPr>
        <w:t xml:space="preserve"> </w:t>
      </w:r>
    </w:p>
    <w:p w:rsidR="004721E2" w:rsidRPr="00FA01DE" w:rsidRDefault="004721E2" w:rsidP="004721E2">
      <w:pPr>
        <w:spacing w:after="0" w:line="360" w:lineRule="auto"/>
        <w:rPr>
          <w:rFonts w:ascii="Times New Roman" w:hAnsi="Times New Roman" w:cs="Times New Roman"/>
          <w:sz w:val="24"/>
          <w:szCs w:val="24"/>
        </w:rPr>
      </w:pPr>
      <w:r w:rsidRPr="00FA01DE">
        <w:rPr>
          <w:rFonts w:ascii="Times New Roman" w:hAnsi="Times New Roman" w:cs="Times New Roman"/>
          <w:sz w:val="24"/>
          <w:szCs w:val="24"/>
        </w:rPr>
        <w:t>3.</w:t>
      </w:r>
      <w:r>
        <w:rPr>
          <w:rFonts w:ascii="Times New Roman" w:hAnsi="Times New Roman" w:cs="Times New Roman"/>
          <w:sz w:val="24"/>
          <w:szCs w:val="24"/>
        </w:rPr>
        <w:t xml:space="preserve"> </w:t>
      </w:r>
      <w:r w:rsidRPr="00FA01DE">
        <w:rPr>
          <w:rFonts w:ascii="Times New Roman" w:hAnsi="Times New Roman" w:cs="Times New Roman"/>
          <w:sz w:val="24"/>
          <w:szCs w:val="24"/>
        </w:rPr>
        <w:t xml:space="preserve">Rojas Carrasco OA, Vivas Escalante AD, Mota Suárez KT, Quiñonez Fuentes JZ. El liderazgo transformacional desde la perspectiva de la pedagogía humanista. </w:t>
      </w:r>
      <w:proofErr w:type="spellStart"/>
      <w:r w:rsidRPr="00FA01DE">
        <w:rPr>
          <w:rFonts w:ascii="Times New Roman" w:hAnsi="Times New Roman" w:cs="Times New Roman"/>
          <w:sz w:val="24"/>
          <w:szCs w:val="24"/>
        </w:rPr>
        <w:t>Sophia</w:t>
      </w:r>
      <w:proofErr w:type="spellEnd"/>
      <w:r w:rsidRPr="00FA01DE">
        <w:rPr>
          <w:rFonts w:ascii="Times New Roman" w:hAnsi="Times New Roman" w:cs="Times New Roman"/>
          <w:sz w:val="24"/>
          <w:szCs w:val="24"/>
        </w:rPr>
        <w:t xml:space="preserve">. 2020 </w:t>
      </w:r>
      <w:r>
        <w:rPr>
          <w:rFonts w:ascii="Times New Roman" w:hAnsi="Times New Roman" w:cs="Times New Roman"/>
          <w:sz w:val="24"/>
          <w:szCs w:val="24"/>
        </w:rPr>
        <w:t>[acceso 30/01/2021]; 28(1):237-</w:t>
      </w:r>
      <w:r w:rsidRPr="00FA01DE">
        <w:rPr>
          <w:rFonts w:ascii="Times New Roman" w:hAnsi="Times New Roman" w:cs="Times New Roman"/>
          <w:sz w:val="24"/>
          <w:szCs w:val="24"/>
        </w:rPr>
        <w:t xml:space="preserve">62. Disponible en: </w:t>
      </w:r>
      <w:hyperlink r:id="rId12" w:history="1">
        <w:r w:rsidRPr="00277643">
          <w:rPr>
            <w:rStyle w:val="Hipervnculo"/>
            <w:rFonts w:ascii="Times New Roman" w:hAnsi="Times New Roman" w:cs="Times New Roman"/>
          </w:rPr>
          <w:t>https://doi.org/10.17163/soph.n28.2020.09</w:t>
        </w:r>
      </w:hyperlink>
      <w:r>
        <w:rPr>
          <w:rFonts w:ascii="Times New Roman" w:hAnsi="Times New Roman" w:cs="Times New Roman"/>
          <w:sz w:val="24"/>
          <w:szCs w:val="24"/>
        </w:rPr>
        <w:t xml:space="preserve"> </w:t>
      </w:r>
    </w:p>
    <w:p w:rsidR="004721E2" w:rsidRPr="00FA01DE" w:rsidRDefault="004721E2" w:rsidP="004721E2">
      <w:pPr>
        <w:spacing w:after="0" w:line="360" w:lineRule="auto"/>
        <w:rPr>
          <w:rFonts w:ascii="Times New Roman" w:hAnsi="Times New Roman" w:cs="Times New Roman"/>
          <w:sz w:val="24"/>
          <w:szCs w:val="24"/>
        </w:rPr>
      </w:pPr>
      <w:r w:rsidRPr="00FA01DE">
        <w:rPr>
          <w:rFonts w:ascii="Times New Roman" w:hAnsi="Times New Roman" w:cs="Times New Roman"/>
          <w:sz w:val="24"/>
          <w:szCs w:val="24"/>
        </w:rPr>
        <w:lastRenderedPageBreak/>
        <w:t>4.</w:t>
      </w:r>
      <w:r>
        <w:rPr>
          <w:rFonts w:ascii="Times New Roman" w:hAnsi="Times New Roman" w:cs="Times New Roman"/>
          <w:sz w:val="24"/>
          <w:szCs w:val="24"/>
        </w:rPr>
        <w:t xml:space="preserve"> </w:t>
      </w:r>
      <w:r w:rsidRPr="00FA01DE">
        <w:rPr>
          <w:rFonts w:ascii="Times New Roman" w:hAnsi="Times New Roman" w:cs="Times New Roman"/>
          <w:sz w:val="24"/>
          <w:szCs w:val="24"/>
        </w:rPr>
        <w:t xml:space="preserve">Domínguez LC, Sierra D, Sanabria Á, Restrepo J. ¿Soy parte del equipo?: transformando las percepciones estudiantiles en un instrumento para evaluar el trabajo en equipo en cirugía. </w:t>
      </w:r>
      <w:proofErr w:type="spellStart"/>
      <w:r w:rsidRPr="00FA01DE">
        <w:rPr>
          <w:rFonts w:ascii="Times New Roman" w:hAnsi="Times New Roman" w:cs="Times New Roman"/>
          <w:sz w:val="24"/>
          <w:szCs w:val="24"/>
        </w:rPr>
        <w:t>Educ</w:t>
      </w:r>
      <w:proofErr w:type="spellEnd"/>
      <w:r w:rsidRPr="00FA01DE">
        <w:rPr>
          <w:rFonts w:ascii="Times New Roman" w:hAnsi="Times New Roman" w:cs="Times New Roman"/>
          <w:sz w:val="24"/>
          <w:szCs w:val="24"/>
        </w:rPr>
        <w:t xml:space="preserve"> </w:t>
      </w:r>
      <w:proofErr w:type="spellStart"/>
      <w:r w:rsidRPr="00FA01DE">
        <w:rPr>
          <w:rFonts w:ascii="Times New Roman" w:hAnsi="Times New Roman" w:cs="Times New Roman"/>
          <w:sz w:val="24"/>
          <w:szCs w:val="24"/>
        </w:rPr>
        <w:t>Med</w:t>
      </w:r>
      <w:proofErr w:type="spellEnd"/>
      <w:r w:rsidRPr="00FA01DE">
        <w:rPr>
          <w:rFonts w:ascii="Times New Roman" w:hAnsi="Times New Roman" w:cs="Times New Roman"/>
          <w:sz w:val="24"/>
          <w:szCs w:val="24"/>
        </w:rPr>
        <w:t>. 2019 [</w:t>
      </w:r>
      <w:r>
        <w:rPr>
          <w:rFonts w:ascii="Times New Roman" w:hAnsi="Times New Roman" w:cs="Times New Roman"/>
          <w:sz w:val="24"/>
          <w:szCs w:val="24"/>
        </w:rPr>
        <w:t>acceso: 29/01/2021]; 20(4):213-</w:t>
      </w:r>
      <w:r w:rsidRPr="00FA01DE">
        <w:rPr>
          <w:rFonts w:ascii="Times New Roman" w:hAnsi="Times New Roman" w:cs="Times New Roman"/>
          <w:sz w:val="24"/>
          <w:szCs w:val="24"/>
        </w:rPr>
        <w:t xml:space="preserve">20. Disponible en:  </w:t>
      </w:r>
      <w:hyperlink r:id="rId13" w:history="1">
        <w:r w:rsidRPr="00277643">
          <w:rPr>
            <w:rStyle w:val="Hipervnculo"/>
            <w:rFonts w:ascii="Times New Roman" w:hAnsi="Times New Roman" w:cs="Times New Roman"/>
          </w:rPr>
          <w:t>https://doi.org/10.1016/j.edumed.2018.11.005</w:t>
        </w:r>
      </w:hyperlink>
      <w:r>
        <w:rPr>
          <w:rFonts w:ascii="Times New Roman" w:hAnsi="Times New Roman" w:cs="Times New Roman"/>
          <w:sz w:val="24"/>
          <w:szCs w:val="24"/>
        </w:rPr>
        <w:t xml:space="preserve"> </w:t>
      </w:r>
    </w:p>
    <w:p w:rsidR="004721E2" w:rsidRPr="00FA01DE" w:rsidRDefault="004721E2" w:rsidP="004721E2">
      <w:pPr>
        <w:spacing w:after="0" w:line="360" w:lineRule="auto"/>
        <w:rPr>
          <w:rFonts w:ascii="Times New Roman" w:hAnsi="Times New Roman" w:cs="Times New Roman"/>
          <w:sz w:val="24"/>
          <w:szCs w:val="24"/>
        </w:rPr>
      </w:pPr>
      <w:r w:rsidRPr="00FA01DE">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sidRPr="00FA01DE">
        <w:rPr>
          <w:rFonts w:ascii="Times New Roman" w:hAnsi="Times New Roman" w:cs="Times New Roman"/>
          <w:sz w:val="24"/>
          <w:szCs w:val="24"/>
        </w:rPr>
        <w:t>Herianto</w:t>
      </w:r>
      <w:proofErr w:type="spellEnd"/>
      <w:r w:rsidRPr="00FA01DE">
        <w:rPr>
          <w:rFonts w:ascii="Times New Roman" w:hAnsi="Times New Roman" w:cs="Times New Roman"/>
          <w:sz w:val="24"/>
          <w:szCs w:val="24"/>
        </w:rPr>
        <w:t xml:space="preserve"> E. El efecto de la estrategia de aprendizaje, la motivación de logro y la habilidad de comunicación hacia los resultados del aprendizaje en el curso PMPIPS-SD en PGSD. Revista internacional de investigación de gestión, TI y ciencias sociales. 2017 [acceso: 29/01/2021]; 4(5):1-11. Disponible en:  </w:t>
      </w:r>
      <w:hyperlink r:id="rId14" w:history="1">
        <w:r w:rsidRPr="00277643">
          <w:rPr>
            <w:rStyle w:val="Hipervnculo"/>
            <w:rFonts w:ascii="Times New Roman" w:hAnsi="Times New Roman" w:cs="Times New Roman"/>
          </w:rPr>
          <w:t>https://sloap.org/journals/index.php/irjmis/article/view/393</w:t>
        </w:r>
      </w:hyperlink>
      <w:r>
        <w:rPr>
          <w:rFonts w:ascii="Times New Roman" w:hAnsi="Times New Roman" w:cs="Times New Roman"/>
          <w:sz w:val="24"/>
          <w:szCs w:val="24"/>
        </w:rPr>
        <w:t xml:space="preserve"> </w:t>
      </w:r>
    </w:p>
    <w:p w:rsidR="004721E2" w:rsidRPr="00D51FD7" w:rsidRDefault="004721E2" w:rsidP="004721E2">
      <w:pPr>
        <w:spacing w:after="0" w:line="360" w:lineRule="auto"/>
        <w:rPr>
          <w:rFonts w:ascii="Times New Roman" w:hAnsi="Times New Roman" w:cs="Times New Roman"/>
          <w:sz w:val="24"/>
          <w:szCs w:val="24"/>
        </w:rPr>
      </w:pPr>
      <w:r w:rsidRPr="00FA01DE">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sidRPr="00FA01DE">
        <w:rPr>
          <w:rFonts w:ascii="Times New Roman" w:hAnsi="Times New Roman" w:cs="Times New Roman"/>
          <w:sz w:val="24"/>
          <w:szCs w:val="24"/>
        </w:rPr>
        <w:t>Hebles</w:t>
      </w:r>
      <w:proofErr w:type="spellEnd"/>
      <w:r w:rsidRPr="00FA01DE">
        <w:rPr>
          <w:rFonts w:ascii="Times New Roman" w:hAnsi="Times New Roman" w:cs="Times New Roman"/>
          <w:sz w:val="24"/>
          <w:szCs w:val="24"/>
        </w:rPr>
        <w:t xml:space="preserve"> M, </w:t>
      </w:r>
      <w:proofErr w:type="spellStart"/>
      <w:r w:rsidRPr="00FA01DE">
        <w:rPr>
          <w:rFonts w:ascii="Times New Roman" w:hAnsi="Times New Roman" w:cs="Times New Roman"/>
          <w:sz w:val="24"/>
          <w:szCs w:val="24"/>
        </w:rPr>
        <w:t>Yániz</w:t>
      </w:r>
      <w:proofErr w:type="spellEnd"/>
      <w:r w:rsidRPr="00FA01DE">
        <w:rPr>
          <w:rFonts w:ascii="Times New Roman" w:hAnsi="Times New Roman" w:cs="Times New Roman"/>
          <w:sz w:val="24"/>
          <w:szCs w:val="24"/>
        </w:rPr>
        <w:t>-Álvarez-de-</w:t>
      </w:r>
      <w:proofErr w:type="spellStart"/>
      <w:r w:rsidRPr="00FA01DE">
        <w:rPr>
          <w:rFonts w:ascii="Times New Roman" w:hAnsi="Times New Roman" w:cs="Times New Roman"/>
          <w:sz w:val="24"/>
          <w:szCs w:val="24"/>
        </w:rPr>
        <w:t>Eulate</w:t>
      </w:r>
      <w:proofErr w:type="spellEnd"/>
      <w:r w:rsidRPr="00FA01DE">
        <w:rPr>
          <w:rFonts w:ascii="Times New Roman" w:hAnsi="Times New Roman" w:cs="Times New Roman"/>
          <w:sz w:val="24"/>
          <w:szCs w:val="24"/>
        </w:rPr>
        <w:t xml:space="preserve"> C. Variables asociadas al rendimiento exitoso de los equipos de trabajo del curso Gestión de Equipos. Un estudio desde la perspectiva de los estudiantes. Revista iberoamericana de educación superior. 2020 [acceso: 30/01/2021]; 11(30):22-40. Disponible en: </w:t>
      </w:r>
      <w:hyperlink r:id="rId15" w:history="1">
        <w:r w:rsidRPr="00277643">
          <w:rPr>
            <w:rStyle w:val="Hipervnculo"/>
            <w:rFonts w:ascii="Times New Roman" w:hAnsi="Times New Roman" w:cs="Times New Roman"/>
          </w:rPr>
          <w:t>https://doi.org/10.22201/iisue.20072872e.2020.30.586</w:t>
        </w:r>
      </w:hyperlink>
      <w:r>
        <w:rPr>
          <w:rFonts w:ascii="Times New Roman" w:hAnsi="Times New Roman" w:cs="Times New Roman"/>
          <w:sz w:val="24"/>
          <w:szCs w:val="24"/>
        </w:rPr>
        <w:t xml:space="preserve"> </w:t>
      </w:r>
    </w:p>
    <w:p w:rsidR="004721E2" w:rsidRDefault="004721E2" w:rsidP="004721E2">
      <w:pPr>
        <w:spacing w:after="0" w:line="360" w:lineRule="auto"/>
        <w:jc w:val="center"/>
        <w:rPr>
          <w:rFonts w:ascii="Times New Roman" w:hAnsi="Times New Roman" w:cs="Times New Roman"/>
          <w:sz w:val="24"/>
          <w:szCs w:val="24"/>
          <w:lang w:val="es-MX"/>
        </w:rPr>
      </w:pPr>
    </w:p>
    <w:p w:rsidR="004721E2" w:rsidRPr="00D51FD7" w:rsidRDefault="004721E2" w:rsidP="004721E2">
      <w:pPr>
        <w:spacing w:after="0" w:line="360" w:lineRule="auto"/>
        <w:jc w:val="center"/>
        <w:rPr>
          <w:rFonts w:ascii="Times New Roman" w:hAnsi="Times New Roman" w:cs="Times New Roman"/>
          <w:sz w:val="24"/>
          <w:szCs w:val="24"/>
          <w:lang w:val="es-MX"/>
        </w:rPr>
      </w:pPr>
    </w:p>
    <w:p w:rsidR="004721E2" w:rsidRPr="00FA01DE" w:rsidRDefault="004721E2" w:rsidP="004721E2">
      <w:pPr>
        <w:spacing w:after="0" w:line="360" w:lineRule="auto"/>
        <w:jc w:val="center"/>
        <w:rPr>
          <w:rFonts w:ascii="Times New Roman" w:hAnsi="Times New Roman" w:cs="Times New Roman"/>
          <w:b/>
          <w:bCs/>
          <w:sz w:val="24"/>
          <w:szCs w:val="24"/>
          <w:lang w:val="es-MX"/>
        </w:rPr>
      </w:pPr>
      <w:r w:rsidRPr="00FA01DE">
        <w:rPr>
          <w:rFonts w:ascii="Times New Roman" w:hAnsi="Times New Roman" w:cs="Times New Roman"/>
          <w:b/>
          <w:bCs/>
          <w:sz w:val="24"/>
          <w:szCs w:val="24"/>
          <w:lang w:val="es-MX"/>
        </w:rPr>
        <w:t>Conflicto</w:t>
      </w:r>
      <w:bookmarkStart w:id="0" w:name="_GoBack"/>
      <w:bookmarkEnd w:id="0"/>
      <w:r w:rsidRPr="00FA01DE">
        <w:rPr>
          <w:rFonts w:ascii="Times New Roman" w:hAnsi="Times New Roman" w:cs="Times New Roman"/>
          <w:b/>
          <w:bCs/>
          <w:sz w:val="24"/>
          <w:szCs w:val="24"/>
          <w:lang w:val="es-MX"/>
        </w:rPr>
        <w:t xml:space="preserve"> de intereses</w:t>
      </w:r>
    </w:p>
    <w:p w:rsidR="004721E2" w:rsidRPr="00D51FD7" w:rsidRDefault="004721E2" w:rsidP="004721E2">
      <w:pPr>
        <w:spacing w:after="0" w:line="360" w:lineRule="auto"/>
        <w:rPr>
          <w:rFonts w:ascii="Times New Roman" w:hAnsi="Times New Roman" w:cs="Times New Roman"/>
          <w:sz w:val="24"/>
          <w:szCs w:val="24"/>
          <w:lang w:val="es-MX"/>
        </w:rPr>
      </w:pPr>
      <w:r w:rsidRPr="00D51FD7">
        <w:rPr>
          <w:rFonts w:ascii="Times New Roman" w:hAnsi="Times New Roman" w:cs="Times New Roman"/>
          <w:sz w:val="24"/>
          <w:szCs w:val="24"/>
          <w:lang w:val="es-MX"/>
        </w:rPr>
        <w:t>Los autores declaran no tener ningún conflicto de intereses</w:t>
      </w:r>
      <w:r>
        <w:rPr>
          <w:rFonts w:ascii="Times New Roman" w:hAnsi="Times New Roman" w:cs="Times New Roman"/>
          <w:sz w:val="24"/>
          <w:szCs w:val="24"/>
          <w:lang w:val="es-MX"/>
        </w:rPr>
        <w:t xml:space="preserve"> ni </w:t>
      </w:r>
      <w:r w:rsidRPr="00D51FD7">
        <w:rPr>
          <w:rFonts w:ascii="Times New Roman" w:hAnsi="Times New Roman" w:cs="Times New Roman"/>
          <w:sz w:val="24"/>
          <w:szCs w:val="24"/>
          <w:lang w:val="es-MX"/>
        </w:rPr>
        <w:t>fuentes de financiación públicas ni privadas.</w:t>
      </w:r>
    </w:p>
    <w:p w:rsidR="00675476" w:rsidRPr="00391509" w:rsidRDefault="00675476" w:rsidP="00391509"/>
    <w:sectPr w:rsidR="00675476" w:rsidRPr="00391509" w:rsidSect="000F3690">
      <w:headerReference w:type="default" r:id="rId16"/>
      <w:footerReference w:type="even" r:id="rId17"/>
      <w:footerReference w:type="default" r:id="rId18"/>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1E2" w:rsidRDefault="004721E2">
      <w:r>
        <w:separator/>
      </w:r>
    </w:p>
  </w:endnote>
  <w:endnote w:type="continuationSeparator" w:id="0">
    <w:p w:rsidR="004721E2" w:rsidRDefault="0047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CB" w:rsidRPr="00380D64" w:rsidRDefault="00B66ECB" w:rsidP="000F3690">
    <w:pPr>
      <w:pStyle w:val="Piedepgina"/>
      <w:framePr w:wrap="around" w:vAnchor="text" w:hAnchor="margin" w:xAlign="right" w:y="249"/>
      <w:rPr>
        <w:rStyle w:val="Nmerodepgina"/>
        <w:sz w:val="18"/>
        <w:szCs w:val="18"/>
      </w:rPr>
    </w:pPr>
  </w:p>
  <w:p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549A813B" wp14:editId="465C98C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09BF6"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rsidR="00675476" w:rsidRPr="00E53470" w:rsidRDefault="00E53470" w:rsidP="00E53470">
    <w:pPr>
      <w:pStyle w:val="Piedepgina"/>
      <w:spacing w:after="0"/>
      <w:ind w:right="357"/>
      <w:rPr>
        <w:rFonts w:ascii="Times New Roman" w:hAnsi="Times New Roman" w:cs="Times New Roman"/>
      </w:rPr>
    </w:pPr>
    <w:hyperlink r:id="rId1" w:history="1">
      <w:r w:rsidR="00391509" w:rsidRPr="00E53470">
        <w:rPr>
          <w:rStyle w:val="Hipervnculo"/>
          <w:rFonts w:ascii="Times New Roman" w:hAnsi="Times New Roman" w:cs="Times New Roman"/>
        </w:rPr>
        <w:t>http://scielo.sld.cu</w:t>
      </w:r>
    </w:hyperlink>
  </w:p>
  <w:p w:rsidR="00391509" w:rsidRPr="00E53470" w:rsidRDefault="00E53470" w:rsidP="00E53470">
    <w:pPr>
      <w:pStyle w:val="Piedepgina"/>
      <w:tabs>
        <w:tab w:val="clear" w:pos="4252"/>
        <w:tab w:val="left" w:pos="8504"/>
      </w:tabs>
      <w:spacing w:after="0"/>
      <w:ind w:right="357"/>
      <w:rPr>
        <w:rFonts w:ascii="Times New Roman" w:hAnsi="Times New Roman" w:cs="Times New Roman"/>
      </w:rPr>
    </w:pPr>
    <w:hyperlink r:id="rId2" w:history="1">
      <w:r w:rsidR="00391509" w:rsidRPr="00E53470">
        <w:rPr>
          <w:rStyle w:val="Hipervnculo"/>
          <w:rFonts w:ascii="Times New Roman" w:hAnsi="Times New Roman" w:cs="Times New Roman"/>
        </w:rPr>
        <w:t>http://www.revmedmilitar.sld.cu</w:t>
      </w:r>
    </w:hyperlink>
    <w:r w:rsidR="00391509" w:rsidRPr="00E53470">
      <w:rPr>
        <w:rFonts w:ascii="Times New Roman" w:hAnsi="Times New Roman" w:cs="Times New Roman"/>
      </w:rPr>
      <w:t xml:space="preserve"> </w:t>
    </w:r>
    <w:r w:rsidR="00AE044C" w:rsidRPr="00E53470">
      <w:rPr>
        <w:rFonts w:ascii="Times New Roman" w:hAnsi="Times New Roman" w:cs="Times New Roman"/>
      </w:rPr>
      <w:tab/>
    </w:r>
  </w:p>
  <w:p w:rsidR="00180CE9" w:rsidRPr="00E53470" w:rsidRDefault="00180CE9" w:rsidP="00E53470">
    <w:pPr>
      <w:pStyle w:val="Piedepgina"/>
      <w:spacing w:after="0"/>
      <w:ind w:right="357"/>
      <w:jc w:val="center"/>
      <w:rPr>
        <w:rFonts w:ascii="Times New Roman" w:hAnsi="Times New Roman" w:cs="Times New Roman"/>
        <w:sz w:val="18"/>
        <w:szCs w:val="18"/>
      </w:rPr>
    </w:pPr>
    <w:r w:rsidRPr="00E53470">
      <w:rPr>
        <w:rFonts w:ascii="Times New Roman" w:hAnsi="Times New Roman" w:cs="Times New Roman"/>
      </w:rPr>
      <w:t xml:space="preserve">Bajo licencia </w:t>
    </w:r>
    <w:proofErr w:type="spellStart"/>
    <w:r w:rsidRPr="00E53470">
      <w:rPr>
        <w:rFonts w:ascii="Times New Roman" w:hAnsi="Times New Roman" w:cs="Times New Roman"/>
      </w:rPr>
      <w:t>Creative</w:t>
    </w:r>
    <w:proofErr w:type="spellEnd"/>
    <w:r w:rsidRPr="00E53470">
      <w:rPr>
        <w:rFonts w:ascii="Times New Roman" w:hAnsi="Times New Roman" w:cs="Times New Roman"/>
      </w:rPr>
      <w:t xml:space="preserve"> </w:t>
    </w:r>
    <w:proofErr w:type="spellStart"/>
    <w:r w:rsidRPr="00E53470">
      <w:rPr>
        <w:rFonts w:ascii="Times New Roman" w:hAnsi="Times New Roman" w:cs="Times New Roman"/>
      </w:rPr>
      <w:t>Commons</w:t>
    </w:r>
    <w:proofErr w:type="spellEnd"/>
    <w:r w:rsidRPr="00E53470">
      <w:rPr>
        <w:rFonts w:ascii="Times New Roman" w:hAnsi="Times New Roman" w:cs="Times New Roman"/>
        <w:sz w:val="18"/>
        <w:szCs w:val="18"/>
      </w:rPr>
      <w:t xml:space="preserve"> </w:t>
    </w:r>
    <w:r w:rsidRPr="00E53470">
      <w:rPr>
        <w:rFonts w:ascii="Times New Roman" w:hAnsi="Times New Roman" w:cs="Times New Roman"/>
        <w:noProof/>
        <w:sz w:val="18"/>
        <w:szCs w:val="18"/>
        <w:lang w:val="es-ES" w:eastAsia="es-ES"/>
      </w:rPr>
      <w:drawing>
        <wp:inline distT="0" distB="0" distL="0" distR="0" wp14:anchorId="127EE877" wp14:editId="29A8CD6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1E2" w:rsidRDefault="004721E2">
      <w:r>
        <w:separator/>
      </w:r>
    </w:p>
  </w:footnote>
  <w:footnote w:type="continuationSeparator" w:id="0">
    <w:p w:rsidR="004721E2" w:rsidRDefault="00472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E53470" w:rsidRDefault="00B31971" w:rsidP="00180CE9">
    <w:pPr>
      <w:pStyle w:val="Encabezado"/>
      <w:tabs>
        <w:tab w:val="left" w:pos="420"/>
      </w:tabs>
      <w:jc w:val="center"/>
      <w:rPr>
        <w:rFonts w:ascii="Times New Roman" w:hAnsi="Times New Roman" w:cs="Times New Roman"/>
      </w:rPr>
    </w:pPr>
    <w:r w:rsidRPr="00E53470">
      <w:rPr>
        <w:rFonts w:ascii="Times New Roman" w:hAnsi="Times New Roman" w:cs="Times New Roman"/>
        <w:b/>
        <w:noProof/>
        <w:color w:val="00FFFF"/>
        <w:lang w:val="es-ES" w:eastAsia="es-ES"/>
      </w:rPr>
      <w:drawing>
        <wp:anchor distT="0" distB="0" distL="114300" distR="114300" simplePos="0" relativeHeight="251664384" behindDoc="0" locked="0" layoutInCell="1" allowOverlap="1" wp14:anchorId="1CA26F7B" wp14:editId="1E9B8AA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E53470">
      <w:rPr>
        <w:rFonts w:ascii="Times New Roman" w:hAnsi="Times New Roman" w:cs="Times New Roman"/>
      </w:rPr>
      <w:t xml:space="preserve">Revista </w:t>
    </w:r>
    <w:r w:rsidR="00380D64" w:rsidRPr="00E53470">
      <w:rPr>
        <w:rFonts w:ascii="Times New Roman" w:hAnsi="Times New Roman" w:cs="Times New Roman"/>
      </w:rPr>
      <w:t>Cubana de Medicina Militar.</w:t>
    </w:r>
    <w:r w:rsidR="00D85951" w:rsidRPr="00E53470">
      <w:rPr>
        <w:rFonts w:ascii="Times New Roman" w:hAnsi="Times New Roman" w:cs="Times New Roman"/>
      </w:rPr>
      <w:t xml:space="preserve"> </w:t>
    </w:r>
    <w:r w:rsidR="004721E2" w:rsidRPr="00E53470">
      <w:rPr>
        <w:rFonts w:ascii="Times New Roman" w:hAnsi="Times New Roman" w:cs="Times New Roman"/>
      </w:rPr>
      <w:t>2021</w:t>
    </w:r>
    <w:proofErr w:type="gramStart"/>
    <w:r w:rsidR="003E03D5" w:rsidRPr="00E53470">
      <w:rPr>
        <w:rFonts w:ascii="Times New Roman" w:hAnsi="Times New Roman" w:cs="Times New Roman"/>
      </w:rPr>
      <w:t>;</w:t>
    </w:r>
    <w:r w:rsidR="004721E2" w:rsidRPr="00E53470">
      <w:rPr>
        <w:rFonts w:ascii="Times New Roman" w:hAnsi="Times New Roman" w:cs="Times New Roman"/>
      </w:rPr>
      <w:t>50</w:t>
    </w:r>
    <w:proofErr w:type="gramEnd"/>
    <w:r w:rsidR="00493701" w:rsidRPr="00E53470">
      <w:rPr>
        <w:rFonts w:ascii="Times New Roman" w:hAnsi="Times New Roman" w:cs="Times New Roman"/>
      </w:rPr>
      <w:t>(</w:t>
    </w:r>
    <w:r w:rsidR="004721E2" w:rsidRPr="00E53470">
      <w:rPr>
        <w:rFonts w:ascii="Times New Roman" w:hAnsi="Times New Roman" w:cs="Times New Roman"/>
      </w:rPr>
      <w:t>2</w:t>
    </w:r>
    <w:r w:rsidR="00493701" w:rsidRPr="00E53470">
      <w:rPr>
        <w:rFonts w:ascii="Times New Roman" w:hAnsi="Times New Roman" w:cs="Times New Roman"/>
      </w:rPr>
      <w:t>)</w:t>
    </w:r>
    <w:r w:rsidR="004721E2" w:rsidRPr="00E53470">
      <w:rPr>
        <w:rFonts w:ascii="Times New Roman" w:hAnsi="Times New Roman" w:cs="Times New Roman"/>
      </w:rPr>
      <w:t>:e02101277</w:t>
    </w:r>
  </w:p>
  <w:p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3BA92B0E" wp14:editId="63E580FD">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A7CF9"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E2"/>
    <w:rsid w:val="000F3690"/>
    <w:rsid w:val="001221D1"/>
    <w:rsid w:val="00180CE9"/>
    <w:rsid w:val="00230DD5"/>
    <w:rsid w:val="00380D64"/>
    <w:rsid w:val="00391509"/>
    <w:rsid w:val="003E03D5"/>
    <w:rsid w:val="004721E2"/>
    <w:rsid w:val="00493701"/>
    <w:rsid w:val="004E2065"/>
    <w:rsid w:val="005508A2"/>
    <w:rsid w:val="00566F71"/>
    <w:rsid w:val="00675476"/>
    <w:rsid w:val="007C430F"/>
    <w:rsid w:val="007D614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D85951"/>
    <w:rsid w:val="00E53470"/>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86123DD-493B-4DBB-AC48-5EDFBA5F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1E2"/>
    <w:pPr>
      <w:spacing w:after="160" w:line="259" w:lineRule="auto"/>
    </w:pPr>
    <w:rPr>
      <w:rFonts w:asciiTheme="minorHAnsi" w:eastAsiaTheme="minorHAnsi" w:hAnsiTheme="minorHAnsi" w:cstheme="minorBidi"/>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241-6736" TargetMode="External"/><Relationship Id="rId13" Type="http://schemas.openxmlformats.org/officeDocument/2006/relationships/hyperlink" Target="https://doi.org/10.1016/j.edumed.2018.11.005"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orcid.org/0000-0003-2421-548X" TargetMode="External"/><Relationship Id="rId12" Type="http://schemas.openxmlformats.org/officeDocument/2006/relationships/hyperlink" Target="https://doi.org/10.17163/soph.n28.2020.09"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cid.org/0000-0003-3352-8779" TargetMode="External"/><Relationship Id="rId11" Type="http://schemas.openxmlformats.org/officeDocument/2006/relationships/hyperlink" Target="http://www.ems.sld.cu/index.php/ems/article/view/1920" TargetMode="External"/><Relationship Id="rId5" Type="http://schemas.openxmlformats.org/officeDocument/2006/relationships/endnotes" Target="endnotes.xml"/><Relationship Id="rId15" Type="http://schemas.openxmlformats.org/officeDocument/2006/relationships/hyperlink" Target="https://doi.org/10.22201/iisue.20072872e.2020.30.586" TargetMode="External"/><Relationship Id="rId10" Type="http://schemas.openxmlformats.org/officeDocument/2006/relationships/hyperlink" Target="http://www.revmedmilitar.sld.cu/index.php/mil/article/view/597/63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edrafa222@gmail.com" TargetMode="External"/><Relationship Id="rId14" Type="http://schemas.openxmlformats.org/officeDocument/2006/relationships/hyperlink" Target="https://sloap.org/journals/index.php/irjmis/article/view/393"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Template>
  <TotalTime>4</TotalTime>
  <Pages>3</Pages>
  <Words>694</Words>
  <Characters>4977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5660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 Talía Castillo Carratala</dc:creator>
  <cp:lastModifiedBy>Amanda Talía Castillo Carratala</cp:lastModifiedBy>
  <cp:revision>2</cp:revision>
  <cp:lastPrinted>2010-09-13T21:29:00Z</cp:lastPrinted>
  <dcterms:created xsi:type="dcterms:W3CDTF">2021-03-24T17:47:00Z</dcterms:created>
  <dcterms:modified xsi:type="dcterms:W3CDTF">2021-03-24T17:51:00Z</dcterms:modified>
</cp:coreProperties>
</file>