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B46B5" w14:textId="77777777" w:rsidR="00297DFE" w:rsidRPr="00297DFE" w:rsidRDefault="00297DFE" w:rsidP="00297DFE">
      <w:pPr>
        <w:spacing w:line="360" w:lineRule="auto"/>
        <w:jc w:val="right"/>
        <w:rPr>
          <w:rFonts w:eastAsia="Calibri"/>
          <w:sz w:val="20"/>
          <w:szCs w:val="20"/>
          <w:lang w:val="es-ES" w:eastAsia="en-US"/>
        </w:rPr>
      </w:pPr>
      <w:r w:rsidRPr="00297DFE">
        <w:rPr>
          <w:rFonts w:eastAsia="Calibri"/>
          <w:sz w:val="20"/>
          <w:szCs w:val="20"/>
          <w:lang w:val="es-ES" w:eastAsia="en-US"/>
        </w:rPr>
        <w:t>Editorial</w:t>
      </w:r>
    </w:p>
    <w:p w14:paraId="65144E44" w14:textId="77777777" w:rsidR="00297DFE" w:rsidRPr="00297DFE" w:rsidRDefault="00297DFE" w:rsidP="00297DFE">
      <w:pPr>
        <w:spacing w:line="360" w:lineRule="auto"/>
        <w:jc w:val="center"/>
        <w:rPr>
          <w:rFonts w:eastAsia="Calibri"/>
          <w:lang w:val="es-ES" w:eastAsia="en-US"/>
        </w:rPr>
      </w:pPr>
    </w:p>
    <w:p w14:paraId="570B6F9A" w14:textId="77777777" w:rsidR="00297DFE" w:rsidRPr="00297DFE" w:rsidRDefault="00297DFE" w:rsidP="00297DFE">
      <w:pPr>
        <w:spacing w:line="360" w:lineRule="auto"/>
        <w:jc w:val="center"/>
        <w:rPr>
          <w:rFonts w:eastAsia="Calibri"/>
          <w:b/>
          <w:bCs/>
          <w:sz w:val="28"/>
          <w:szCs w:val="28"/>
          <w:lang w:val="es-ES" w:eastAsia="en-US"/>
        </w:rPr>
      </w:pPr>
      <w:r w:rsidRPr="00297DFE">
        <w:rPr>
          <w:rFonts w:eastAsia="Calibri"/>
          <w:b/>
          <w:bCs/>
          <w:sz w:val="28"/>
          <w:szCs w:val="28"/>
          <w:lang w:val="es-ES" w:eastAsia="en-US"/>
        </w:rPr>
        <w:t>El trabajo científico en el campo de la medicina militar</w:t>
      </w:r>
    </w:p>
    <w:p w14:paraId="6CC54C2C" w14:textId="77777777" w:rsidR="00297DFE" w:rsidRPr="00297DFE" w:rsidRDefault="00297DFE" w:rsidP="00297DFE">
      <w:pPr>
        <w:spacing w:line="360" w:lineRule="auto"/>
        <w:jc w:val="center"/>
        <w:rPr>
          <w:rFonts w:eastAsia="Calibri"/>
          <w:sz w:val="28"/>
          <w:szCs w:val="28"/>
          <w:lang w:val="en-US" w:eastAsia="en-US"/>
        </w:rPr>
      </w:pPr>
      <w:r w:rsidRPr="00297DFE">
        <w:rPr>
          <w:rFonts w:eastAsia="Calibri"/>
          <w:sz w:val="28"/>
          <w:szCs w:val="28"/>
          <w:lang w:val="en-US" w:eastAsia="en-US"/>
        </w:rPr>
        <w:t>Scientific work in the field of military medicine</w:t>
      </w:r>
    </w:p>
    <w:p w14:paraId="68081D08" w14:textId="77777777" w:rsidR="00297DFE" w:rsidRPr="00297DFE" w:rsidRDefault="00297DFE" w:rsidP="00297DFE">
      <w:pPr>
        <w:spacing w:line="360" w:lineRule="auto"/>
        <w:rPr>
          <w:rFonts w:eastAsia="Calibri"/>
          <w:lang w:val="en-US" w:eastAsia="en-US"/>
        </w:rPr>
      </w:pPr>
    </w:p>
    <w:p w14:paraId="1A4EAF39" w14:textId="77777777" w:rsidR="00297DFE" w:rsidRPr="00297DFE" w:rsidRDefault="00297DFE" w:rsidP="00297DFE">
      <w:pPr>
        <w:spacing w:line="360" w:lineRule="auto"/>
        <w:rPr>
          <w:rFonts w:eastAsia="Calibri"/>
          <w:lang w:val="es-CU" w:eastAsia="en-US"/>
        </w:rPr>
      </w:pPr>
      <w:r w:rsidRPr="00297DFE">
        <w:rPr>
          <w:rFonts w:eastAsia="Calibri"/>
          <w:lang w:val="es-CU" w:eastAsia="en-US"/>
        </w:rPr>
        <w:t>Carlos Rafael Quevedo Fonseca</w:t>
      </w:r>
      <w:r w:rsidRPr="00297DFE">
        <w:rPr>
          <w:rFonts w:eastAsia="Calibri"/>
          <w:vertAlign w:val="superscript"/>
          <w:lang w:val="es-CU" w:eastAsia="en-US"/>
        </w:rPr>
        <w:t>1</w:t>
      </w:r>
      <w:r w:rsidRPr="00297DFE">
        <w:rPr>
          <w:rFonts w:eastAsia="Calibri"/>
          <w:lang w:val="es-CU" w:eastAsia="en-US"/>
        </w:rPr>
        <w:t xml:space="preserve"> </w:t>
      </w:r>
      <w:hyperlink r:id="rId7" w:history="1">
        <w:r w:rsidRPr="00297DFE">
          <w:rPr>
            <w:rFonts w:eastAsia="Calibri"/>
            <w:color w:val="0000FF"/>
            <w:u w:val="single"/>
            <w:lang w:val="es-CU" w:eastAsia="en-US"/>
          </w:rPr>
          <w:t>https://orcid.org/0000-0003-0974-5052</w:t>
        </w:r>
      </w:hyperlink>
      <w:r w:rsidRPr="00297DFE">
        <w:rPr>
          <w:rFonts w:eastAsia="Calibri"/>
          <w:lang w:val="es-CU" w:eastAsia="en-US"/>
        </w:rPr>
        <w:t xml:space="preserve"> </w:t>
      </w:r>
    </w:p>
    <w:p w14:paraId="57A4E616" w14:textId="77777777" w:rsidR="00297DFE" w:rsidRPr="00297DFE" w:rsidRDefault="00297DFE" w:rsidP="00297DFE">
      <w:pPr>
        <w:spacing w:line="360" w:lineRule="auto"/>
        <w:rPr>
          <w:rFonts w:eastAsia="Calibri"/>
          <w:lang w:val="es-CU" w:eastAsia="en-US"/>
        </w:rPr>
      </w:pPr>
      <w:r w:rsidRPr="00297DFE">
        <w:rPr>
          <w:rFonts w:eastAsia="Calibri"/>
          <w:lang w:val="es-CU" w:eastAsia="en-US"/>
        </w:rPr>
        <w:t>María Victoria Orta Rodríguez</w:t>
      </w:r>
      <w:r w:rsidRPr="00297DFE">
        <w:rPr>
          <w:rFonts w:eastAsia="Calibri"/>
          <w:vertAlign w:val="superscript"/>
          <w:lang w:val="es-CU" w:eastAsia="en-US"/>
        </w:rPr>
        <w:t>2</w:t>
      </w:r>
      <w:r w:rsidRPr="00297DFE">
        <w:rPr>
          <w:rFonts w:eastAsia="Calibri"/>
          <w:lang w:val="es-CU" w:eastAsia="en-US"/>
        </w:rPr>
        <w:t xml:space="preserve">* </w:t>
      </w:r>
      <w:hyperlink r:id="rId8" w:history="1">
        <w:r w:rsidRPr="00297DFE">
          <w:rPr>
            <w:rFonts w:eastAsia="Calibri"/>
            <w:color w:val="0000FF"/>
            <w:u w:val="single"/>
            <w:lang w:val="es-CU" w:eastAsia="en-US"/>
          </w:rPr>
          <w:t>https://orcid.org/0000-0003-2606-3125</w:t>
        </w:r>
      </w:hyperlink>
      <w:r w:rsidRPr="00297DFE">
        <w:rPr>
          <w:rFonts w:eastAsia="Calibri"/>
          <w:lang w:val="es-CU" w:eastAsia="en-US"/>
        </w:rPr>
        <w:t xml:space="preserve"> </w:t>
      </w:r>
    </w:p>
    <w:p w14:paraId="6C1BC5A9" w14:textId="77777777" w:rsidR="00297DFE" w:rsidRPr="00297DFE" w:rsidRDefault="00297DFE" w:rsidP="00297DFE">
      <w:pPr>
        <w:spacing w:line="360" w:lineRule="auto"/>
        <w:rPr>
          <w:rFonts w:eastAsia="Calibri"/>
          <w:lang w:val="es-CU" w:eastAsia="en-US"/>
        </w:rPr>
      </w:pPr>
      <w:r w:rsidRPr="00297DFE">
        <w:rPr>
          <w:rFonts w:eastAsia="Calibri"/>
          <w:lang w:val="es-CU" w:eastAsia="en-US"/>
        </w:rPr>
        <w:t>Abraham Ismael Beato Canfux</w:t>
      </w:r>
      <w:r w:rsidRPr="00297DFE">
        <w:rPr>
          <w:rFonts w:eastAsia="Calibri"/>
          <w:vertAlign w:val="superscript"/>
          <w:lang w:val="es-CU" w:eastAsia="en-US"/>
        </w:rPr>
        <w:t>1</w:t>
      </w:r>
      <w:r w:rsidRPr="00297DFE">
        <w:rPr>
          <w:rFonts w:eastAsia="Calibri"/>
          <w:lang w:val="es-CU" w:eastAsia="en-US"/>
        </w:rPr>
        <w:t xml:space="preserve"> </w:t>
      </w:r>
      <w:hyperlink r:id="rId9" w:history="1">
        <w:r w:rsidRPr="00297DFE">
          <w:rPr>
            <w:rFonts w:eastAsia="Calibri"/>
            <w:color w:val="0000FF"/>
            <w:u w:val="single"/>
            <w:lang w:val="es-CU" w:eastAsia="en-US"/>
          </w:rPr>
          <w:t>https://orcid.org/0000-0002-0751-7737</w:t>
        </w:r>
      </w:hyperlink>
      <w:r w:rsidRPr="00297DFE">
        <w:rPr>
          <w:rFonts w:eastAsia="Calibri"/>
          <w:lang w:val="es-CU" w:eastAsia="en-US"/>
        </w:rPr>
        <w:t xml:space="preserve"> </w:t>
      </w:r>
    </w:p>
    <w:p w14:paraId="007AE547" w14:textId="77777777" w:rsidR="00297DFE" w:rsidRPr="00297DFE" w:rsidRDefault="00297DFE" w:rsidP="00297DFE">
      <w:pPr>
        <w:spacing w:line="360" w:lineRule="auto"/>
        <w:rPr>
          <w:rFonts w:eastAsia="Calibri"/>
          <w:lang w:val="es-CU" w:eastAsia="en-US"/>
        </w:rPr>
      </w:pPr>
    </w:p>
    <w:p w14:paraId="05BA7218" w14:textId="77777777" w:rsidR="00297DFE" w:rsidRPr="00297DFE" w:rsidRDefault="00297DFE" w:rsidP="00297DFE">
      <w:pPr>
        <w:spacing w:line="360" w:lineRule="auto"/>
        <w:rPr>
          <w:rFonts w:eastAsia="Calibri"/>
          <w:lang w:val="es-CU" w:eastAsia="en-US"/>
        </w:rPr>
      </w:pPr>
      <w:r w:rsidRPr="00297DFE">
        <w:rPr>
          <w:rFonts w:eastAsia="Calibri"/>
          <w:vertAlign w:val="superscript"/>
          <w:lang w:val="es-CU" w:eastAsia="en-US"/>
        </w:rPr>
        <w:t>1</w:t>
      </w:r>
      <w:r w:rsidRPr="00297DFE">
        <w:rPr>
          <w:rFonts w:eastAsia="Calibri"/>
          <w:lang w:val="es-CU" w:eastAsia="en-US"/>
        </w:rPr>
        <w:t>Universidad de Ciencias Médicas de las Fuerzas Armadas Revolucionarias. La Habana, Cuba.</w:t>
      </w:r>
    </w:p>
    <w:p w14:paraId="5CB7B705" w14:textId="77777777" w:rsidR="00297DFE" w:rsidRPr="00297DFE" w:rsidRDefault="00297DFE" w:rsidP="00297DFE">
      <w:pPr>
        <w:spacing w:line="360" w:lineRule="auto"/>
        <w:rPr>
          <w:rFonts w:eastAsia="Calibri"/>
          <w:lang w:val="es-CU" w:eastAsia="en-US"/>
        </w:rPr>
      </w:pPr>
      <w:r w:rsidRPr="00297DFE">
        <w:rPr>
          <w:rFonts w:eastAsia="Calibri"/>
          <w:vertAlign w:val="superscript"/>
          <w:lang w:val="es-CU" w:eastAsia="en-US"/>
        </w:rPr>
        <w:t>2</w:t>
      </w:r>
      <w:r w:rsidRPr="00297DFE">
        <w:rPr>
          <w:rFonts w:eastAsia="Calibri"/>
          <w:lang w:val="es-CU" w:eastAsia="en-US"/>
        </w:rPr>
        <w:t>Universidad de Ciencias Informáticas. La Habana, Cuba.</w:t>
      </w:r>
    </w:p>
    <w:p w14:paraId="0EF517EA" w14:textId="77777777" w:rsidR="00297DFE" w:rsidRPr="00297DFE" w:rsidRDefault="00297DFE" w:rsidP="00297DFE">
      <w:pPr>
        <w:spacing w:line="360" w:lineRule="auto"/>
        <w:rPr>
          <w:rFonts w:eastAsia="Calibri"/>
          <w:lang w:val="es-CU" w:eastAsia="en-US"/>
        </w:rPr>
      </w:pPr>
    </w:p>
    <w:p w14:paraId="6BA31F1B" w14:textId="77777777" w:rsidR="00297DFE" w:rsidRPr="00297DFE" w:rsidRDefault="00297DFE" w:rsidP="00297DFE">
      <w:pPr>
        <w:spacing w:line="360" w:lineRule="auto"/>
        <w:rPr>
          <w:rFonts w:eastAsia="Calibri"/>
          <w:lang w:val="es-CU" w:eastAsia="en-US"/>
        </w:rPr>
      </w:pPr>
      <w:r w:rsidRPr="00297DFE">
        <w:rPr>
          <w:rFonts w:eastAsia="Calibri"/>
          <w:lang w:val="es-CU" w:eastAsia="en-US"/>
        </w:rPr>
        <w:t xml:space="preserve">*Autor para la correspondencia. Correo electrónico: </w:t>
      </w:r>
      <w:hyperlink r:id="rId10" w:history="1">
        <w:r w:rsidRPr="00297DFE">
          <w:rPr>
            <w:rFonts w:eastAsia="Calibri"/>
            <w:color w:val="0000FF"/>
            <w:u w:val="single"/>
            <w:lang w:val="es-CU" w:eastAsia="en-US"/>
          </w:rPr>
          <w:t>vkorta@gmail.com</w:t>
        </w:r>
      </w:hyperlink>
    </w:p>
    <w:p w14:paraId="6BED4A5D" w14:textId="77777777" w:rsidR="00297DFE" w:rsidRPr="00297DFE" w:rsidRDefault="00297DFE" w:rsidP="00297DFE">
      <w:pPr>
        <w:spacing w:line="360" w:lineRule="auto"/>
        <w:rPr>
          <w:rFonts w:eastAsia="Calibri"/>
          <w:lang w:val="es-CU" w:eastAsia="en-US"/>
        </w:rPr>
      </w:pPr>
    </w:p>
    <w:p w14:paraId="094ABFDC" w14:textId="77777777" w:rsidR="00297DFE" w:rsidRPr="00297DFE" w:rsidRDefault="00297DFE" w:rsidP="00297DFE">
      <w:pPr>
        <w:spacing w:line="360" w:lineRule="auto"/>
        <w:jc w:val="both"/>
        <w:rPr>
          <w:rFonts w:eastAsia="Calibri"/>
          <w:lang w:val="es-ES" w:eastAsia="en-US"/>
        </w:rPr>
      </w:pPr>
    </w:p>
    <w:p w14:paraId="13AF07F5" w14:textId="77777777" w:rsidR="00297DFE" w:rsidRPr="00297DFE" w:rsidRDefault="00297DFE" w:rsidP="00297DFE">
      <w:pPr>
        <w:spacing w:line="360" w:lineRule="auto"/>
        <w:jc w:val="both"/>
        <w:rPr>
          <w:rFonts w:eastAsia="Calibri"/>
          <w:lang w:val="es-ES" w:eastAsia="en-US"/>
        </w:rPr>
      </w:pPr>
      <w:r w:rsidRPr="00297DFE">
        <w:rPr>
          <w:rFonts w:eastAsia="Calibri"/>
          <w:lang w:val="es-ES" w:eastAsia="en-US"/>
        </w:rPr>
        <w:t xml:space="preserve">El presente editorial pretende enfatizar determinados aspectos del trabajo científico en medicina militar. </w:t>
      </w:r>
      <w:proofErr w:type="spellStart"/>
      <w:r w:rsidRPr="00297DFE">
        <w:rPr>
          <w:rFonts w:eastAsia="Calibri"/>
          <w:i/>
          <w:lang w:val="es-ES" w:eastAsia="en-US"/>
        </w:rPr>
        <w:t>Zaneti</w:t>
      </w:r>
      <w:proofErr w:type="spellEnd"/>
      <w:r w:rsidRPr="00297DFE">
        <w:rPr>
          <w:rFonts w:eastAsia="Calibri"/>
          <w:i/>
          <w:lang w:val="es-ES" w:eastAsia="en-US"/>
        </w:rPr>
        <w:t xml:space="preserve"> Vila</w:t>
      </w:r>
      <w:r w:rsidRPr="00297DFE">
        <w:rPr>
          <w:rFonts w:eastAsia="Calibri"/>
          <w:lang w:val="es-ES" w:eastAsia="en-US"/>
        </w:rPr>
        <w:t xml:space="preserve"> </w:t>
      </w:r>
      <w:r w:rsidRPr="00297DFE">
        <w:rPr>
          <w:rFonts w:eastAsia="Calibri"/>
          <w:i/>
          <w:lang w:val="es-ES" w:eastAsia="en-US"/>
        </w:rPr>
        <w:t>O</w:t>
      </w:r>
      <w:r w:rsidRPr="00297DFE">
        <w:rPr>
          <w:rFonts w:eastAsia="Calibri"/>
          <w:lang w:val="es-ES" w:eastAsia="en-US"/>
        </w:rPr>
        <w:t xml:space="preserve"> es el autor de un libro llamado “El trabajo científico en medicina militar</w:t>
      </w:r>
      <w:proofErr w:type="gramStart"/>
      <w:r w:rsidRPr="00297DFE">
        <w:rPr>
          <w:rFonts w:eastAsia="Calibri"/>
          <w:lang w:val="es-ES" w:eastAsia="en-US"/>
        </w:rPr>
        <w:t>”,</w:t>
      </w:r>
      <w:r w:rsidRPr="00297DFE">
        <w:rPr>
          <w:rFonts w:eastAsia="Calibri"/>
          <w:vertAlign w:val="superscript"/>
          <w:lang w:val="es-ES" w:eastAsia="en-US"/>
        </w:rPr>
        <w:t>(</w:t>
      </w:r>
      <w:proofErr w:type="gramEnd"/>
      <w:r w:rsidRPr="00297DFE">
        <w:rPr>
          <w:rFonts w:eastAsia="Calibri"/>
          <w:vertAlign w:val="superscript"/>
          <w:lang w:val="es-ES" w:eastAsia="en-US"/>
        </w:rPr>
        <w:t>1)</w:t>
      </w:r>
      <w:r w:rsidRPr="00297DFE">
        <w:rPr>
          <w:rFonts w:eastAsia="Calibri"/>
          <w:lang w:val="es-ES" w:eastAsia="en-US"/>
        </w:rPr>
        <w:t xml:space="preserve"> publicado hace más de medio siglo, pero que conserva su actualidad. Este texto surgió como resultado de un curso, elaborado e impartido a profesionales de los servicios médicos de las Fuerzas Armadas Revolucionarias (FAR), con el propósito de elevar la calidad de las actividades científico investigativas. La obra quedó como referencia para la metodología de la investigación científica, pero actualmente es poco conocida y utilizada. Este autor define al trabajo científico médico – militar como el conjunto de actividades que realizan los jefes, oficiales, instituciones y centros de enseñanza militar superior de los servicios médicos, encaminadas al desarrollo de la medicina militar cubana y a la utilización de sus resultados en la construcción de esos servicios en las FAR, en el incremento del potencial combativo y la elevación de su disposición combativa.</w:t>
      </w:r>
    </w:p>
    <w:p w14:paraId="3CD0FBD9" w14:textId="77777777" w:rsidR="00297DFE" w:rsidRPr="00297DFE" w:rsidRDefault="00297DFE" w:rsidP="00297DFE">
      <w:pPr>
        <w:spacing w:line="360" w:lineRule="auto"/>
        <w:jc w:val="both"/>
        <w:rPr>
          <w:rFonts w:eastAsia="Calibri"/>
          <w:lang w:val="es-ES" w:eastAsia="en-US"/>
        </w:rPr>
      </w:pPr>
      <w:r w:rsidRPr="00297DFE">
        <w:rPr>
          <w:rFonts w:eastAsia="Calibri"/>
          <w:lang w:val="es-ES" w:eastAsia="en-US"/>
        </w:rPr>
        <w:t xml:space="preserve">El conjunto de actividades a que se refiere, incluye: </w:t>
      </w:r>
    </w:p>
    <w:p w14:paraId="385A965D" w14:textId="77777777" w:rsidR="00297DFE" w:rsidRPr="00297DFE" w:rsidRDefault="00297DFE" w:rsidP="00297DFE">
      <w:pPr>
        <w:spacing w:line="360" w:lineRule="auto"/>
        <w:jc w:val="both"/>
        <w:rPr>
          <w:rFonts w:eastAsia="Calibri"/>
          <w:lang w:val="es-ES" w:eastAsia="en-US"/>
        </w:rPr>
      </w:pPr>
    </w:p>
    <w:p w14:paraId="06474229" w14:textId="77777777" w:rsidR="00297DFE" w:rsidRPr="00297DFE" w:rsidRDefault="00297DFE" w:rsidP="00297DFE">
      <w:pPr>
        <w:numPr>
          <w:ilvl w:val="0"/>
          <w:numId w:val="23"/>
        </w:numPr>
        <w:spacing w:after="200" w:line="360" w:lineRule="auto"/>
        <w:contextualSpacing/>
        <w:jc w:val="both"/>
        <w:rPr>
          <w:rFonts w:eastAsia="Calibri"/>
          <w:lang w:val="es-ES" w:eastAsia="en-US"/>
        </w:rPr>
      </w:pPr>
      <w:r w:rsidRPr="00297DFE">
        <w:rPr>
          <w:rFonts w:eastAsia="Calibri"/>
          <w:lang w:val="es-ES" w:eastAsia="en-US"/>
        </w:rPr>
        <w:t>Realización de investigaciones científicas</w:t>
      </w:r>
    </w:p>
    <w:p w14:paraId="76C1C03C" w14:textId="77777777" w:rsidR="00297DFE" w:rsidRPr="00297DFE" w:rsidRDefault="00297DFE" w:rsidP="00297DFE">
      <w:pPr>
        <w:numPr>
          <w:ilvl w:val="0"/>
          <w:numId w:val="23"/>
        </w:numPr>
        <w:spacing w:after="200" w:line="360" w:lineRule="auto"/>
        <w:contextualSpacing/>
        <w:jc w:val="both"/>
        <w:rPr>
          <w:rFonts w:eastAsia="Calibri"/>
          <w:lang w:val="es-ES" w:eastAsia="en-US"/>
        </w:rPr>
      </w:pPr>
      <w:r w:rsidRPr="00297DFE">
        <w:rPr>
          <w:rFonts w:eastAsia="Calibri"/>
          <w:lang w:val="es-ES" w:eastAsia="en-US"/>
        </w:rPr>
        <w:lastRenderedPageBreak/>
        <w:t>Elaboración de documentos de reglamentación (documentos rectores)</w:t>
      </w:r>
    </w:p>
    <w:p w14:paraId="01F8B77C" w14:textId="77777777" w:rsidR="00297DFE" w:rsidRPr="00297DFE" w:rsidRDefault="00297DFE" w:rsidP="00297DFE">
      <w:pPr>
        <w:numPr>
          <w:ilvl w:val="0"/>
          <w:numId w:val="23"/>
        </w:numPr>
        <w:spacing w:after="200" w:line="360" w:lineRule="auto"/>
        <w:contextualSpacing/>
        <w:jc w:val="both"/>
        <w:rPr>
          <w:rFonts w:eastAsia="Calibri"/>
          <w:lang w:val="es-ES" w:eastAsia="en-US"/>
        </w:rPr>
      </w:pPr>
      <w:r w:rsidRPr="00297DFE">
        <w:rPr>
          <w:rFonts w:eastAsia="Calibri"/>
          <w:lang w:val="es-ES" w:eastAsia="en-US"/>
        </w:rPr>
        <w:t>Trabajos teóricos</w:t>
      </w:r>
    </w:p>
    <w:p w14:paraId="3DA3C2EC" w14:textId="77777777" w:rsidR="00297DFE" w:rsidRPr="00297DFE" w:rsidRDefault="00297DFE" w:rsidP="00297DFE">
      <w:pPr>
        <w:numPr>
          <w:ilvl w:val="0"/>
          <w:numId w:val="23"/>
        </w:numPr>
        <w:spacing w:after="200" w:line="360" w:lineRule="auto"/>
        <w:contextualSpacing/>
        <w:jc w:val="both"/>
        <w:rPr>
          <w:rFonts w:eastAsia="Calibri"/>
          <w:lang w:val="es-ES" w:eastAsia="en-US"/>
        </w:rPr>
      </w:pPr>
      <w:r w:rsidRPr="00297DFE">
        <w:rPr>
          <w:rFonts w:eastAsia="Calibri"/>
          <w:lang w:val="es-ES" w:eastAsia="en-US"/>
        </w:rPr>
        <w:t>Manuales y materiales docentes – metodológicos</w:t>
      </w:r>
    </w:p>
    <w:p w14:paraId="4E79BE63" w14:textId="77777777" w:rsidR="00297DFE" w:rsidRPr="00297DFE" w:rsidRDefault="00297DFE" w:rsidP="00297DFE">
      <w:pPr>
        <w:numPr>
          <w:ilvl w:val="0"/>
          <w:numId w:val="23"/>
        </w:numPr>
        <w:spacing w:after="200" w:line="360" w:lineRule="auto"/>
        <w:contextualSpacing/>
        <w:jc w:val="both"/>
        <w:rPr>
          <w:rFonts w:eastAsia="Calibri"/>
          <w:lang w:val="es-ES" w:eastAsia="en-US"/>
        </w:rPr>
      </w:pPr>
      <w:r w:rsidRPr="00297DFE">
        <w:rPr>
          <w:rFonts w:eastAsia="Calibri"/>
          <w:lang w:val="es-ES" w:eastAsia="en-US"/>
        </w:rPr>
        <w:t>Preparación de los grados científicos y científico pedagógicos</w:t>
      </w:r>
    </w:p>
    <w:p w14:paraId="2F89C6F7" w14:textId="77777777" w:rsidR="00297DFE" w:rsidRPr="00297DFE" w:rsidRDefault="00297DFE" w:rsidP="00297DFE">
      <w:pPr>
        <w:numPr>
          <w:ilvl w:val="0"/>
          <w:numId w:val="23"/>
        </w:numPr>
        <w:spacing w:after="200" w:line="360" w:lineRule="auto"/>
        <w:contextualSpacing/>
        <w:jc w:val="both"/>
        <w:rPr>
          <w:rFonts w:eastAsia="Calibri"/>
          <w:lang w:val="es-ES" w:eastAsia="en-US"/>
        </w:rPr>
      </w:pPr>
      <w:r w:rsidRPr="00297DFE">
        <w:rPr>
          <w:rFonts w:eastAsia="Calibri"/>
          <w:lang w:val="es-ES" w:eastAsia="en-US"/>
        </w:rPr>
        <w:t>El trabajo de la sociedad científica militar de los alumnos</w:t>
      </w:r>
    </w:p>
    <w:p w14:paraId="53A2B3E4" w14:textId="77777777" w:rsidR="00297DFE" w:rsidRPr="00297DFE" w:rsidRDefault="00297DFE" w:rsidP="00297DFE">
      <w:pPr>
        <w:numPr>
          <w:ilvl w:val="0"/>
          <w:numId w:val="23"/>
        </w:numPr>
        <w:spacing w:after="200" w:line="360" w:lineRule="auto"/>
        <w:contextualSpacing/>
        <w:jc w:val="both"/>
        <w:rPr>
          <w:rFonts w:eastAsia="Calibri"/>
          <w:lang w:val="es-ES" w:eastAsia="en-US"/>
        </w:rPr>
      </w:pPr>
      <w:r w:rsidRPr="00297DFE">
        <w:rPr>
          <w:rFonts w:eastAsia="Calibri"/>
          <w:lang w:val="es-ES" w:eastAsia="en-US"/>
        </w:rPr>
        <w:t>El trabajo de racionalización e invención</w:t>
      </w:r>
    </w:p>
    <w:p w14:paraId="23DC1A94" w14:textId="77777777" w:rsidR="00297DFE" w:rsidRPr="00297DFE" w:rsidRDefault="00297DFE" w:rsidP="00297DFE">
      <w:pPr>
        <w:numPr>
          <w:ilvl w:val="0"/>
          <w:numId w:val="23"/>
        </w:numPr>
        <w:spacing w:after="200" w:line="360" w:lineRule="auto"/>
        <w:contextualSpacing/>
        <w:jc w:val="both"/>
        <w:rPr>
          <w:rFonts w:eastAsia="Calibri"/>
          <w:lang w:val="es-ES" w:eastAsia="en-US"/>
        </w:rPr>
      </w:pPr>
      <w:r w:rsidRPr="00297DFE">
        <w:rPr>
          <w:rFonts w:eastAsia="Calibri"/>
          <w:lang w:val="es-ES" w:eastAsia="en-US"/>
        </w:rPr>
        <w:t>La organización de eventos científicos</w:t>
      </w:r>
    </w:p>
    <w:p w14:paraId="4DF4770E" w14:textId="77777777" w:rsidR="00297DFE" w:rsidRPr="00297DFE" w:rsidRDefault="00297DFE" w:rsidP="00297DFE">
      <w:pPr>
        <w:numPr>
          <w:ilvl w:val="0"/>
          <w:numId w:val="23"/>
        </w:numPr>
        <w:spacing w:after="200" w:line="360" w:lineRule="auto"/>
        <w:contextualSpacing/>
        <w:jc w:val="both"/>
        <w:rPr>
          <w:rFonts w:eastAsia="Calibri"/>
          <w:lang w:val="es-ES" w:eastAsia="en-US"/>
        </w:rPr>
      </w:pPr>
      <w:r w:rsidRPr="00297DFE">
        <w:rPr>
          <w:rFonts w:eastAsia="Calibri"/>
          <w:lang w:val="es-ES" w:eastAsia="en-US"/>
        </w:rPr>
        <w:t>La información científica médico militar</w:t>
      </w:r>
    </w:p>
    <w:p w14:paraId="36884561" w14:textId="77777777" w:rsidR="00297DFE" w:rsidRPr="00297DFE" w:rsidRDefault="00297DFE" w:rsidP="00297DFE">
      <w:pPr>
        <w:numPr>
          <w:ilvl w:val="0"/>
          <w:numId w:val="23"/>
        </w:numPr>
        <w:spacing w:after="200" w:line="360" w:lineRule="auto"/>
        <w:contextualSpacing/>
        <w:jc w:val="both"/>
        <w:rPr>
          <w:rFonts w:eastAsia="Calibri"/>
          <w:lang w:val="es-ES" w:eastAsia="en-US"/>
        </w:rPr>
      </w:pPr>
      <w:r w:rsidRPr="00297DFE">
        <w:rPr>
          <w:rFonts w:eastAsia="Calibri"/>
          <w:lang w:val="es-ES" w:eastAsia="en-US"/>
        </w:rPr>
        <w:t>La realización de trabajos de archivo</w:t>
      </w:r>
    </w:p>
    <w:p w14:paraId="24DA664B" w14:textId="77777777" w:rsidR="00297DFE" w:rsidRPr="00297DFE" w:rsidRDefault="00297DFE" w:rsidP="00297DFE">
      <w:pPr>
        <w:numPr>
          <w:ilvl w:val="0"/>
          <w:numId w:val="23"/>
        </w:numPr>
        <w:spacing w:after="200" w:line="360" w:lineRule="auto"/>
        <w:contextualSpacing/>
        <w:jc w:val="both"/>
        <w:rPr>
          <w:rFonts w:eastAsia="Calibri"/>
          <w:lang w:val="es-ES" w:eastAsia="en-US"/>
        </w:rPr>
      </w:pPr>
      <w:r w:rsidRPr="00297DFE">
        <w:rPr>
          <w:rFonts w:eastAsia="Calibri"/>
          <w:lang w:val="es-ES" w:eastAsia="en-US"/>
        </w:rPr>
        <w:t>La actividad editorial</w:t>
      </w:r>
    </w:p>
    <w:p w14:paraId="69930CBB" w14:textId="77777777" w:rsidR="00297DFE" w:rsidRPr="00297DFE" w:rsidRDefault="00297DFE" w:rsidP="00297DFE">
      <w:pPr>
        <w:numPr>
          <w:ilvl w:val="0"/>
          <w:numId w:val="23"/>
        </w:numPr>
        <w:spacing w:after="200" w:line="360" w:lineRule="auto"/>
        <w:contextualSpacing/>
        <w:jc w:val="both"/>
        <w:rPr>
          <w:rFonts w:eastAsia="Calibri"/>
          <w:lang w:val="es-ES" w:eastAsia="en-US"/>
        </w:rPr>
      </w:pPr>
      <w:r w:rsidRPr="00297DFE">
        <w:rPr>
          <w:rFonts w:eastAsia="Calibri"/>
          <w:lang w:val="es-ES" w:eastAsia="en-US"/>
        </w:rPr>
        <w:t>La aplicación práctica de los resultados obtenidos de las investigaciones y de los trabajos de racionalización e invención</w:t>
      </w:r>
    </w:p>
    <w:p w14:paraId="495C58B2" w14:textId="77777777" w:rsidR="00297DFE" w:rsidRPr="00297DFE" w:rsidRDefault="00297DFE" w:rsidP="00297DFE">
      <w:pPr>
        <w:numPr>
          <w:ilvl w:val="0"/>
          <w:numId w:val="23"/>
        </w:numPr>
        <w:spacing w:after="200" w:line="360" w:lineRule="auto"/>
        <w:contextualSpacing/>
        <w:jc w:val="both"/>
        <w:rPr>
          <w:rFonts w:eastAsia="Calibri"/>
          <w:lang w:val="es-ES" w:eastAsia="en-US"/>
        </w:rPr>
      </w:pPr>
      <w:r w:rsidRPr="00297DFE">
        <w:rPr>
          <w:rFonts w:eastAsia="Calibri"/>
          <w:lang w:val="es-ES" w:eastAsia="en-US"/>
        </w:rPr>
        <w:t>Generalización de experiencias.</w:t>
      </w:r>
    </w:p>
    <w:p w14:paraId="76C37AAE" w14:textId="77777777" w:rsidR="00297DFE" w:rsidRPr="00297DFE" w:rsidRDefault="00297DFE" w:rsidP="00297DFE">
      <w:pPr>
        <w:spacing w:line="360" w:lineRule="auto"/>
        <w:jc w:val="both"/>
        <w:rPr>
          <w:rFonts w:eastAsia="Calibri"/>
          <w:lang w:val="es-ES" w:eastAsia="en-US"/>
        </w:rPr>
      </w:pPr>
    </w:p>
    <w:p w14:paraId="44465321" w14:textId="77777777" w:rsidR="00297DFE" w:rsidRPr="00297DFE" w:rsidRDefault="00297DFE" w:rsidP="00297DFE">
      <w:pPr>
        <w:spacing w:line="360" w:lineRule="auto"/>
        <w:jc w:val="both"/>
        <w:rPr>
          <w:rFonts w:eastAsia="Calibri"/>
          <w:vertAlign w:val="superscript"/>
          <w:lang w:val="es-ES" w:eastAsia="en-US"/>
        </w:rPr>
      </w:pPr>
      <w:r w:rsidRPr="00297DFE">
        <w:rPr>
          <w:rFonts w:eastAsia="Calibri"/>
          <w:lang w:val="es-ES" w:eastAsia="en-US"/>
        </w:rPr>
        <w:t xml:space="preserve">La investigación científica es la forma fundamental del trabajo científico. Demasiado a menudo, son presentados como investigaciones, trabajos que en realidad pueden ser clasificados de otra manera. La investigación es el proceso por el cual el método científico es utilizado para expandir el conocimiento en determinado campo de </w:t>
      </w:r>
      <w:proofErr w:type="gramStart"/>
      <w:r w:rsidRPr="00297DFE">
        <w:rPr>
          <w:rFonts w:eastAsia="Calibri"/>
          <w:lang w:val="es-ES" w:eastAsia="en-US"/>
        </w:rPr>
        <w:t>estudio,</w:t>
      </w:r>
      <w:r w:rsidRPr="00297DFE">
        <w:rPr>
          <w:rFonts w:eastAsia="Calibri"/>
          <w:vertAlign w:val="superscript"/>
          <w:lang w:val="es-ES" w:eastAsia="en-US"/>
        </w:rPr>
        <w:t>(</w:t>
      </w:r>
      <w:proofErr w:type="gramEnd"/>
      <w:r w:rsidRPr="00297DFE">
        <w:rPr>
          <w:rFonts w:eastAsia="Calibri"/>
          <w:vertAlign w:val="superscript"/>
          <w:lang w:val="es-ES" w:eastAsia="en-US"/>
        </w:rPr>
        <w:t>2)</w:t>
      </w:r>
      <w:r w:rsidRPr="00297DFE">
        <w:rPr>
          <w:rFonts w:eastAsia="Calibri"/>
          <w:lang w:val="es-ES" w:eastAsia="en-US"/>
        </w:rPr>
        <w:t xml:space="preserve"> sin perder de vista, que la investigación no está libre de influencias; los investigadores no pueden estar divorciados del contexto cultural, social y político de sus temas.</w:t>
      </w:r>
      <w:r w:rsidRPr="00297DFE">
        <w:rPr>
          <w:rFonts w:eastAsia="Calibri"/>
          <w:vertAlign w:val="superscript"/>
          <w:lang w:val="es-ES" w:eastAsia="en-US"/>
        </w:rPr>
        <w:t>(3)</w:t>
      </w:r>
    </w:p>
    <w:p w14:paraId="58F004CF" w14:textId="77777777" w:rsidR="00297DFE" w:rsidRPr="00297DFE" w:rsidRDefault="00297DFE" w:rsidP="00297DFE">
      <w:pPr>
        <w:spacing w:line="360" w:lineRule="auto"/>
        <w:jc w:val="both"/>
        <w:rPr>
          <w:rFonts w:eastAsia="Calibri"/>
          <w:lang w:val="es-ES" w:eastAsia="en-US"/>
        </w:rPr>
      </w:pPr>
      <w:r w:rsidRPr="00297DFE">
        <w:rPr>
          <w:rFonts w:eastAsia="Calibri"/>
          <w:lang w:val="es-ES" w:eastAsia="en-US"/>
        </w:rPr>
        <w:t xml:space="preserve">En el campo de la investigación científica, </w:t>
      </w:r>
      <w:r w:rsidRPr="00297DFE">
        <w:rPr>
          <w:rFonts w:eastAsia="Calibri"/>
          <w:i/>
          <w:lang w:val="es-ES" w:eastAsia="en-US"/>
        </w:rPr>
        <w:t>Menéndez López</w:t>
      </w:r>
      <w:r w:rsidRPr="00297DFE">
        <w:rPr>
          <w:rFonts w:eastAsia="Calibri"/>
          <w:lang w:val="es-ES" w:eastAsia="en-US"/>
        </w:rPr>
        <w:t xml:space="preserve"> </w:t>
      </w:r>
      <w:proofErr w:type="gramStart"/>
      <w:r w:rsidRPr="00297DFE">
        <w:rPr>
          <w:rFonts w:eastAsia="Calibri"/>
          <w:i/>
          <w:lang w:val="es-ES" w:eastAsia="en-US"/>
        </w:rPr>
        <w:t>J</w:t>
      </w:r>
      <w:r w:rsidRPr="00297DFE">
        <w:rPr>
          <w:rFonts w:eastAsia="Calibri"/>
          <w:lang w:val="es-ES" w:eastAsia="en-US"/>
        </w:rPr>
        <w:t>,</w:t>
      </w:r>
      <w:r w:rsidRPr="00297DFE">
        <w:rPr>
          <w:rFonts w:eastAsia="Calibri"/>
          <w:vertAlign w:val="superscript"/>
          <w:lang w:val="es-ES" w:eastAsia="en-US"/>
        </w:rPr>
        <w:t>(</w:t>
      </w:r>
      <w:proofErr w:type="gramEnd"/>
      <w:r w:rsidRPr="00297DFE">
        <w:rPr>
          <w:rFonts w:eastAsia="Calibri"/>
          <w:vertAlign w:val="superscript"/>
          <w:lang w:val="es-ES" w:eastAsia="en-US"/>
        </w:rPr>
        <w:t>4)</w:t>
      </w:r>
      <w:r w:rsidRPr="00297DFE">
        <w:rPr>
          <w:rFonts w:eastAsia="Calibri"/>
          <w:lang w:val="es-ES" w:eastAsia="en-US"/>
        </w:rPr>
        <w:t xml:space="preserve"> plantea que muchas veces, los resultados son extrapolados desde el Sistema Nacional de Salud y se posterga la investigación de elementos propios de la vida militar. Además, se realizan trabajos científicos de interés médico militar, en ocasiones sin los requisitos metodológicos para ser considerados de alguna utilidad práctica, aportadores de evidencias o que al menos justifiquen el gasto económico en su realización, más allá del requisito para una categoría docente o científica. Eso es independiente de la interacción usual entre la medicina militar y la medicina general, que es una característica del desarrollo de las ciencias médicas; de hecho, la primera ha realizado múltiples aportes que forman parte de la práctica médica, como el triaje, el amplio uso de la penicilina, la creación de los bancos de sangre, los vendajes hemostáticos, el uso del torniquete y muchos </w:t>
      </w:r>
      <w:proofErr w:type="gramStart"/>
      <w:r w:rsidRPr="00297DFE">
        <w:rPr>
          <w:rFonts w:eastAsia="Calibri"/>
          <w:lang w:val="es-ES" w:eastAsia="en-US"/>
        </w:rPr>
        <w:t>otros.</w:t>
      </w:r>
      <w:r w:rsidRPr="00297DFE">
        <w:rPr>
          <w:rFonts w:eastAsia="Calibri"/>
          <w:vertAlign w:val="superscript"/>
          <w:lang w:val="es-ES" w:eastAsia="en-US"/>
        </w:rPr>
        <w:t>(</w:t>
      </w:r>
      <w:proofErr w:type="gramEnd"/>
      <w:r w:rsidRPr="00297DFE">
        <w:rPr>
          <w:rFonts w:eastAsia="Calibri"/>
          <w:vertAlign w:val="superscript"/>
          <w:lang w:val="es-ES" w:eastAsia="en-US"/>
        </w:rPr>
        <w:t>5)</w:t>
      </w:r>
      <w:r w:rsidRPr="00297DFE">
        <w:rPr>
          <w:rFonts w:eastAsia="Calibri"/>
          <w:lang w:val="es-ES" w:eastAsia="en-US"/>
        </w:rPr>
        <w:t xml:space="preserve"> </w:t>
      </w:r>
    </w:p>
    <w:p w14:paraId="0AF561A7" w14:textId="77777777" w:rsidR="00297DFE" w:rsidRPr="00297DFE" w:rsidRDefault="00297DFE" w:rsidP="00297DFE">
      <w:pPr>
        <w:spacing w:line="360" w:lineRule="auto"/>
        <w:jc w:val="both"/>
        <w:rPr>
          <w:rFonts w:eastAsia="Calibri"/>
          <w:lang w:val="es-ES" w:eastAsia="en-US"/>
        </w:rPr>
      </w:pPr>
      <w:r w:rsidRPr="00297DFE">
        <w:rPr>
          <w:rFonts w:eastAsia="Calibri"/>
          <w:lang w:val="es-ES" w:eastAsia="en-US"/>
        </w:rPr>
        <w:lastRenderedPageBreak/>
        <w:t>El trabajo científico es el motor del desarrollo de la ciencia; es considerado una función de la inteligencia humana. Es un trabajo planificado de búsqueda, que produce acciones cada vez más complejas en el avance hacia la acumulación de conocimientos. Permite abordar problemas, explicar fenómenos, realizar descubrimientos y aplicarlos en la práctica de forma creadora.</w:t>
      </w:r>
    </w:p>
    <w:p w14:paraId="02AFFF17" w14:textId="77777777" w:rsidR="00297DFE" w:rsidRPr="00297DFE" w:rsidRDefault="00297DFE" w:rsidP="00297DFE">
      <w:pPr>
        <w:spacing w:line="360" w:lineRule="auto"/>
        <w:jc w:val="both"/>
        <w:rPr>
          <w:rFonts w:eastAsia="Calibri"/>
          <w:lang w:val="es-ES" w:eastAsia="en-US"/>
        </w:rPr>
      </w:pPr>
      <w:r w:rsidRPr="00297DFE">
        <w:rPr>
          <w:rFonts w:eastAsia="Calibri"/>
          <w:lang w:val="es-ES" w:eastAsia="en-US"/>
        </w:rPr>
        <w:t xml:space="preserve">Debido a los avances en la medicina y la medicina militar, ha aumentado notablemente la posibilidad de que el combatiente se recupere de una lesión de la cual probablemente no hubiera sobrevivido en conflictos </w:t>
      </w:r>
      <w:proofErr w:type="gramStart"/>
      <w:r w:rsidRPr="00297DFE">
        <w:rPr>
          <w:rFonts w:eastAsia="Calibri"/>
          <w:lang w:val="es-ES" w:eastAsia="en-US"/>
        </w:rPr>
        <w:t>anteriores.</w:t>
      </w:r>
      <w:r w:rsidRPr="00297DFE">
        <w:rPr>
          <w:rFonts w:eastAsia="Calibri"/>
          <w:vertAlign w:val="superscript"/>
          <w:lang w:val="es-ES" w:eastAsia="en-US"/>
        </w:rPr>
        <w:t>(</w:t>
      </w:r>
      <w:proofErr w:type="gramEnd"/>
      <w:r w:rsidRPr="00297DFE">
        <w:rPr>
          <w:rFonts w:eastAsia="Calibri"/>
          <w:vertAlign w:val="superscript"/>
          <w:lang w:val="es-ES" w:eastAsia="en-US"/>
        </w:rPr>
        <w:t>5)</w:t>
      </w:r>
      <w:r w:rsidRPr="00297DFE">
        <w:rPr>
          <w:rFonts w:eastAsia="Calibri"/>
          <w:lang w:val="es-ES" w:eastAsia="en-US"/>
        </w:rPr>
        <w:t xml:space="preserve"> Ello tiene su base en el trabajo científico. Los avances en cualquier área del conocimiento raramente se producen por ensayo – error y tampoco con el uso de metodologías que no se adscriban a los métodos científicos. </w:t>
      </w:r>
    </w:p>
    <w:p w14:paraId="34D9CA68" w14:textId="77777777" w:rsidR="00297DFE" w:rsidRPr="00297DFE" w:rsidRDefault="00297DFE" w:rsidP="00297DFE">
      <w:pPr>
        <w:spacing w:line="360" w:lineRule="auto"/>
        <w:jc w:val="both"/>
        <w:rPr>
          <w:rFonts w:eastAsia="Calibri"/>
          <w:lang w:val="es-ES" w:eastAsia="en-US"/>
        </w:rPr>
      </w:pPr>
      <w:r w:rsidRPr="00297DFE">
        <w:rPr>
          <w:rFonts w:eastAsia="Calibri"/>
          <w:lang w:val="es-ES" w:eastAsia="en-US"/>
        </w:rPr>
        <w:t xml:space="preserve">El trabajo científico y específicamente la investigación científica es un proceso continuo, basado en la aplicación, cuya meta es identificar y resolver en etapas tempranas, cualquier problema que surja en el marco de la misión de los servicios médicos, para proveer cuidados de salud preventivos y el aseguramiento médico a los </w:t>
      </w:r>
      <w:proofErr w:type="gramStart"/>
      <w:r w:rsidRPr="00297DFE">
        <w:rPr>
          <w:rFonts w:eastAsia="Calibri"/>
          <w:lang w:val="es-ES" w:eastAsia="en-US"/>
        </w:rPr>
        <w:t>soldados.</w:t>
      </w:r>
      <w:r w:rsidRPr="00297DFE">
        <w:rPr>
          <w:rFonts w:eastAsia="Calibri"/>
          <w:vertAlign w:val="superscript"/>
          <w:lang w:val="es-ES" w:eastAsia="en-US"/>
        </w:rPr>
        <w:t>(</w:t>
      </w:r>
      <w:proofErr w:type="gramEnd"/>
      <w:r w:rsidRPr="00297DFE">
        <w:rPr>
          <w:rFonts w:eastAsia="Calibri"/>
          <w:vertAlign w:val="superscript"/>
          <w:lang w:val="es-ES" w:eastAsia="en-US"/>
        </w:rPr>
        <w:t>6,7)</w:t>
      </w:r>
    </w:p>
    <w:p w14:paraId="2236C257" w14:textId="77777777" w:rsidR="00297DFE" w:rsidRPr="00297DFE" w:rsidRDefault="00297DFE" w:rsidP="00297DFE">
      <w:pPr>
        <w:spacing w:line="360" w:lineRule="auto"/>
        <w:jc w:val="both"/>
        <w:rPr>
          <w:rFonts w:eastAsia="Calibri"/>
          <w:lang w:val="es-ES" w:eastAsia="en-US"/>
        </w:rPr>
      </w:pPr>
      <w:r w:rsidRPr="00297DFE">
        <w:rPr>
          <w:rFonts w:eastAsia="Calibri"/>
          <w:lang w:val="es-ES" w:eastAsia="en-US"/>
        </w:rPr>
        <w:t xml:space="preserve">La investigación científica se destaca como el trabajo científico más importante. De ella derivan directa o indirectamente las restantes categorías mencionadas. </w:t>
      </w:r>
      <w:proofErr w:type="spellStart"/>
      <w:r w:rsidRPr="00297DFE">
        <w:rPr>
          <w:rFonts w:eastAsia="Calibri"/>
          <w:i/>
          <w:lang w:val="es-ES" w:eastAsia="en-US"/>
        </w:rPr>
        <w:t>Zaneti</w:t>
      </w:r>
      <w:proofErr w:type="spellEnd"/>
      <w:r w:rsidRPr="00297DFE">
        <w:rPr>
          <w:rFonts w:eastAsia="Calibri"/>
          <w:i/>
          <w:lang w:val="es-ES" w:eastAsia="en-US"/>
        </w:rPr>
        <w:t xml:space="preserve"> Vila </w:t>
      </w:r>
      <w:proofErr w:type="gramStart"/>
      <w:r w:rsidRPr="00297DFE">
        <w:rPr>
          <w:rFonts w:eastAsia="Calibri"/>
          <w:i/>
          <w:lang w:val="es-ES" w:eastAsia="en-US"/>
        </w:rPr>
        <w:t>O</w:t>
      </w:r>
      <w:r w:rsidRPr="00297DFE">
        <w:rPr>
          <w:rFonts w:eastAsia="Calibri"/>
          <w:vertAlign w:val="superscript"/>
          <w:lang w:val="es-ES" w:eastAsia="en-US"/>
        </w:rPr>
        <w:t>(</w:t>
      </w:r>
      <w:proofErr w:type="gramEnd"/>
      <w:r w:rsidRPr="00297DFE">
        <w:rPr>
          <w:rFonts w:eastAsia="Calibri"/>
          <w:vertAlign w:val="superscript"/>
          <w:lang w:val="es-ES" w:eastAsia="en-US"/>
        </w:rPr>
        <w:t xml:space="preserve">1) </w:t>
      </w:r>
      <w:r w:rsidRPr="00297DFE">
        <w:rPr>
          <w:rFonts w:eastAsia="Calibri"/>
          <w:lang w:val="es-ES" w:eastAsia="en-US"/>
        </w:rPr>
        <w:t>plantea que existen investigaciones de “carácter médico militar” y “de interés médico militar”, según el objeto de estudio y de acuerdo con las características generales del problema.</w:t>
      </w:r>
      <w:r w:rsidRPr="00297DFE">
        <w:rPr>
          <w:rFonts w:eastAsia="Calibri"/>
          <w:vertAlign w:val="superscript"/>
          <w:lang w:val="es-ES" w:eastAsia="en-US"/>
        </w:rPr>
        <w:t xml:space="preserve"> </w:t>
      </w:r>
      <w:r w:rsidRPr="00297DFE">
        <w:rPr>
          <w:rFonts w:eastAsia="Calibri"/>
          <w:lang w:val="es-ES" w:eastAsia="en-US"/>
        </w:rPr>
        <w:t>El “carácter médico militar” está dado porque:</w:t>
      </w:r>
    </w:p>
    <w:p w14:paraId="29CA43D2" w14:textId="77777777" w:rsidR="00297DFE" w:rsidRPr="00297DFE" w:rsidRDefault="00297DFE" w:rsidP="00297DFE">
      <w:pPr>
        <w:spacing w:line="360" w:lineRule="auto"/>
        <w:contextualSpacing/>
        <w:jc w:val="both"/>
        <w:rPr>
          <w:rFonts w:eastAsia="Calibri"/>
          <w:lang w:val="es-ES" w:eastAsia="en-US"/>
        </w:rPr>
      </w:pPr>
    </w:p>
    <w:p w14:paraId="4F989C51" w14:textId="77777777" w:rsidR="00297DFE" w:rsidRPr="00297DFE" w:rsidRDefault="00297DFE" w:rsidP="00297DFE">
      <w:pPr>
        <w:numPr>
          <w:ilvl w:val="0"/>
          <w:numId w:val="24"/>
        </w:numPr>
        <w:spacing w:after="200" w:line="360" w:lineRule="auto"/>
        <w:contextualSpacing/>
        <w:jc w:val="both"/>
        <w:rPr>
          <w:rFonts w:eastAsia="Calibri"/>
          <w:lang w:val="es-ES" w:eastAsia="en-US"/>
        </w:rPr>
      </w:pPr>
      <w:r w:rsidRPr="00297DFE">
        <w:rPr>
          <w:rFonts w:eastAsia="Calibri"/>
          <w:lang w:val="es-ES" w:eastAsia="en-US"/>
        </w:rPr>
        <w:t>El problema de investigación existe únicamente en el medio militar.</w:t>
      </w:r>
    </w:p>
    <w:p w14:paraId="2CB19EC7" w14:textId="77777777" w:rsidR="00297DFE" w:rsidRPr="00297DFE" w:rsidRDefault="00297DFE" w:rsidP="00297DFE">
      <w:pPr>
        <w:numPr>
          <w:ilvl w:val="0"/>
          <w:numId w:val="24"/>
        </w:numPr>
        <w:spacing w:after="200" w:line="360" w:lineRule="auto"/>
        <w:contextualSpacing/>
        <w:jc w:val="both"/>
        <w:rPr>
          <w:rFonts w:eastAsia="Calibri"/>
          <w:lang w:val="es-ES" w:eastAsia="en-US"/>
        </w:rPr>
      </w:pPr>
      <w:r w:rsidRPr="00297DFE">
        <w:rPr>
          <w:rFonts w:eastAsia="Calibri"/>
          <w:lang w:val="es-ES" w:eastAsia="en-US"/>
        </w:rPr>
        <w:t>Se refiere a una situación mucho más frecuente en militares que en civiles.</w:t>
      </w:r>
    </w:p>
    <w:p w14:paraId="3524F97B" w14:textId="77777777" w:rsidR="00297DFE" w:rsidRPr="00297DFE" w:rsidRDefault="00297DFE" w:rsidP="00297DFE">
      <w:pPr>
        <w:numPr>
          <w:ilvl w:val="0"/>
          <w:numId w:val="24"/>
        </w:numPr>
        <w:spacing w:after="200" w:line="360" w:lineRule="auto"/>
        <w:contextualSpacing/>
        <w:jc w:val="both"/>
        <w:rPr>
          <w:rFonts w:eastAsia="Calibri"/>
          <w:lang w:val="es-ES" w:eastAsia="en-US"/>
        </w:rPr>
      </w:pPr>
      <w:r w:rsidRPr="00297DFE">
        <w:rPr>
          <w:rFonts w:eastAsia="Calibri"/>
          <w:lang w:val="es-ES" w:eastAsia="en-US"/>
        </w:rPr>
        <w:t>Existen diferencias notables en la forma de manifestarse en el medio militar.</w:t>
      </w:r>
    </w:p>
    <w:p w14:paraId="6683BE92" w14:textId="77777777" w:rsidR="00297DFE" w:rsidRPr="00297DFE" w:rsidRDefault="00297DFE" w:rsidP="00297DFE">
      <w:pPr>
        <w:numPr>
          <w:ilvl w:val="0"/>
          <w:numId w:val="24"/>
        </w:numPr>
        <w:spacing w:after="200" w:line="360" w:lineRule="auto"/>
        <w:contextualSpacing/>
        <w:jc w:val="both"/>
        <w:rPr>
          <w:rFonts w:eastAsia="Calibri"/>
          <w:lang w:val="es-ES" w:eastAsia="en-US"/>
        </w:rPr>
      </w:pPr>
      <w:r w:rsidRPr="00297DFE">
        <w:rPr>
          <w:rFonts w:eastAsia="Calibri"/>
          <w:lang w:val="es-ES" w:eastAsia="en-US"/>
        </w:rPr>
        <w:t>El pronóstico es notablemente diferente en los miembros de las fuerzas armadas.</w:t>
      </w:r>
    </w:p>
    <w:p w14:paraId="6732CD8A" w14:textId="77777777" w:rsidR="00297DFE" w:rsidRPr="00297DFE" w:rsidRDefault="00297DFE" w:rsidP="00297DFE">
      <w:pPr>
        <w:numPr>
          <w:ilvl w:val="0"/>
          <w:numId w:val="24"/>
        </w:numPr>
        <w:spacing w:after="200" w:line="360" w:lineRule="auto"/>
        <w:contextualSpacing/>
        <w:jc w:val="both"/>
        <w:rPr>
          <w:rFonts w:eastAsia="Calibri"/>
          <w:lang w:val="es-ES" w:eastAsia="en-US"/>
        </w:rPr>
      </w:pPr>
      <w:r w:rsidRPr="00297DFE">
        <w:rPr>
          <w:rFonts w:eastAsia="Calibri"/>
          <w:lang w:val="es-ES" w:eastAsia="en-US"/>
        </w:rPr>
        <w:t>Requiere ser abordado o solucionado de forma diferente.</w:t>
      </w:r>
    </w:p>
    <w:p w14:paraId="2304138E" w14:textId="77777777" w:rsidR="00297DFE" w:rsidRPr="00297DFE" w:rsidRDefault="00297DFE" w:rsidP="00297DFE">
      <w:pPr>
        <w:numPr>
          <w:ilvl w:val="0"/>
          <w:numId w:val="24"/>
        </w:numPr>
        <w:spacing w:after="200" w:line="360" w:lineRule="auto"/>
        <w:contextualSpacing/>
        <w:jc w:val="both"/>
        <w:rPr>
          <w:rFonts w:eastAsia="Calibri"/>
          <w:lang w:val="es-ES" w:eastAsia="en-US"/>
        </w:rPr>
      </w:pPr>
      <w:r w:rsidRPr="00297DFE">
        <w:rPr>
          <w:rFonts w:eastAsia="Calibri"/>
          <w:lang w:val="es-ES" w:eastAsia="en-US"/>
        </w:rPr>
        <w:t>Las condiciones del medio militar facilitan notablemente el estudio del problema</w:t>
      </w:r>
    </w:p>
    <w:p w14:paraId="6E6F020E" w14:textId="77777777" w:rsidR="00297DFE" w:rsidRPr="00297DFE" w:rsidRDefault="00297DFE" w:rsidP="00297DFE">
      <w:pPr>
        <w:spacing w:line="360" w:lineRule="auto"/>
        <w:jc w:val="both"/>
        <w:rPr>
          <w:rFonts w:eastAsia="Calibri"/>
          <w:lang w:val="es-ES" w:eastAsia="en-US"/>
        </w:rPr>
      </w:pPr>
    </w:p>
    <w:p w14:paraId="33AEBA43" w14:textId="77777777" w:rsidR="00297DFE" w:rsidRPr="00297DFE" w:rsidRDefault="00297DFE" w:rsidP="00297DFE">
      <w:pPr>
        <w:spacing w:line="360" w:lineRule="auto"/>
        <w:jc w:val="both"/>
        <w:rPr>
          <w:rFonts w:eastAsia="Calibri"/>
          <w:lang w:val="es-ES" w:eastAsia="en-US"/>
        </w:rPr>
      </w:pPr>
      <w:r w:rsidRPr="00297DFE">
        <w:rPr>
          <w:rFonts w:eastAsia="Calibri"/>
          <w:lang w:val="es-ES" w:eastAsia="en-US"/>
        </w:rPr>
        <w:t xml:space="preserve">Ejemplos: tratamiento y evacuación de heridos y enfermos; medidas higiénico – sanitarias y </w:t>
      </w:r>
      <w:proofErr w:type="spellStart"/>
      <w:r w:rsidRPr="00297DFE">
        <w:rPr>
          <w:rFonts w:eastAsia="Calibri"/>
          <w:lang w:val="es-ES" w:eastAsia="en-US"/>
        </w:rPr>
        <w:t>antiepidémicas</w:t>
      </w:r>
      <w:proofErr w:type="spellEnd"/>
      <w:r w:rsidRPr="00297DFE">
        <w:rPr>
          <w:rFonts w:eastAsia="Calibri"/>
          <w:lang w:val="es-ES" w:eastAsia="en-US"/>
        </w:rPr>
        <w:t xml:space="preserve"> del teatro de operaciones militares; organización y funcionamiento de las unidades médicas en tiempos de paz y de guerra; salvamento de heridos en condiciones complejas; atención de heridos y enfermos en casos de desastres; supervivencia en condiciones extremas; abastecimiento médico </w:t>
      </w:r>
      <w:r w:rsidRPr="00297DFE">
        <w:rPr>
          <w:rFonts w:eastAsia="Calibri"/>
          <w:lang w:val="es-ES" w:eastAsia="en-US"/>
        </w:rPr>
        <w:lastRenderedPageBreak/>
        <w:t xml:space="preserve">de las tropas; conservación de la sangre, derivados y sustitutos; la medicina aeronáutica y subacuática; lo relacionado con las armas de exterminio en masa; la psicología militar  y la selección del personal. </w:t>
      </w:r>
    </w:p>
    <w:p w14:paraId="512C7AD3" w14:textId="77777777" w:rsidR="00297DFE" w:rsidRPr="00297DFE" w:rsidRDefault="00297DFE" w:rsidP="00297DFE">
      <w:pPr>
        <w:spacing w:line="360" w:lineRule="auto"/>
        <w:jc w:val="both"/>
        <w:rPr>
          <w:rFonts w:eastAsia="Calibri"/>
          <w:lang w:val="es-ES" w:eastAsia="en-US"/>
        </w:rPr>
      </w:pPr>
      <w:r w:rsidRPr="00297DFE">
        <w:rPr>
          <w:rFonts w:eastAsia="Calibri"/>
          <w:lang w:val="es-ES" w:eastAsia="en-US"/>
        </w:rPr>
        <w:t>El “interés médico – militar” está basado en que hay problemas, que sin tener diferencias con los de la vida civil, por razones de orden práctico, son de interés para las fuerzas armadas, es decir:</w:t>
      </w:r>
    </w:p>
    <w:p w14:paraId="3270CC5E" w14:textId="77777777" w:rsidR="00297DFE" w:rsidRPr="00297DFE" w:rsidRDefault="00297DFE" w:rsidP="00297DFE">
      <w:pPr>
        <w:spacing w:line="360" w:lineRule="auto"/>
        <w:jc w:val="both"/>
        <w:rPr>
          <w:rFonts w:eastAsia="Calibri"/>
          <w:lang w:val="es-ES" w:eastAsia="en-US"/>
        </w:rPr>
      </w:pPr>
    </w:p>
    <w:p w14:paraId="2C5CF237" w14:textId="77777777" w:rsidR="00297DFE" w:rsidRPr="00297DFE" w:rsidRDefault="00297DFE" w:rsidP="00297DFE">
      <w:pPr>
        <w:numPr>
          <w:ilvl w:val="0"/>
          <w:numId w:val="24"/>
        </w:numPr>
        <w:spacing w:after="200" w:line="360" w:lineRule="auto"/>
        <w:contextualSpacing/>
        <w:jc w:val="both"/>
        <w:rPr>
          <w:rFonts w:eastAsia="Calibri"/>
          <w:lang w:val="es-ES" w:eastAsia="en-US"/>
        </w:rPr>
      </w:pPr>
      <w:r w:rsidRPr="00297DFE">
        <w:rPr>
          <w:rFonts w:eastAsia="Calibri"/>
          <w:lang w:val="es-ES" w:eastAsia="en-US"/>
        </w:rPr>
        <w:t xml:space="preserve">Son situaciones extendidas, que afectan significativamente la salud de las tropas o que influyen negativamente en la preparación o la disposición combativa. </w:t>
      </w:r>
    </w:p>
    <w:p w14:paraId="04C4E713" w14:textId="77777777" w:rsidR="00297DFE" w:rsidRPr="00297DFE" w:rsidRDefault="00297DFE" w:rsidP="00297DFE">
      <w:pPr>
        <w:numPr>
          <w:ilvl w:val="0"/>
          <w:numId w:val="24"/>
        </w:numPr>
        <w:spacing w:after="200" w:line="360" w:lineRule="auto"/>
        <w:contextualSpacing/>
        <w:jc w:val="both"/>
        <w:rPr>
          <w:rFonts w:eastAsia="Calibri"/>
          <w:lang w:val="es-ES" w:eastAsia="en-US"/>
        </w:rPr>
      </w:pPr>
      <w:r w:rsidRPr="00297DFE">
        <w:rPr>
          <w:rFonts w:eastAsia="Calibri"/>
          <w:lang w:val="es-ES" w:eastAsia="en-US"/>
        </w:rPr>
        <w:t>Son problemas médicos que tienen una relevancia especial en tiempo de guerra.</w:t>
      </w:r>
    </w:p>
    <w:p w14:paraId="10E17522" w14:textId="77777777" w:rsidR="00297DFE" w:rsidRPr="00297DFE" w:rsidRDefault="00297DFE" w:rsidP="00297DFE">
      <w:pPr>
        <w:spacing w:line="360" w:lineRule="auto"/>
        <w:jc w:val="both"/>
        <w:rPr>
          <w:rFonts w:eastAsia="Calibri"/>
          <w:lang w:val="es-ES" w:eastAsia="en-US"/>
        </w:rPr>
      </w:pPr>
    </w:p>
    <w:p w14:paraId="345759CA" w14:textId="77777777" w:rsidR="00297DFE" w:rsidRPr="00297DFE" w:rsidRDefault="00297DFE" w:rsidP="00297DFE">
      <w:pPr>
        <w:spacing w:line="360" w:lineRule="auto"/>
        <w:jc w:val="both"/>
        <w:rPr>
          <w:rFonts w:eastAsia="Calibri"/>
          <w:lang w:val="es-ES" w:eastAsia="en-US"/>
        </w:rPr>
      </w:pPr>
      <w:r w:rsidRPr="00297DFE">
        <w:rPr>
          <w:rFonts w:eastAsia="Calibri"/>
          <w:lang w:val="es-ES" w:eastAsia="en-US"/>
        </w:rPr>
        <w:t xml:space="preserve">Ejemplos: el </w:t>
      </w:r>
      <w:r w:rsidRPr="00297DFE">
        <w:rPr>
          <w:rFonts w:eastAsia="Calibri"/>
          <w:i/>
          <w:lang w:val="es-ES" w:eastAsia="en-US"/>
        </w:rPr>
        <w:t>shock</w:t>
      </w:r>
      <w:r w:rsidRPr="00297DFE">
        <w:rPr>
          <w:rFonts w:eastAsia="Calibri"/>
          <w:lang w:val="es-ES" w:eastAsia="en-US"/>
        </w:rPr>
        <w:t>; el tratamiento y cicatrización de heridas; la hemostasia; infección de las heridas; quemaduras; compromiso respiratorio; enfermedades infecciosas; toxiinfecciones alimentarias, astenia psíquica, estrés postraumático y prevención de accidentes del trabajo.</w:t>
      </w:r>
    </w:p>
    <w:p w14:paraId="161C7C51" w14:textId="77777777" w:rsidR="00297DFE" w:rsidRPr="00297DFE" w:rsidRDefault="00297DFE" w:rsidP="00297DFE">
      <w:pPr>
        <w:spacing w:line="360" w:lineRule="auto"/>
        <w:jc w:val="both"/>
        <w:rPr>
          <w:rFonts w:eastAsia="Calibri"/>
          <w:lang w:val="es-ES" w:eastAsia="en-US"/>
        </w:rPr>
      </w:pPr>
      <w:r w:rsidRPr="00297DFE">
        <w:rPr>
          <w:rFonts w:eastAsia="Calibri"/>
          <w:lang w:val="es-ES" w:eastAsia="en-US"/>
        </w:rPr>
        <w:t xml:space="preserve">Por otra parte, el resultado de la investigación científica debe ser divulgado y el medio principal, es el artículo científico. Según </w:t>
      </w:r>
      <w:r w:rsidRPr="00297DFE">
        <w:rPr>
          <w:rFonts w:eastAsia="Calibri"/>
          <w:i/>
          <w:lang w:val="es-ES" w:eastAsia="en-US"/>
        </w:rPr>
        <w:t xml:space="preserve">Ramón y </w:t>
      </w:r>
      <w:proofErr w:type="gramStart"/>
      <w:r w:rsidRPr="00297DFE">
        <w:rPr>
          <w:rFonts w:eastAsia="Calibri"/>
          <w:i/>
          <w:lang w:val="es-ES" w:eastAsia="en-US"/>
        </w:rPr>
        <w:t>Cajal</w:t>
      </w:r>
      <w:r w:rsidRPr="00297DFE">
        <w:rPr>
          <w:rFonts w:eastAsia="Calibri"/>
          <w:lang w:val="es-ES" w:eastAsia="en-US"/>
        </w:rPr>
        <w:t>,</w:t>
      </w:r>
      <w:r w:rsidRPr="00297DFE">
        <w:rPr>
          <w:rFonts w:eastAsia="Calibri"/>
          <w:vertAlign w:val="superscript"/>
          <w:lang w:val="es-ES" w:eastAsia="en-US"/>
        </w:rPr>
        <w:t>(</w:t>
      </w:r>
      <w:proofErr w:type="gramEnd"/>
      <w:r w:rsidRPr="00297DFE">
        <w:rPr>
          <w:rFonts w:eastAsia="Calibri"/>
          <w:vertAlign w:val="superscript"/>
          <w:lang w:val="es-ES" w:eastAsia="en-US"/>
        </w:rPr>
        <w:t>8)</w:t>
      </w:r>
      <w:r w:rsidRPr="00297DFE">
        <w:rPr>
          <w:rFonts w:eastAsia="Calibri"/>
          <w:lang w:val="es-ES" w:eastAsia="en-US"/>
        </w:rPr>
        <w:t xml:space="preserve"> para escribir un artículo es necesario llenar tres requisitos: “primero, tener algo que decir; segundo, decirlo y tercero, no decir más que eso”. También se puede divulgar mediante un informe o ponencia para un evento, pero el principal medio actual de divulgación de la ciencia, es la publicación en revistas científicas.</w:t>
      </w:r>
    </w:p>
    <w:p w14:paraId="5DD9F269" w14:textId="77777777" w:rsidR="00297DFE" w:rsidRPr="00297DFE" w:rsidRDefault="00297DFE" w:rsidP="00297DFE">
      <w:pPr>
        <w:spacing w:line="360" w:lineRule="auto"/>
        <w:jc w:val="both"/>
        <w:rPr>
          <w:rFonts w:eastAsia="Calibri"/>
          <w:lang w:val="es-ES" w:eastAsia="en-US"/>
        </w:rPr>
      </w:pPr>
      <w:r w:rsidRPr="00297DFE">
        <w:rPr>
          <w:rFonts w:eastAsia="Calibri"/>
          <w:lang w:val="es-ES" w:eastAsia="en-US"/>
        </w:rPr>
        <w:t>La existencia de proyectos de investigación que contribuyan a resultados realmente aprovechables, es vital para el desarrollo, pero la mayor parte de lo que se publica, son trabajos que ocupan una amplia gama, desde los que se podrían llamar no-científicos (informes administrativos o resúmenes estadísticos), hasta investigaciones con diferentes grados de elaboración; muchos de ellos redactados para satisfacer las necesidades de promover de categoría docente e incluso, elaborar una tesis doctoral.</w:t>
      </w:r>
    </w:p>
    <w:p w14:paraId="0D358ED3" w14:textId="77777777" w:rsidR="00297DFE" w:rsidRPr="00297DFE" w:rsidRDefault="00297DFE" w:rsidP="00297DFE">
      <w:pPr>
        <w:spacing w:line="360" w:lineRule="auto"/>
        <w:jc w:val="both"/>
        <w:rPr>
          <w:rFonts w:eastAsia="Calibri"/>
          <w:lang w:val="es-ES" w:eastAsia="en-US"/>
        </w:rPr>
      </w:pPr>
      <w:r w:rsidRPr="00297DFE">
        <w:rPr>
          <w:rFonts w:eastAsia="Calibri"/>
          <w:lang w:val="es-ES" w:eastAsia="en-US"/>
        </w:rPr>
        <w:t xml:space="preserve">Al decir de </w:t>
      </w:r>
      <w:proofErr w:type="spellStart"/>
      <w:r w:rsidRPr="00297DFE">
        <w:rPr>
          <w:rFonts w:eastAsia="Calibri"/>
          <w:i/>
          <w:lang w:val="es-ES" w:eastAsia="en-US"/>
        </w:rPr>
        <w:t>Zaneti</w:t>
      </w:r>
      <w:proofErr w:type="spellEnd"/>
      <w:r w:rsidRPr="00297DFE">
        <w:rPr>
          <w:rFonts w:eastAsia="Calibri"/>
          <w:lang w:val="es-ES" w:eastAsia="en-US"/>
        </w:rPr>
        <w:t xml:space="preserve"> </w:t>
      </w:r>
      <w:r w:rsidRPr="00297DFE">
        <w:rPr>
          <w:rFonts w:eastAsia="Calibri"/>
          <w:i/>
          <w:lang w:val="es-ES" w:eastAsia="en-US"/>
        </w:rPr>
        <w:t>Vila</w:t>
      </w:r>
      <w:r w:rsidRPr="00297DFE">
        <w:rPr>
          <w:rFonts w:eastAsia="Calibri"/>
          <w:lang w:val="es-ES" w:eastAsia="en-US"/>
        </w:rPr>
        <w:t xml:space="preserve"> </w:t>
      </w:r>
      <w:proofErr w:type="gramStart"/>
      <w:r w:rsidRPr="00297DFE">
        <w:rPr>
          <w:rFonts w:eastAsia="Calibri"/>
          <w:i/>
          <w:lang w:val="es-ES" w:eastAsia="en-US"/>
        </w:rPr>
        <w:t>O</w:t>
      </w:r>
      <w:r w:rsidRPr="00297DFE">
        <w:rPr>
          <w:rFonts w:eastAsia="Calibri"/>
          <w:lang w:val="es-ES" w:eastAsia="en-US"/>
        </w:rPr>
        <w:t>,</w:t>
      </w:r>
      <w:r w:rsidRPr="00297DFE">
        <w:rPr>
          <w:rFonts w:eastAsia="Calibri"/>
          <w:vertAlign w:val="superscript"/>
          <w:lang w:val="es-ES" w:eastAsia="en-US"/>
        </w:rPr>
        <w:t>(</w:t>
      </w:r>
      <w:proofErr w:type="gramEnd"/>
      <w:r w:rsidRPr="00297DFE">
        <w:rPr>
          <w:rFonts w:eastAsia="Calibri"/>
          <w:vertAlign w:val="superscript"/>
          <w:lang w:val="es-ES" w:eastAsia="en-US"/>
        </w:rPr>
        <w:t>1)</w:t>
      </w:r>
      <w:r w:rsidRPr="00297DFE">
        <w:rPr>
          <w:rFonts w:eastAsia="Calibri"/>
          <w:lang w:val="es-ES" w:eastAsia="en-US"/>
        </w:rPr>
        <w:t xml:space="preserve"> algunos compañeros presentan en un año dos o tres trabajados científicos, que no tienen relación entre sí; y al año siguiente repiten algo parecido. Esta forma de trabajar no es fructífera ni positiva o importante. Muchos trabajos de terminación de las especialidades, son estudios estadísticos de datos recogidos en las historias clínicas, </w:t>
      </w:r>
      <w:proofErr w:type="gramStart"/>
      <w:r w:rsidRPr="00297DFE">
        <w:rPr>
          <w:rFonts w:eastAsia="Calibri"/>
          <w:lang w:val="es-ES" w:eastAsia="en-US"/>
        </w:rPr>
        <w:t>que</w:t>
      </w:r>
      <w:proofErr w:type="gramEnd"/>
      <w:r w:rsidRPr="00297DFE">
        <w:rPr>
          <w:rFonts w:eastAsia="Calibri"/>
          <w:lang w:val="es-ES" w:eastAsia="en-US"/>
        </w:rPr>
        <w:t xml:space="preserve"> por su escaso alcance metodológico, no contribuyen a su formación científica. El ciclo de la investigación científica tiene que responder a problemas científicos surgidos en el cuerpo de conocimientos de la medicina o la medicina militar. A </w:t>
      </w:r>
      <w:r w:rsidRPr="00297DFE">
        <w:rPr>
          <w:rFonts w:eastAsia="Calibri"/>
          <w:lang w:val="es-ES" w:eastAsia="en-US"/>
        </w:rPr>
        <w:lastRenderedPageBreak/>
        <w:t>partir de los problemas de investigación existentes, activamente identificados por especialistas competentes, deben nutrirse esas necesidades.</w:t>
      </w:r>
    </w:p>
    <w:p w14:paraId="5AB4DE9C" w14:textId="77777777" w:rsidR="00297DFE" w:rsidRPr="00297DFE" w:rsidRDefault="00297DFE" w:rsidP="00297DFE">
      <w:pPr>
        <w:spacing w:line="360" w:lineRule="auto"/>
        <w:rPr>
          <w:rFonts w:eastAsia="Calibri"/>
          <w:color w:val="FF0000"/>
          <w:lang w:val="es-ES" w:eastAsia="en-US"/>
        </w:rPr>
      </w:pPr>
    </w:p>
    <w:p w14:paraId="67CCFC15" w14:textId="77777777" w:rsidR="00297DFE" w:rsidRPr="00297DFE" w:rsidRDefault="00297DFE" w:rsidP="00297DFE">
      <w:pPr>
        <w:spacing w:line="360" w:lineRule="auto"/>
        <w:jc w:val="center"/>
        <w:rPr>
          <w:rFonts w:eastAsia="Calibri"/>
          <w:b/>
          <w:lang w:val="es-ES" w:eastAsia="en-US"/>
        </w:rPr>
      </w:pPr>
    </w:p>
    <w:p w14:paraId="3DEFA3AC" w14:textId="77777777" w:rsidR="00297DFE" w:rsidRPr="00297DFE" w:rsidRDefault="00297DFE" w:rsidP="00297DFE">
      <w:pPr>
        <w:spacing w:line="360" w:lineRule="auto"/>
        <w:jc w:val="center"/>
        <w:rPr>
          <w:rFonts w:eastAsia="Calibri"/>
          <w:b/>
          <w:sz w:val="32"/>
          <w:szCs w:val="32"/>
          <w:lang w:val="es-ES" w:eastAsia="en-US"/>
        </w:rPr>
      </w:pPr>
      <w:r w:rsidRPr="00297DFE">
        <w:rPr>
          <w:rFonts w:eastAsia="Calibri"/>
          <w:b/>
          <w:sz w:val="32"/>
          <w:szCs w:val="32"/>
          <w:lang w:val="es-ES" w:eastAsia="en-US"/>
        </w:rPr>
        <w:t>REFERENCIAS BIBLIOGRÁFICAS</w:t>
      </w:r>
    </w:p>
    <w:p w14:paraId="2D66C27F" w14:textId="77777777" w:rsidR="00297DFE" w:rsidRPr="00297DFE" w:rsidRDefault="00297DFE" w:rsidP="00297DFE">
      <w:pPr>
        <w:spacing w:line="360" w:lineRule="auto"/>
        <w:contextualSpacing/>
        <w:rPr>
          <w:rFonts w:eastAsia="Calibri"/>
          <w:lang w:val="es-ES" w:eastAsia="en-US"/>
        </w:rPr>
      </w:pPr>
      <w:r w:rsidRPr="00297DFE">
        <w:rPr>
          <w:rFonts w:eastAsia="Calibri"/>
          <w:lang w:val="es-ES" w:eastAsia="en-US"/>
        </w:rPr>
        <w:t xml:space="preserve">1. </w:t>
      </w:r>
      <w:proofErr w:type="spellStart"/>
      <w:r w:rsidRPr="00297DFE">
        <w:rPr>
          <w:rFonts w:eastAsia="Calibri"/>
          <w:lang w:val="es-ES" w:eastAsia="en-US"/>
        </w:rPr>
        <w:t>Zaneti</w:t>
      </w:r>
      <w:proofErr w:type="spellEnd"/>
      <w:r w:rsidRPr="00297DFE">
        <w:rPr>
          <w:rFonts w:eastAsia="Calibri"/>
          <w:lang w:val="es-ES" w:eastAsia="en-US"/>
        </w:rPr>
        <w:t xml:space="preserve"> Vila OZ. Trabajo científico en medicina militar. La Habana: Imprenta Central de las FAR; 1985.</w:t>
      </w:r>
    </w:p>
    <w:p w14:paraId="5A4040C7" w14:textId="77777777" w:rsidR="00297DFE" w:rsidRPr="00297DFE" w:rsidRDefault="00297DFE" w:rsidP="00297DFE">
      <w:pPr>
        <w:spacing w:line="360" w:lineRule="auto"/>
        <w:contextualSpacing/>
        <w:rPr>
          <w:rFonts w:eastAsia="Calibri"/>
          <w:lang w:val="en-US" w:eastAsia="en-US"/>
        </w:rPr>
      </w:pPr>
      <w:r w:rsidRPr="00297DFE">
        <w:rPr>
          <w:rFonts w:eastAsia="Calibri"/>
          <w:lang w:val="en-US" w:eastAsia="en-US"/>
        </w:rPr>
        <w:t xml:space="preserve">2. </w:t>
      </w:r>
      <w:proofErr w:type="spellStart"/>
      <w:r w:rsidRPr="00297DFE">
        <w:rPr>
          <w:rFonts w:eastAsia="Calibri"/>
          <w:lang w:val="en-US" w:eastAsia="en-US"/>
        </w:rPr>
        <w:t>Huysamen</w:t>
      </w:r>
      <w:proofErr w:type="spellEnd"/>
      <w:r w:rsidRPr="00297DFE">
        <w:rPr>
          <w:rFonts w:eastAsia="Calibri"/>
          <w:lang w:val="en-US" w:eastAsia="en-US"/>
        </w:rPr>
        <w:t xml:space="preserve"> GK. Methodology for the social and </w:t>
      </w:r>
      <w:proofErr w:type="spellStart"/>
      <w:r w:rsidRPr="00297DFE">
        <w:rPr>
          <w:rFonts w:eastAsia="Calibri"/>
          <w:lang w:val="en-US" w:eastAsia="en-US"/>
        </w:rPr>
        <w:t>behavioural</w:t>
      </w:r>
      <w:proofErr w:type="spellEnd"/>
      <w:r w:rsidRPr="00297DFE">
        <w:rPr>
          <w:rFonts w:eastAsia="Calibri"/>
          <w:lang w:val="en-US" w:eastAsia="en-US"/>
        </w:rPr>
        <w:t xml:space="preserve"> sciences. Pretoria: Editorial Sigma Press; 1994.</w:t>
      </w:r>
    </w:p>
    <w:p w14:paraId="6E01E66F" w14:textId="77777777" w:rsidR="00297DFE" w:rsidRPr="00297DFE" w:rsidRDefault="00297DFE" w:rsidP="00297DFE">
      <w:pPr>
        <w:spacing w:line="360" w:lineRule="auto"/>
        <w:jc w:val="both"/>
        <w:rPr>
          <w:rFonts w:eastAsia="Calibri"/>
          <w:lang w:val="en-US" w:eastAsia="en-US"/>
        </w:rPr>
      </w:pPr>
      <w:r w:rsidRPr="00297DFE">
        <w:rPr>
          <w:rFonts w:eastAsia="Calibri"/>
          <w:lang w:val="en-US" w:eastAsia="en-US"/>
        </w:rPr>
        <w:t>3. Bowling A. Research methods in health. 3</w:t>
      </w:r>
      <w:r w:rsidRPr="00297DFE">
        <w:rPr>
          <w:rFonts w:eastAsia="Calibri"/>
          <w:vertAlign w:val="superscript"/>
          <w:lang w:val="en-US" w:eastAsia="en-US"/>
        </w:rPr>
        <w:t>rd</w:t>
      </w:r>
      <w:r w:rsidRPr="00297DFE">
        <w:rPr>
          <w:rFonts w:eastAsia="Calibri"/>
          <w:lang w:val="en-US" w:eastAsia="en-US"/>
        </w:rPr>
        <w:t xml:space="preserve"> Edition. Glasgow: Mc Graw Hill Open University Press; 2009.</w:t>
      </w:r>
    </w:p>
    <w:p w14:paraId="59F22FDA" w14:textId="77777777" w:rsidR="00297DFE" w:rsidRPr="00297DFE" w:rsidRDefault="00297DFE" w:rsidP="00297DFE">
      <w:pPr>
        <w:spacing w:line="360" w:lineRule="auto"/>
        <w:contextualSpacing/>
        <w:rPr>
          <w:rFonts w:eastAsia="Calibri"/>
          <w:lang w:val="es-CU" w:eastAsia="en-US"/>
        </w:rPr>
      </w:pPr>
      <w:r w:rsidRPr="00297DFE">
        <w:rPr>
          <w:rFonts w:eastAsia="Calibri"/>
          <w:lang w:val="es-ES" w:eastAsia="en-US"/>
        </w:rPr>
        <w:t xml:space="preserve">4. Menéndez López JR, Infante Velázquez M, Moreno Puebla R, </w:t>
      </w:r>
      <w:proofErr w:type="spellStart"/>
      <w:r w:rsidRPr="00297DFE">
        <w:rPr>
          <w:rFonts w:eastAsia="Calibri"/>
          <w:lang w:val="es-ES" w:eastAsia="en-US"/>
        </w:rPr>
        <w:t>Sotolongo</w:t>
      </w:r>
      <w:proofErr w:type="spellEnd"/>
      <w:r w:rsidRPr="00297DFE">
        <w:rPr>
          <w:rFonts w:eastAsia="Calibri"/>
          <w:lang w:val="es-ES" w:eastAsia="en-US"/>
        </w:rPr>
        <w:t xml:space="preserve"> García Y. Salud para la defensa: enfoque conceptual global de la investigación médico – militar. 2003 [acceso: 06/12/2021]; 32(4): [aprox. 9 p]. Disponible en: </w:t>
      </w:r>
      <w:hyperlink r:id="rId11" w:history="1">
        <w:r w:rsidRPr="00297DFE">
          <w:rPr>
            <w:rFonts w:eastAsia="Calibri"/>
            <w:color w:val="0563C1"/>
            <w:u w:val="single"/>
            <w:lang w:val="es-ES" w:eastAsia="en-US"/>
          </w:rPr>
          <w:t>http://scielo.sld.cu/scielo.php?script=sci_arttext&amp;pid=S0138-65572003000400013&amp;lng=es&amp;nrm=iso&amp;tlng=es</w:t>
        </w:r>
      </w:hyperlink>
      <w:r w:rsidRPr="00297DFE">
        <w:rPr>
          <w:rFonts w:eastAsia="Calibri"/>
          <w:lang w:val="es-ES" w:eastAsia="en-US"/>
        </w:rPr>
        <w:t xml:space="preserve"> </w:t>
      </w:r>
    </w:p>
    <w:p w14:paraId="3B229E07" w14:textId="77777777" w:rsidR="00297DFE" w:rsidRPr="00297DFE" w:rsidRDefault="00297DFE" w:rsidP="00297DFE">
      <w:pPr>
        <w:spacing w:line="360" w:lineRule="auto"/>
        <w:contextualSpacing/>
        <w:rPr>
          <w:rFonts w:eastAsia="Calibri"/>
          <w:lang w:val="en-US" w:eastAsia="en-US"/>
        </w:rPr>
      </w:pPr>
      <w:r w:rsidRPr="00297DFE">
        <w:rPr>
          <w:rFonts w:eastAsia="Calibri"/>
          <w:lang w:val="en-US" w:eastAsia="en-US"/>
        </w:rPr>
        <w:t xml:space="preserve">5. France K, </w:t>
      </w:r>
      <w:proofErr w:type="spellStart"/>
      <w:r w:rsidRPr="00297DFE">
        <w:rPr>
          <w:rFonts w:eastAsia="Calibri"/>
          <w:lang w:val="en-US" w:eastAsia="en-US"/>
        </w:rPr>
        <w:t>Handford</w:t>
      </w:r>
      <w:proofErr w:type="spellEnd"/>
      <w:r w:rsidRPr="00297DFE">
        <w:rPr>
          <w:rFonts w:eastAsia="Calibri"/>
          <w:lang w:val="en-US" w:eastAsia="en-US"/>
        </w:rPr>
        <w:t xml:space="preserve"> C. Impact of military medicine on civilian medical practice in the UK from 2009 to 2020. BMJ Mil Health. 2021; 167(4):275-9. DOI: 10.1136/bmjmilitary-2020-001691</w:t>
      </w:r>
    </w:p>
    <w:p w14:paraId="3A155899" w14:textId="77777777" w:rsidR="00297DFE" w:rsidRPr="00297DFE" w:rsidRDefault="00297DFE" w:rsidP="00297DFE">
      <w:pPr>
        <w:spacing w:line="360" w:lineRule="auto"/>
        <w:contextualSpacing/>
        <w:rPr>
          <w:rFonts w:eastAsia="Calibri"/>
          <w:lang w:val="en-US" w:eastAsia="en-US"/>
        </w:rPr>
      </w:pPr>
      <w:r w:rsidRPr="00297DFE">
        <w:rPr>
          <w:rFonts w:eastAsia="Calibri"/>
          <w:lang w:val="en-US" w:eastAsia="en-US"/>
        </w:rPr>
        <w:t xml:space="preserve">6. Howard JT, Kotwal RS, Stern CA, </w:t>
      </w:r>
      <w:proofErr w:type="spellStart"/>
      <w:r w:rsidRPr="00297DFE">
        <w:rPr>
          <w:rFonts w:eastAsia="Calibri"/>
          <w:lang w:val="en-US" w:eastAsia="en-US"/>
        </w:rPr>
        <w:t>Janak</w:t>
      </w:r>
      <w:proofErr w:type="spellEnd"/>
      <w:r w:rsidRPr="00297DFE">
        <w:rPr>
          <w:rFonts w:eastAsia="Calibri"/>
          <w:lang w:val="en-US" w:eastAsia="en-US"/>
        </w:rPr>
        <w:t xml:space="preserve"> JC, </w:t>
      </w:r>
      <w:proofErr w:type="spellStart"/>
      <w:r w:rsidRPr="00297DFE">
        <w:rPr>
          <w:rFonts w:eastAsia="Calibri"/>
          <w:lang w:val="en-US" w:eastAsia="en-US"/>
        </w:rPr>
        <w:t>Mazuchowski</w:t>
      </w:r>
      <w:proofErr w:type="spellEnd"/>
      <w:r w:rsidRPr="00297DFE">
        <w:rPr>
          <w:rFonts w:eastAsia="Calibri"/>
          <w:lang w:val="en-US" w:eastAsia="en-US"/>
        </w:rPr>
        <w:t xml:space="preserve"> EL, Butler FK, et al. Use of Combat Casualty Care Data to Assess the US Military Trauma System During the Afghanistan and Iraq Conflicts, 2001-2017. JAMA Surgery. 2019; 154(7):600-8. DOI:10.1001/jamasurg.2019.0151</w:t>
      </w:r>
    </w:p>
    <w:p w14:paraId="5FF4A831" w14:textId="77777777" w:rsidR="00297DFE" w:rsidRPr="00297DFE" w:rsidRDefault="00297DFE" w:rsidP="00297DFE">
      <w:pPr>
        <w:spacing w:line="360" w:lineRule="auto"/>
        <w:contextualSpacing/>
        <w:rPr>
          <w:rFonts w:eastAsia="Calibri"/>
          <w:lang w:val="es-CU" w:eastAsia="en-US"/>
        </w:rPr>
      </w:pPr>
      <w:r w:rsidRPr="00297DFE">
        <w:rPr>
          <w:rFonts w:eastAsia="Calibri"/>
          <w:lang w:val="en-US" w:eastAsia="en-US"/>
        </w:rPr>
        <w:t xml:space="preserve">7. Federal Ministry of </w:t>
      </w:r>
      <w:proofErr w:type="spellStart"/>
      <w:r w:rsidRPr="00297DFE">
        <w:rPr>
          <w:rFonts w:eastAsia="Calibri"/>
          <w:lang w:val="en-US" w:eastAsia="en-US"/>
        </w:rPr>
        <w:t>Defence</w:t>
      </w:r>
      <w:proofErr w:type="spellEnd"/>
      <w:r w:rsidRPr="00297DFE">
        <w:rPr>
          <w:rFonts w:eastAsia="Calibri"/>
          <w:lang w:val="en-US" w:eastAsia="en-US"/>
        </w:rPr>
        <w:t xml:space="preserve">. Military Scientific Research Annual Report 2017: </w:t>
      </w:r>
      <w:proofErr w:type="spellStart"/>
      <w:r w:rsidRPr="00297DFE">
        <w:rPr>
          <w:rFonts w:eastAsia="Calibri"/>
          <w:lang w:val="en-US" w:eastAsia="en-US"/>
        </w:rPr>
        <w:t>Defence</w:t>
      </w:r>
      <w:proofErr w:type="spellEnd"/>
      <w:r w:rsidRPr="00297DFE">
        <w:rPr>
          <w:rFonts w:eastAsia="Calibri"/>
          <w:lang w:val="en-US" w:eastAsia="en-US"/>
        </w:rPr>
        <w:t xml:space="preserve"> Research for the German Armed Forces. </w:t>
      </w:r>
      <w:proofErr w:type="spellStart"/>
      <w:r w:rsidRPr="00297DFE">
        <w:rPr>
          <w:rFonts w:eastAsia="Calibri"/>
          <w:lang w:val="es-CU" w:eastAsia="en-US"/>
        </w:rPr>
        <w:t>Bundeswher</w:t>
      </w:r>
      <w:proofErr w:type="spellEnd"/>
      <w:r w:rsidRPr="00297DFE">
        <w:rPr>
          <w:rFonts w:eastAsia="Calibri"/>
          <w:lang w:val="es-CU" w:eastAsia="en-US"/>
        </w:rPr>
        <w:t xml:space="preserve">; 2017. [acceso: 06/12/2021]. Disponible: </w:t>
      </w:r>
      <w:hyperlink r:id="rId12" w:history="1">
        <w:r w:rsidRPr="00297DFE">
          <w:rPr>
            <w:rFonts w:eastAsia="Calibri"/>
            <w:color w:val="0563C1"/>
            <w:u w:val="single"/>
            <w:lang w:val="es-CU" w:eastAsia="en-US"/>
          </w:rPr>
          <w:t>https://www.bmvg.de/resource/blob/30420/77e30d89b05169e3ca3d55b20abdbed9/g-03-military-scientific-research-annual-report-2017-data.pdf</w:t>
        </w:r>
      </w:hyperlink>
      <w:r w:rsidRPr="00297DFE">
        <w:rPr>
          <w:rFonts w:eastAsia="Calibri"/>
          <w:lang w:val="es-CU" w:eastAsia="en-US"/>
        </w:rPr>
        <w:t xml:space="preserve"> </w:t>
      </w:r>
    </w:p>
    <w:p w14:paraId="20437496" w14:textId="16CC04DC" w:rsidR="00426513" w:rsidRPr="00F656AE" w:rsidRDefault="00297DFE" w:rsidP="00F656AE">
      <w:pPr>
        <w:spacing w:line="360" w:lineRule="auto"/>
        <w:contextualSpacing/>
        <w:rPr>
          <w:rFonts w:eastAsia="Calibri"/>
          <w:lang w:val="es-CU" w:eastAsia="en-US"/>
        </w:rPr>
      </w:pPr>
      <w:r w:rsidRPr="00297DFE">
        <w:rPr>
          <w:rFonts w:eastAsia="Calibri"/>
          <w:lang w:val="es-CU" w:eastAsia="en-US"/>
        </w:rPr>
        <w:t xml:space="preserve">8. Ramón y Cajal SF. Reglas y consejos sobre la investigación biológica. Los tónicos de la voluntad. Recopilación de Iglesias Ramírez BZ para el sitio web de la cátedra Ramón y Cajal de la Universidad Médica de la Habana; 2012 [acceso: 06/12/2021]. Disponible en: </w:t>
      </w:r>
      <w:hyperlink r:id="rId13" w:history="1">
        <w:r w:rsidRPr="00297DFE">
          <w:rPr>
            <w:rFonts w:eastAsia="Calibri"/>
            <w:color w:val="0563C1"/>
            <w:u w:val="single"/>
            <w:lang w:val="es-CU" w:eastAsia="en-US"/>
          </w:rPr>
          <w:t>http://www.sld.cu/galerias/pdf/sitios/histologia/reglas_y_consejos_sobre_la_investigacion_biologica._los_tonicos_de_la_voluntadchico.pdf</w:t>
        </w:r>
      </w:hyperlink>
      <w:r w:rsidRPr="00297DFE">
        <w:rPr>
          <w:rFonts w:eastAsia="Calibri"/>
          <w:lang w:val="es-CU" w:eastAsia="en-US"/>
        </w:rPr>
        <w:t xml:space="preserve"> </w:t>
      </w:r>
    </w:p>
    <w:sectPr w:rsidR="00426513" w:rsidRPr="00F656AE" w:rsidSect="009F211C">
      <w:headerReference w:type="even" r:id="rId14"/>
      <w:headerReference w:type="default" r:id="rId15"/>
      <w:footerReference w:type="even" r:id="rId16"/>
      <w:footerReference w:type="default" r:id="rId17"/>
      <w:pgSz w:w="12242" w:h="15842" w:code="1"/>
      <w:pgMar w:top="1418" w:right="1134" w:bottom="1701" w:left="1134"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F695D" w14:textId="77777777" w:rsidR="00E572A8" w:rsidRDefault="00E572A8">
      <w:r>
        <w:separator/>
      </w:r>
    </w:p>
  </w:endnote>
  <w:endnote w:type="continuationSeparator" w:id="0">
    <w:p w14:paraId="297C43ED" w14:textId="77777777" w:rsidR="00E572A8" w:rsidRDefault="00E57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304A3" w14:textId="77777777" w:rsidR="00573145" w:rsidRDefault="00573145"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E65BA02" w14:textId="77777777" w:rsidR="00573145" w:rsidRDefault="00573145"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A700A" w14:textId="549572FB" w:rsidR="00942C5F" w:rsidRDefault="00297DFE" w:rsidP="008F4DF5">
    <w:pPr>
      <w:pStyle w:val="Piedepgina"/>
      <w:ind w:right="360"/>
    </w:pPr>
    <w:r>
      <w:rPr>
        <w:noProof/>
      </w:rPr>
      <mc:AlternateContent>
        <mc:Choice Requires="wps">
          <w:drawing>
            <wp:anchor distT="0" distB="0" distL="114300" distR="114300" simplePos="0" relativeHeight="251658240" behindDoc="0" locked="0" layoutInCell="1" allowOverlap="1" wp14:anchorId="2B9EEB4E" wp14:editId="2F4DBE97">
              <wp:simplePos x="0" y="0"/>
              <wp:positionH relativeFrom="column">
                <wp:posOffset>3810</wp:posOffset>
              </wp:positionH>
              <wp:positionV relativeFrom="paragraph">
                <wp:posOffset>46990</wp:posOffset>
              </wp:positionV>
              <wp:extent cx="6305550" cy="9525"/>
              <wp:effectExtent l="19050" t="19050" r="0" b="952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952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225A209"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7pt" to="49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" strokecolor="blue" strokeweight="2.25pt"/>
          </w:pict>
        </mc:Fallback>
      </mc:AlternateContent>
    </w:r>
  </w:p>
  <w:p w14:paraId="3B98DFF6" w14:textId="77777777" w:rsidR="00573145" w:rsidRPr="008A320F" w:rsidRDefault="00E572A8" w:rsidP="008F4DF5">
    <w:pPr>
      <w:pStyle w:val="Piedepgina"/>
      <w:ind w:right="360"/>
      <w:rPr>
        <w:sz w:val="22"/>
        <w:szCs w:val="22"/>
      </w:rPr>
    </w:pPr>
    <w:hyperlink r:id="rId1" w:history="1">
      <w:r w:rsidR="008F4DF5" w:rsidRPr="008A320F">
        <w:rPr>
          <w:rStyle w:val="Hipervnculo"/>
          <w:sz w:val="22"/>
          <w:szCs w:val="22"/>
        </w:rPr>
        <w:t>http://scielo.sld.cu</w:t>
      </w:r>
    </w:hyperlink>
  </w:p>
  <w:p w14:paraId="72D4C046" w14:textId="77777777" w:rsidR="008F4DF5" w:rsidRPr="008A320F" w:rsidRDefault="00E572A8" w:rsidP="008F4DF5">
    <w:pPr>
      <w:pStyle w:val="Piedepgina"/>
      <w:ind w:right="360"/>
      <w:rPr>
        <w:sz w:val="22"/>
        <w:szCs w:val="22"/>
      </w:rPr>
    </w:pPr>
    <w:hyperlink r:id="rId2" w:history="1">
      <w:r w:rsidR="008F4DF5" w:rsidRPr="008A320F">
        <w:rPr>
          <w:rStyle w:val="Hipervnculo"/>
          <w:sz w:val="22"/>
          <w:szCs w:val="22"/>
        </w:rPr>
        <w:t>http://www.revmedmilitar.sld.cu</w:t>
      </w:r>
    </w:hyperlink>
    <w:r w:rsidR="008F4DF5" w:rsidRPr="008A320F">
      <w:rPr>
        <w:sz w:val="22"/>
        <w:szCs w:val="22"/>
      </w:rPr>
      <w:t xml:space="preserve"> </w:t>
    </w:r>
  </w:p>
  <w:p w14:paraId="66E12A73" w14:textId="000BFFE7" w:rsidR="00713001" w:rsidRPr="008A320F" w:rsidRDefault="00713001" w:rsidP="00713001">
    <w:pPr>
      <w:pStyle w:val="Piedepgina"/>
      <w:ind w:right="360"/>
      <w:jc w:val="center"/>
      <w:rPr>
        <w:sz w:val="22"/>
        <w:szCs w:val="22"/>
      </w:rPr>
    </w:pPr>
    <w:r w:rsidRPr="008A320F">
      <w:rPr>
        <w:sz w:val="22"/>
        <w:szCs w:val="22"/>
      </w:rPr>
      <w:t xml:space="preserve">Bajo licencia </w:t>
    </w:r>
    <w:proofErr w:type="spellStart"/>
    <w:r w:rsidRPr="008A320F">
      <w:rPr>
        <w:sz w:val="22"/>
        <w:szCs w:val="22"/>
      </w:rPr>
      <w:t>Creative</w:t>
    </w:r>
    <w:proofErr w:type="spellEnd"/>
    <w:r w:rsidRPr="008A320F">
      <w:rPr>
        <w:sz w:val="22"/>
        <w:szCs w:val="22"/>
      </w:rPr>
      <w:t xml:space="preserve"> </w:t>
    </w:r>
    <w:proofErr w:type="spellStart"/>
    <w:r w:rsidRPr="008A320F">
      <w:rPr>
        <w:sz w:val="22"/>
        <w:szCs w:val="22"/>
      </w:rPr>
      <w:t>Commons</w:t>
    </w:r>
    <w:proofErr w:type="spellEnd"/>
    <w:r w:rsidRPr="008A320F">
      <w:rPr>
        <w:sz w:val="22"/>
        <w:szCs w:val="22"/>
      </w:rPr>
      <w:t xml:space="preserve"> </w:t>
    </w:r>
    <w:r w:rsidR="00297DFE" w:rsidRPr="00297DFE">
      <w:rPr>
        <w:noProof/>
        <w:sz w:val="22"/>
        <w:szCs w:val="22"/>
        <w:lang w:val="en-US" w:eastAsia="en-US"/>
      </w:rPr>
      <w:drawing>
        <wp:inline distT="0" distB="0" distL="0" distR="0" wp14:anchorId="0AB5C86F" wp14:editId="5F4BF53D">
          <wp:extent cx="621665" cy="146050"/>
          <wp:effectExtent l="0" t="0" r="0" b="0"/>
          <wp:docPr id="1"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1665" cy="1460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2759F" w14:textId="77777777" w:rsidR="00E572A8" w:rsidRDefault="00E572A8">
      <w:r>
        <w:separator/>
      </w:r>
    </w:p>
  </w:footnote>
  <w:footnote w:type="continuationSeparator" w:id="0">
    <w:p w14:paraId="7C48CE6C" w14:textId="77777777" w:rsidR="00E572A8" w:rsidRDefault="00E572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2ECD7" w14:textId="77777777" w:rsidR="00573145" w:rsidRDefault="00573145" w:rsidP="00307AC1">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714D117" w14:textId="77777777" w:rsidR="00573145" w:rsidRDefault="00573145" w:rsidP="00842042">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1494B" w14:textId="191969B9" w:rsidR="00573145" w:rsidRPr="008A320F" w:rsidRDefault="00297DFE" w:rsidP="00842042">
    <w:pPr>
      <w:pStyle w:val="Encabezado"/>
      <w:tabs>
        <w:tab w:val="left" w:pos="420"/>
      </w:tabs>
      <w:ind w:right="360"/>
      <w:jc w:val="center"/>
      <w:rPr>
        <w:sz w:val="22"/>
        <w:szCs w:val="22"/>
      </w:rPr>
    </w:pPr>
    <w:r>
      <w:rPr>
        <w:noProof/>
      </w:rPr>
      <w:drawing>
        <wp:anchor distT="0" distB="0" distL="114300" distR="114300" simplePos="0" relativeHeight="251660288" behindDoc="0" locked="0" layoutInCell="1" allowOverlap="1" wp14:anchorId="573635BF" wp14:editId="4C8EB097">
          <wp:simplePos x="0" y="0"/>
          <wp:positionH relativeFrom="column">
            <wp:posOffset>6061710</wp:posOffset>
          </wp:positionH>
          <wp:positionV relativeFrom="paragraph">
            <wp:posOffset>-197485</wp:posOffset>
          </wp:positionV>
          <wp:extent cx="238125" cy="269875"/>
          <wp:effectExtent l="0" t="0" r="0"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 cy="269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0" locked="0" layoutInCell="1" allowOverlap="1" wp14:anchorId="55B8BFB2" wp14:editId="3770097E">
              <wp:simplePos x="0" y="0"/>
              <wp:positionH relativeFrom="column">
                <wp:posOffset>3810</wp:posOffset>
              </wp:positionH>
              <wp:positionV relativeFrom="paragraph">
                <wp:posOffset>202565</wp:posOffset>
              </wp:positionV>
              <wp:extent cx="6296025" cy="19050"/>
              <wp:effectExtent l="19050" t="19050" r="9525" b="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96025"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2E83D4E" id="Line 5"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5.95pt" to="496.0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" strokecolor="blue" strokeweight="2.25pt"/>
          </w:pict>
        </mc:Fallback>
      </mc:AlternateContent>
    </w:r>
    <w:r w:rsidR="00356000" w:rsidRPr="008A320F">
      <w:rPr>
        <w:sz w:val="22"/>
        <w:szCs w:val="22"/>
      </w:rPr>
      <w:t xml:space="preserve">Revista Cubana de Medicina Militar. </w:t>
    </w:r>
    <w:r>
      <w:rPr>
        <w:sz w:val="22"/>
        <w:szCs w:val="22"/>
      </w:rPr>
      <w:t>2021</w:t>
    </w:r>
    <w:r w:rsidR="00356000" w:rsidRPr="008A320F">
      <w:rPr>
        <w:sz w:val="22"/>
        <w:szCs w:val="22"/>
      </w:rPr>
      <w:t>;</w:t>
    </w:r>
    <w:r>
      <w:rPr>
        <w:sz w:val="22"/>
        <w:szCs w:val="22"/>
      </w:rPr>
      <w:t>50</w:t>
    </w:r>
    <w:r w:rsidR="00356000" w:rsidRPr="008A320F">
      <w:rPr>
        <w:sz w:val="22"/>
        <w:szCs w:val="22"/>
      </w:rPr>
      <w:t>(</w:t>
    </w:r>
    <w:r>
      <w:rPr>
        <w:sz w:val="22"/>
        <w:szCs w:val="22"/>
      </w:rPr>
      <w:t>4</w:t>
    </w:r>
    <w:r w:rsidR="00356000" w:rsidRPr="008A320F">
      <w:rPr>
        <w:sz w:val="22"/>
        <w:szCs w:val="22"/>
      </w:rPr>
      <w:t>)</w:t>
    </w:r>
    <w:r w:rsidR="008F4DF5" w:rsidRPr="008A320F">
      <w:rPr>
        <w:sz w:val="22"/>
        <w:szCs w:val="22"/>
      </w:rPr>
      <w:t>:</w:t>
    </w:r>
    <w:r>
      <w:rPr>
        <w:sz w:val="22"/>
        <w:szCs w:val="22"/>
      </w:rPr>
      <w:t xml:space="preserve"> e02101793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B6329"/>
    <w:multiLevelType w:val="multilevel"/>
    <w:tmpl w:val="BA746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E0304"/>
    <w:multiLevelType w:val="multilevel"/>
    <w:tmpl w:val="A432B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CB5DF7"/>
    <w:multiLevelType w:val="hybridMultilevel"/>
    <w:tmpl w:val="1A0C96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CA76272"/>
    <w:multiLevelType w:val="multilevel"/>
    <w:tmpl w:val="FAA2A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AC2A14"/>
    <w:multiLevelType w:val="multilevel"/>
    <w:tmpl w:val="EC0E6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64E43"/>
    <w:multiLevelType w:val="multilevel"/>
    <w:tmpl w:val="58005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0C777E"/>
    <w:multiLevelType w:val="multilevel"/>
    <w:tmpl w:val="F73C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1536EF"/>
    <w:multiLevelType w:val="hybridMultilevel"/>
    <w:tmpl w:val="71B0D6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9622A05"/>
    <w:multiLevelType w:val="multilevel"/>
    <w:tmpl w:val="71344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E50F51"/>
    <w:multiLevelType w:val="multilevel"/>
    <w:tmpl w:val="6FC2D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7072B9"/>
    <w:multiLevelType w:val="multilevel"/>
    <w:tmpl w:val="0B88B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DE12ED"/>
    <w:multiLevelType w:val="multilevel"/>
    <w:tmpl w:val="88386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B6582D"/>
    <w:multiLevelType w:val="multilevel"/>
    <w:tmpl w:val="F932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93792D"/>
    <w:multiLevelType w:val="multilevel"/>
    <w:tmpl w:val="E5C2F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3E4D40"/>
    <w:multiLevelType w:val="multilevel"/>
    <w:tmpl w:val="B9DEF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A84C19"/>
    <w:multiLevelType w:val="multilevel"/>
    <w:tmpl w:val="5A12E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DD57AD"/>
    <w:multiLevelType w:val="multilevel"/>
    <w:tmpl w:val="AF9A5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5C5966"/>
    <w:multiLevelType w:val="multilevel"/>
    <w:tmpl w:val="CDDE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0E6AE7"/>
    <w:multiLevelType w:val="multilevel"/>
    <w:tmpl w:val="EB20D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0A0E63"/>
    <w:multiLevelType w:val="multilevel"/>
    <w:tmpl w:val="20CA3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7B37C0"/>
    <w:multiLevelType w:val="multilevel"/>
    <w:tmpl w:val="E3C49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3043BC"/>
    <w:multiLevelType w:val="multilevel"/>
    <w:tmpl w:val="80C8F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D86262"/>
    <w:multiLevelType w:val="multilevel"/>
    <w:tmpl w:val="262CA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AA7EF9"/>
    <w:multiLevelType w:val="multilevel"/>
    <w:tmpl w:val="C50AC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5"/>
  </w:num>
  <w:num w:numId="3">
    <w:abstractNumId w:val="17"/>
  </w:num>
  <w:num w:numId="4">
    <w:abstractNumId w:val="5"/>
  </w:num>
  <w:num w:numId="5">
    <w:abstractNumId w:val="0"/>
  </w:num>
  <w:num w:numId="6">
    <w:abstractNumId w:val="19"/>
  </w:num>
  <w:num w:numId="7">
    <w:abstractNumId w:val="20"/>
  </w:num>
  <w:num w:numId="8">
    <w:abstractNumId w:val="22"/>
  </w:num>
  <w:num w:numId="9">
    <w:abstractNumId w:val="14"/>
  </w:num>
  <w:num w:numId="10">
    <w:abstractNumId w:val="23"/>
  </w:num>
  <w:num w:numId="11">
    <w:abstractNumId w:val="16"/>
  </w:num>
  <w:num w:numId="12">
    <w:abstractNumId w:val="11"/>
  </w:num>
  <w:num w:numId="13">
    <w:abstractNumId w:val="6"/>
  </w:num>
  <w:num w:numId="14">
    <w:abstractNumId w:val="21"/>
  </w:num>
  <w:num w:numId="15">
    <w:abstractNumId w:val="1"/>
  </w:num>
  <w:num w:numId="16">
    <w:abstractNumId w:val="13"/>
  </w:num>
  <w:num w:numId="17">
    <w:abstractNumId w:val="4"/>
  </w:num>
  <w:num w:numId="18">
    <w:abstractNumId w:val="12"/>
  </w:num>
  <w:num w:numId="19">
    <w:abstractNumId w:val="8"/>
  </w:num>
  <w:num w:numId="20">
    <w:abstractNumId w:val="10"/>
  </w:num>
  <w:num w:numId="21">
    <w:abstractNumId w:val="18"/>
  </w:num>
  <w:num w:numId="22">
    <w:abstractNumId w:val="9"/>
  </w:num>
  <w:num w:numId="23">
    <w:abstractNumId w:val="7"/>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DFE"/>
    <w:rsid w:val="00017516"/>
    <w:rsid w:val="00021007"/>
    <w:rsid w:val="00035DB1"/>
    <w:rsid w:val="00050237"/>
    <w:rsid w:val="00050C58"/>
    <w:rsid w:val="00054DD8"/>
    <w:rsid w:val="00056E40"/>
    <w:rsid w:val="0006799E"/>
    <w:rsid w:val="0008293E"/>
    <w:rsid w:val="00091857"/>
    <w:rsid w:val="00094BE0"/>
    <w:rsid w:val="00095652"/>
    <w:rsid w:val="00096CA7"/>
    <w:rsid w:val="000A0F6B"/>
    <w:rsid w:val="000A30A8"/>
    <w:rsid w:val="000C17A3"/>
    <w:rsid w:val="001024EC"/>
    <w:rsid w:val="001221D1"/>
    <w:rsid w:val="00123408"/>
    <w:rsid w:val="00143034"/>
    <w:rsid w:val="00153506"/>
    <w:rsid w:val="001617DE"/>
    <w:rsid w:val="00172EF4"/>
    <w:rsid w:val="00183997"/>
    <w:rsid w:val="001914A8"/>
    <w:rsid w:val="0019640C"/>
    <w:rsid w:val="001A04E8"/>
    <w:rsid w:val="001B1AD2"/>
    <w:rsid w:val="001B1B64"/>
    <w:rsid w:val="001B3B84"/>
    <w:rsid w:val="001B3E31"/>
    <w:rsid w:val="001B7ECD"/>
    <w:rsid w:val="001C6B55"/>
    <w:rsid w:val="001C79E8"/>
    <w:rsid w:val="001D4BD3"/>
    <w:rsid w:val="001D51EC"/>
    <w:rsid w:val="001E55DB"/>
    <w:rsid w:val="001F7FAC"/>
    <w:rsid w:val="00230DD5"/>
    <w:rsid w:val="00245058"/>
    <w:rsid w:val="00245DD9"/>
    <w:rsid w:val="002560EA"/>
    <w:rsid w:val="00267437"/>
    <w:rsid w:val="00267D07"/>
    <w:rsid w:val="00276DCE"/>
    <w:rsid w:val="0028232F"/>
    <w:rsid w:val="00296A16"/>
    <w:rsid w:val="00297DFE"/>
    <w:rsid w:val="002A2457"/>
    <w:rsid w:val="002B6104"/>
    <w:rsid w:val="002B686B"/>
    <w:rsid w:val="002B7446"/>
    <w:rsid w:val="002C5511"/>
    <w:rsid w:val="002D18C5"/>
    <w:rsid w:val="002F1D64"/>
    <w:rsid w:val="00300A9B"/>
    <w:rsid w:val="00307AC1"/>
    <w:rsid w:val="00313BD7"/>
    <w:rsid w:val="00320917"/>
    <w:rsid w:val="00332C8A"/>
    <w:rsid w:val="00346A6F"/>
    <w:rsid w:val="003538D7"/>
    <w:rsid w:val="00356000"/>
    <w:rsid w:val="00383855"/>
    <w:rsid w:val="00386D2E"/>
    <w:rsid w:val="003907E6"/>
    <w:rsid w:val="003B0FB2"/>
    <w:rsid w:val="003B2E13"/>
    <w:rsid w:val="003E1124"/>
    <w:rsid w:val="00401108"/>
    <w:rsid w:val="00406BF3"/>
    <w:rsid w:val="004120EE"/>
    <w:rsid w:val="004147E0"/>
    <w:rsid w:val="00420BE3"/>
    <w:rsid w:val="00423960"/>
    <w:rsid w:val="00424F15"/>
    <w:rsid w:val="00426513"/>
    <w:rsid w:val="0044043E"/>
    <w:rsid w:val="00457AF1"/>
    <w:rsid w:val="00471F63"/>
    <w:rsid w:val="00493701"/>
    <w:rsid w:val="00496B86"/>
    <w:rsid w:val="004A6705"/>
    <w:rsid w:val="004B4420"/>
    <w:rsid w:val="004B7BE9"/>
    <w:rsid w:val="004C1E75"/>
    <w:rsid w:val="004C4FC6"/>
    <w:rsid w:val="004D05D5"/>
    <w:rsid w:val="004D211E"/>
    <w:rsid w:val="004E2065"/>
    <w:rsid w:val="004E5E48"/>
    <w:rsid w:val="004F5B64"/>
    <w:rsid w:val="00540EA7"/>
    <w:rsid w:val="005508A2"/>
    <w:rsid w:val="00566F71"/>
    <w:rsid w:val="00573145"/>
    <w:rsid w:val="00576466"/>
    <w:rsid w:val="005773B0"/>
    <w:rsid w:val="00577B3B"/>
    <w:rsid w:val="005802DF"/>
    <w:rsid w:val="0058451E"/>
    <w:rsid w:val="00592E4A"/>
    <w:rsid w:val="005A66D6"/>
    <w:rsid w:val="005B1BB3"/>
    <w:rsid w:val="005B2E4D"/>
    <w:rsid w:val="005B3994"/>
    <w:rsid w:val="005C55CD"/>
    <w:rsid w:val="005D4E37"/>
    <w:rsid w:val="005F747B"/>
    <w:rsid w:val="0061191D"/>
    <w:rsid w:val="00614D13"/>
    <w:rsid w:val="00621642"/>
    <w:rsid w:val="006272C9"/>
    <w:rsid w:val="0063004E"/>
    <w:rsid w:val="00651FAE"/>
    <w:rsid w:val="0065237B"/>
    <w:rsid w:val="00661147"/>
    <w:rsid w:val="00663409"/>
    <w:rsid w:val="00675167"/>
    <w:rsid w:val="00675476"/>
    <w:rsid w:val="006A0900"/>
    <w:rsid w:val="006A0F3C"/>
    <w:rsid w:val="006B4843"/>
    <w:rsid w:val="006B5DCC"/>
    <w:rsid w:val="006C3269"/>
    <w:rsid w:val="006E7B97"/>
    <w:rsid w:val="006F5A9A"/>
    <w:rsid w:val="00706513"/>
    <w:rsid w:val="00711638"/>
    <w:rsid w:val="00713001"/>
    <w:rsid w:val="00714B25"/>
    <w:rsid w:val="00734BA9"/>
    <w:rsid w:val="007412CF"/>
    <w:rsid w:val="0076412E"/>
    <w:rsid w:val="00790E63"/>
    <w:rsid w:val="007A62A5"/>
    <w:rsid w:val="007B03D7"/>
    <w:rsid w:val="007C32EB"/>
    <w:rsid w:val="007C4309"/>
    <w:rsid w:val="007D485D"/>
    <w:rsid w:val="007D614D"/>
    <w:rsid w:val="007F5BF3"/>
    <w:rsid w:val="007F7DFE"/>
    <w:rsid w:val="008134E0"/>
    <w:rsid w:val="00815980"/>
    <w:rsid w:val="00823DB6"/>
    <w:rsid w:val="00827DA7"/>
    <w:rsid w:val="00842042"/>
    <w:rsid w:val="0084752D"/>
    <w:rsid w:val="008538D0"/>
    <w:rsid w:val="00872AED"/>
    <w:rsid w:val="00872E67"/>
    <w:rsid w:val="00882F85"/>
    <w:rsid w:val="00894D52"/>
    <w:rsid w:val="008956A1"/>
    <w:rsid w:val="008962A3"/>
    <w:rsid w:val="0089755E"/>
    <w:rsid w:val="0089761E"/>
    <w:rsid w:val="008A1CFB"/>
    <w:rsid w:val="008A30C1"/>
    <w:rsid w:val="008A320F"/>
    <w:rsid w:val="008C4A9E"/>
    <w:rsid w:val="008E537D"/>
    <w:rsid w:val="008F4DF5"/>
    <w:rsid w:val="00910E01"/>
    <w:rsid w:val="00910F56"/>
    <w:rsid w:val="00931097"/>
    <w:rsid w:val="00942C5F"/>
    <w:rsid w:val="0095514A"/>
    <w:rsid w:val="009702CA"/>
    <w:rsid w:val="00971A9C"/>
    <w:rsid w:val="00985DC7"/>
    <w:rsid w:val="00997983"/>
    <w:rsid w:val="00997C90"/>
    <w:rsid w:val="009A3729"/>
    <w:rsid w:val="009A6143"/>
    <w:rsid w:val="009B253C"/>
    <w:rsid w:val="009D09D1"/>
    <w:rsid w:val="009D1760"/>
    <w:rsid w:val="009D5A06"/>
    <w:rsid w:val="009E1413"/>
    <w:rsid w:val="009F211C"/>
    <w:rsid w:val="009F60A3"/>
    <w:rsid w:val="00A11049"/>
    <w:rsid w:val="00A23C0C"/>
    <w:rsid w:val="00A271C0"/>
    <w:rsid w:val="00A31F33"/>
    <w:rsid w:val="00A52CA3"/>
    <w:rsid w:val="00A60875"/>
    <w:rsid w:val="00A65C2D"/>
    <w:rsid w:val="00A66E9C"/>
    <w:rsid w:val="00A71D4A"/>
    <w:rsid w:val="00A71E65"/>
    <w:rsid w:val="00A723F2"/>
    <w:rsid w:val="00A728F9"/>
    <w:rsid w:val="00A81754"/>
    <w:rsid w:val="00A8541C"/>
    <w:rsid w:val="00A9389E"/>
    <w:rsid w:val="00AA04AA"/>
    <w:rsid w:val="00AA4D70"/>
    <w:rsid w:val="00AC5CA8"/>
    <w:rsid w:val="00AD39A6"/>
    <w:rsid w:val="00B04134"/>
    <w:rsid w:val="00B45190"/>
    <w:rsid w:val="00B65FE3"/>
    <w:rsid w:val="00B66ECB"/>
    <w:rsid w:val="00B674F7"/>
    <w:rsid w:val="00B76D3F"/>
    <w:rsid w:val="00B77170"/>
    <w:rsid w:val="00B85138"/>
    <w:rsid w:val="00B8560F"/>
    <w:rsid w:val="00B867A4"/>
    <w:rsid w:val="00B974F1"/>
    <w:rsid w:val="00BA58AC"/>
    <w:rsid w:val="00BB14FB"/>
    <w:rsid w:val="00BB23F7"/>
    <w:rsid w:val="00BC3007"/>
    <w:rsid w:val="00BD00C1"/>
    <w:rsid w:val="00BF3EE7"/>
    <w:rsid w:val="00BF63A2"/>
    <w:rsid w:val="00C30943"/>
    <w:rsid w:val="00C35068"/>
    <w:rsid w:val="00C64AA2"/>
    <w:rsid w:val="00C66238"/>
    <w:rsid w:val="00C7016D"/>
    <w:rsid w:val="00C7288D"/>
    <w:rsid w:val="00C7523A"/>
    <w:rsid w:val="00C81F0D"/>
    <w:rsid w:val="00CB5574"/>
    <w:rsid w:val="00CC1B6E"/>
    <w:rsid w:val="00CC222A"/>
    <w:rsid w:val="00CC4FC7"/>
    <w:rsid w:val="00CC5C17"/>
    <w:rsid w:val="00CD5D99"/>
    <w:rsid w:val="00CD6C64"/>
    <w:rsid w:val="00D115FC"/>
    <w:rsid w:val="00D1727E"/>
    <w:rsid w:val="00D176FC"/>
    <w:rsid w:val="00D25161"/>
    <w:rsid w:val="00D26FD0"/>
    <w:rsid w:val="00D37838"/>
    <w:rsid w:val="00D43E2E"/>
    <w:rsid w:val="00D44F7C"/>
    <w:rsid w:val="00D64CEB"/>
    <w:rsid w:val="00D6715E"/>
    <w:rsid w:val="00D678C0"/>
    <w:rsid w:val="00D81F10"/>
    <w:rsid w:val="00D85951"/>
    <w:rsid w:val="00DA49E8"/>
    <w:rsid w:val="00DB3B20"/>
    <w:rsid w:val="00DB4652"/>
    <w:rsid w:val="00DC1225"/>
    <w:rsid w:val="00DD1F5F"/>
    <w:rsid w:val="00DD2648"/>
    <w:rsid w:val="00DD4A65"/>
    <w:rsid w:val="00DE17C9"/>
    <w:rsid w:val="00DE1E0C"/>
    <w:rsid w:val="00DE2B7F"/>
    <w:rsid w:val="00DE7B99"/>
    <w:rsid w:val="00E01F77"/>
    <w:rsid w:val="00E16047"/>
    <w:rsid w:val="00E24805"/>
    <w:rsid w:val="00E34BE6"/>
    <w:rsid w:val="00E34DBA"/>
    <w:rsid w:val="00E43205"/>
    <w:rsid w:val="00E43F01"/>
    <w:rsid w:val="00E4521E"/>
    <w:rsid w:val="00E572A8"/>
    <w:rsid w:val="00E87FB6"/>
    <w:rsid w:val="00E903DE"/>
    <w:rsid w:val="00EA2D6F"/>
    <w:rsid w:val="00EB512F"/>
    <w:rsid w:val="00EC161D"/>
    <w:rsid w:val="00EC66B5"/>
    <w:rsid w:val="00EC789D"/>
    <w:rsid w:val="00ED20F1"/>
    <w:rsid w:val="00EF3336"/>
    <w:rsid w:val="00EF3557"/>
    <w:rsid w:val="00F01C23"/>
    <w:rsid w:val="00F022E1"/>
    <w:rsid w:val="00F14AD3"/>
    <w:rsid w:val="00F560FC"/>
    <w:rsid w:val="00F568B1"/>
    <w:rsid w:val="00F62EDB"/>
    <w:rsid w:val="00F656AE"/>
    <w:rsid w:val="00F823C1"/>
    <w:rsid w:val="00F94F56"/>
    <w:rsid w:val="00F97225"/>
    <w:rsid w:val="00FA6D33"/>
    <w:rsid w:val="00FB1837"/>
    <w:rsid w:val="00FB218E"/>
    <w:rsid w:val="00FD0A5E"/>
    <w:rsid w:val="00FD1AF1"/>
    <w:rsid w:val="00FD50C5"/>
    <w:rsid w:val="00FE011D"/>
    <w:rsid w:val="00FE40CB"/>
    <w:rsid w:val="00FF1BD1"/>
    <w:rsid w:val="00FF3C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2F17FD"/>
  <w15:docId w15:val="{4E098A08-8910-4F78-981A-AEC37BE18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character" w:styleId="Textoennegrita">
    <w:name w:val="Strong"/>
    <w:qFormat/>
    <w:rsid w:val="00A728F9"/>
    <w:rPr>
      <w:b/>
      <w:bCs/>
    </w:rPr>
  </w:style>
  <w:style w:type="character" w:styleId="nfasis">
    <w:name w:val="Emphasis"/>
    <w:qFormat/>
    <w:rsid w:val="001B3E31"/>
    <w:rPr>
      <w:i/>
      <w:iCs/>
    </w:rPr>
  </w:style>
  <w:style w:type="paragraph" w:customStyle="1" w:styleId="msolistparagraph0">
    <w:name w:val="msolistparagraph"/>
    <w:basedOn w:val="Normal"/>
    <w:rsid w:val="00B77170"/>
    <w:pPr>
      <w:spacing w:before="100" w:beforeAutospacing="1" w:after="100" w:afterAutospacing="1"/>
    </w:pPr>
    <w:rPr>
      <w:lang w:val="es-ES" w:eastAsia="es-ES"/>
    </w:rPr>
  </w:style>
  <w:style w:type="paragraph" w:customStyle="1" w:styleId="ttulodelartculo">
    <w:name w:val="ttulodelartculo"/>
    <w:basedOn w:val="Normal"/>
    <w:rsid w:val="00910F56"/>
    <w:pPr>
      <w:spacing w:before="100" w:beforeAutospacing="1" w:after="100" w:afterAutospacing="1"/>
    </w:pPr>
    <w:rPr>
      <w:lang w:val="es-ES" w:eastAsia="es-ES"/>
    </w:rPr>
  </w:style>
  <w:style w:type="character" w:styleId="Hipervnculovisitado">
    <w:name w:val="FollowedHyperlink"/>
    <w:rsid w:val="004C4FC6"/>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2694">
      <w:bodyDiv w:val="1"/>
      <w:marLeft w:val="0"/>
      <w:marRight w:val="0"/>
      <w:marTop w:val="0"/>
      <w:marBottom w:val="0"/>
      <w:divBdr>
        <w:top w:val="none" w:sz="0" w:space="0" w:color="auto"/>
        <w:left w:val="none" w:sz="0" w:space="0" w:color="auto"/>
        <w:bottom w:val="none" w:sz="0" w:space="0" w:color="auto"/>
        <w:right w:val="none" w:sz="0" w:space="0" w:color="auto"/>
      </w:divBdr>
      <w:divsChild>
        <w:div w:id="30154948">
          <w:marLeft w:val="0"/>
          <w:marRight w:val="0"/>
          <w:marTop w:val="0"/>
          <w:marBottom w:val="0"/>
          <w:divBdr>
            <w:top w:val="none" w:sz="0" w:space="0" w:color="auto"/>
            <w:left w:val="none" w:sz="0" w:space="0" w:color="auto"/>
            <w:bottom w:val="none" w:sz="0" w:space="0" w:color="auto"/>
            <w:right w:val="none" w:sz="0" w:space="0" w:color="auto"/>
          </w:divBdr>
        </w:div>
      </w:divsChild>
    </w:div>
    <w:div w:id="7680234">
      <w:bodyDiv w:val="1"/>
      <w:marLeft w:val="0"/>
      <w:marRight w:val="0"/>
      <w:marTop w:val="0"/>
      <w:marBottom w:val="0"/>
      <w:divBdr>
        <w:top w:val="none" w:sz="0" w:space="0" w:color="auto"/>
        <w:left w:val="none" w:sz="0" w:space="0" w:color="auto"/>
        <w:bottom w:val="none" w:sz="0" w:space="0" w:color="auto"/>
        <w:right w:val="none" w:sz="0" w:space="0" w:color="auto"/>
      </w:divBdr>
    </w:div>
    <w:div w:id="15468427">
      <w:bodyDiv w:val="1"/>
      <w:marLeft w:val="0"/>
      <w:marRight w:val="0"/>
      <w:marTop w:val="0"/>
      <w:marBottom w:val="0"/>
      <w:divBdr>
        <w:top w:val="none" w:sz="0" w:space="0" w:color="auto"/>
        <w:left w:val="none" w:sz="0" w:space="0" w:color="auto"/>
        <w:bottom w:val="none" w:sz="0" w:space="0" w:color="auto"/>
        <w:right w:val="none" w:sz="0" w:space="0" w:color="auto"/>
      </w:divBdr>
    </w:div>
    <w:div w:id="48379315">
      <w:bodyDiv w:val="1"/>
      <w:marLeft w:val="0"/>
      <w:marRight w:val="0"/>
      <w:marTop w:val="0"/>
      <w:marBottom w:val="0"/>
      <w:divBdr>
        <w:top w:val="none" w:sz="0" w:space="0" w:color="auto"/>
        <w:left w:val="none" w:sz="0" w:space="0" w:color="auto"/>
        <w:bottom w:val="none" w:sz="0" w:space="0" w:color="auto"/>
        <w:right w:val="none" w:sz="0" w:space="0" w:color="auto"/>
      </w:divBdr>
      <w:divsChild>
        <w:div w:id="50227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546003">
      <w:bodyDiv w:val="1"/>
      <w:marLeft w:val="0"/>
      <w:marRight w:val="0"/>
      <w:marTop w:val="0"/>
      <w:marBottom w:val="0"/>
      <w:divBdr>
        <w:top w:val="none" w:sz="0" w:space="0" w:color="auto"/>
        <w:left w:val="none" w:sz="0" w:space="0" w:color="auto"/>
        <w:bottom w:val="none" w:sz="0" w:space="0" w:color="auto"/>
        <w:right w:val="none" w:sz="0" w:space="0" w:color="auto"/>
      </w:divBdr>
    </w:div>
    <w:div w:id="67461190">
      <w:bodyDiv w:val="1"/>
      <w:marLeft w:val="0"/>
      <w:marRight w:val="0"/>
      <w:marTop w:val="0"/>
      <w:marBottom w:val="0"/>
      <w:divBdr>
        <w:top w:val="none" w:sz="0" w:space="0" w:color="auto"/>
        <w:left w:val="none" w:sz="0" w:space="0" w:color="auto"/>
        <w:bottom w:val="none" w:sz="0" w:space="0" w:color="auto"/>
        <w:right w:val="none" w:sz="0" w:space="0" w:color="auto"/>
      </w:divBdr>
    </w:div>
    <w:div w:id="81725144">
      <w:bodyDiv w:val="1"/>
      <w:marLeft w:val="0"/>
      <w:marRight w:val="0"/>
      <w:marTop w:val="0"/>
      <w:marBottom w:val="0"/>
      <w:divBdr>
        <w:top w:val="none" w:sz="0" w:space="0" w:color="auto"/>
        <w:left w:val="none" w:sz="0" w:space="0" w:color="auto"/>
        <w:bottom w:val="none" w:sz="0" w:space="0" w:color="auto"/>
        <w:right w:val="none" w:sz="0" w:space="0" w:color="auto"/>
      </w:divBdr>
    </w:div>
    <w:div w:id="87627392">
      <w:bodyDiv w:val="1"/>
      <w:marLeft w:val="0"/>
      <w:marRight w:val="0"/>
      <w:marTop w:val="0"/>
      <w:marBottom w:val="0"/>
      <w:divBdr>
        <w:top w:val="none" w:sz="0" w:space="0" w:color="auto"/>
        <w:left w:val="none" w:sz="0" w:space="0" w:color="auto"/>
        <w:bottom w:val="none" w:sz="0" w:space="0" w:color="auto"/>
        <w:right w:val="none" w:sz="0" w:space="0" w:color="auto"/>
      </w:divBdr>
    </w:div>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99684518">
      <w:bodyDiv w:val="1"/>
      <w:marLeft w:val="0"/>
      <w:marRight w:val="0"/>
      <w:marTop w:val="0"/>
      <w:marBottom w:val="0"/>
      <w:divBdr>
        <w:top w:val="none" w:sz="0" w:space="0" w:color="auto"/>
        <w:left w:val="none" w:sz="0" w:space="0" w:color="auto"/>
        <w:bottom w:val="none" w:sz="0" w:space="0" w:color="auto"/>
        <w:right w:val="none" w:sz="0" w:space="0" w:color="auto"/>
      </w:divBdr>
    </w:div>
    <w:div w:id="136536225">
      <w:bodyDiv w:val="1"/>
      <w:marLeft w:val="0"/>
      <w:marRight w:val="0"/>
      <w:marTop w:val="0"/>
      <w:marBottom w:val="0"/>
      <w:divBdr>
        <w:top w:val="none" w:sz="0" w:space="0" w:color="auto"/>
        <w:left w:val="none" w:sz="0" w:space="0" w:color="auto"/>
        <w:bottom w:val="none" w:sz="0" w:space="0" w:color="auto"/>
        <w:right w:val="none" w:sz="0" w:space="0" w:color="auto"/>
      </w:divBdr>
    </w:div>
    <w:div w:id="140856353">
      <w:bodyDiv w:val="1"/>
      <w:marLeft w:val="0"/>
      <w:marRight w:val="0"/>
      <w:marTop w:val="0"/>
      <w:marBottom w:val="0"/>
      <w:divBdr>
        <w:top w:val="none" w:sz="0" w:space="0" w:color="auto"/>
        <w:left w:val="none" w:sz="0" w:space="0" w:color="auto"/>
        <w:bottom w:val="none" w:sz="0" w:space="0" w:color="auto"/>
        <w:right w:val="none" w:sz="0" w:space="0" w:color="auto"/>
      </w:divBdr>
    </w:div>
    <w:div w:id="163132400">
      <w:bodyDiv w:val="1"/>
      <w:marLeft w:val="0"/>
      <w:marRight w:val="0"/>
      <w:marTop w:val="0"/>
      <w:marBottom w:val="0"/>
      <w:divBdr>
        <w:top w:val="none" w:sz="0" w:space="0" w:color="auto"/>
        <w:left w:val="none" w:sz="0" w:space="0" w:color="auto"/>
        <w:bottom w:val="none" w:sz="0" w:space="0" w:color="auto"/>
        <w:right w:val="none" w:sz="0" w:space="0" w:color="auto"/>
      </w:divBdr>
    </w:div>
    <w:div w:id="175651898">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42299504">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44480432">
      <w:bodyDiv w:val="1"/>
      <w:marLeft w:val="0"/>
      <w:marRight w:val="0"/>
      <w:marTop w:val="0"/>
      <w:marBottom w:val="0"/>
      <w:divBdr>
        <w:top w:val="none" w:sz="0" w:space="0" w:color="auto"/>
        <w:left w:val="none" w:sz="0" w:space="0" w:color="auto"/>
        <w:bottom w:val="none" w:sz="0" w:space="0" w:color="auto"/>
        <w:right w:val="none" w:sz="0" w:space="0" w:color="auto"/>
      </w:divBdr>
    </w:div>
    <w:div w:id="344940977">
      <w:bodyDiv w:val="1"/>
      <w:marLeft w:val="0"/>
      <w:marRight w:val="0"/>
      <w:marTop w:val="0"/>
      <w:marBottom w:val="0"/>
      <w:divBdr>
        <w:top w:val="none" w:sz="0" w:space="0" w:color="auto"/>
        <w:left w:val="none" w:sz="0" w:space="0" w:color="auto"/>
        <w:bottom w:val="none" w:sz="0" w:space="0" w:color="auto"/>
        <w:right w:val="none" w:sz="0" w:space="0" w:color="auto"/>
      </w:divBdr>
    </w:div>
    <w:div w:id="350648414">
      <w:bodyDiv w:val="1"/>
      <w:marLeft w:val="0"/>
      <w:marRight w:val="0"/>
      <w:marTop w:val="0"/>
      <w:marBottom w:val="0"/>
      <w:divBdr>
        <w:top w:val="none" w:sz="0" w:space="0" w:color="auto"/>
        <w:left w:val="none" w:sz="0" w:space="0" w:color="auto"/>
        <w:bottom w:val="none" w:sz="0" w:space="0" w:color="auto"/>
        <w:right w:val="none" w:sz="0" w:space="0" w:color="auto"/>
      </w:divBdr>
      <w:divsChild>
        <w:div w:id="277834817">
          <w:marLeft w:val="0"/>
          <w:marRight w:val="0"/>
          <w:marTop w:val="0"/>
          <w:marBottom w:val="0"/>
          <w:divBdr>
            <w:top w:val="none" w:sz="0" w:space="0" w:color="auto"/>
            <w:left w:val="none" w:sz="0" w:space="0" w:color="auto"/>
            <w:bottom w:val="none" w:sz="0" w:space="0" w:color="auto"/>
            <w:right w:val="none" w:sz="0" w:space="0" w:color="auto"/>
          </w:divBdr>
        </w:div>
        <w:div w:id="440539522">
          <w:marLeft w:val="0"/>
          <w:marRight w:val="0"/>
          <w:marTop w:val="0"/>
          <w:marBottom w:val="0"/>
          <w:divBdr>
            <w:top w:val="none" w:sz="0" w:space="0" w:color="auto"/>
            <w:left w:val="none" w:sz="0" w:space="0" w:color="auto"/>
            <w:bottom w:val="none" w:sz="0" w:space="0" w:color="auto"/>
            <w:right w:val="none" w:sz="0" w:space="0" w:color="auto"/>
          </w:divBdr>
        </w:div>
        <w:div w:id="507333872">
          <w:marLeft w:val="0"/>
          <w:marRight w:val="0"/>
          <w:marTop w:val="0"/>
          <w:marBottom w:val="0"/>
          <w:divBdr>
            <w:top w:val="none" w:sz="0" w:space="0" w:color="auto"/>
            <w:left w:val="none" w:sz="0" w:space="0" w:color="auto"/>
            <w:bottom w:val="none" w:sz="0" w:space="0" w:color="auto"/>
            <w:right w:val="none" w:sz="0" w:space="0" w:color="auto"/>
          </w:divBdr>
        </w:div>
        <w:div w:id="600181474">
          <w:marLeft w:val="0"/>
          <w:marRight w:val="0"/>
          <w:marTop w:val="0"/>
          <w:marBottom w:val="0"/>
          <w:divBdr>
            <w:top w:val="none" w:sz="0" w:space="0" w:color="auto"/>
            <w:left w:val="none" w:sz="0" w:space="0" w:color="auto"/>
            <w:bottom w:val="none" w:sz="0" w:space="0" w:color="auto"/>
            <w:right w:val="none" w:sz="0" w:space="0" w:color="auto"/>
          </w:divBdr>
        </w:div>
        <w:div w:id="938567318">
          <w:marLeft w:val="0"/>
          <w:marRight w:val="0"/>
          <w:marTop w:val="0"/>
          <w:marBottom w:val="0"/>
          <w:divBdr>
            <w:top w:val="none" w:sz="0" w:space="0" w:color="auto"/>
            <w:left w:val="none" w:sz="0" w:space="0" w:color="auto"/>
            <w:bottom w:val="none" w:sz="0" w:space="0" w:color="auto"/>
            <w:right w:val="none" w:sz="0" w:space="0" w:color="auto"/>
          </w:divBdr>
        </w:div>
      </w:divsChild>
    </w:div>
    <w:div w:id="387918914">
      <w:bodyDiv w:val="1"/>
      <w:marLeft w:val="0"/>
      <w:marRight w:val="0"/>
      <w:marTop w:val="0"/>
      <w:marBottom w:val="0"/>
      <w:divBdr>
        <w:top w:val="none" w:sz="0" w:space="0" w:color="auto"/>
        <w:left w:val="none" w:sz="0" w:space="0" w:color="auto"/>
        <w:bottom w:val="none" w:sz="0" w:space="0" w:color="auto"/>
        <w:right w:val="none" w:sz="0" w:space="0" w:color="auto"/>
      </w:divBdr>
      <w:divsChild>
        <w:div w:id="36897020">
          <w:marLeft w:val="0"/>
          <w:marRight w:val="0"/>
          <w:marTop w:val="0"/>
          <w:marBottom w:val="0"/>
          <w:divBdr>
            <w:top w:val="none" w:sz="0" w:space="0" w:color="auto"/>
            <w:left w:val="none" w:sz="0" w:space="0" w:color="auto"/>
            <w:bottom w:val="none" w:sz="0" w:space="0" w:color="auto"/>
            <w:right w:val="none" w:sz="0" w:space="0" w:color="auto"/>
          </w:divBdr>
        </w:div>
        <w:div w:id="576329536">
          <w:marLeft w:val="0"/>
          <w:marRight w:val="0"/>
          <w:marTop w:val="0"/>
          <w:marBottom w:val="0"/>
          <w:divBdr>
            <w:top w:val="none" w:sz="0" w:space="0" w:color="auto"/>
            <w:left w:val="none" w:sz="0" w:space="0" w:color="auto"/>
            <w:bottom w:val="none" w:sz="0" w:space="0" w:color="auto"/>
            <w:right w:val="none" w:sz="0" w:space="0" w:color="auto"/>
          </w:divBdr>
        </w:div>
        <w:div w:id="1182008514">
          <w:marLeft w:val="0"/>
          <w:marRight w:val="0"/>
          <w:marTop w:val="0"/>
          <w:marBottom w:val="0"/>
          <w:divBdr>
            <w:top w:val="none" w:sz="0" w:space="0" w:color="auto"/>
            <w:left w:val="none" w:sz="0" w:space="0" w:color="auto"/>
            <w:bottom w:val="none" w:sz="0" w:space="0" w:color="auto"/>
            <w:right w:val="none" w:sz="0" w:space="0" w:color="auto"/>
          </w:divBdr>
          <w:divsChild>
            <w:div w:id="1223171690">
              <w:marLeft w:val="0"/>
              <w:marRight w:val="0"/>
              <w:marTop w:val="0"/>
              <w:marBottom w:val="0"/>
              <w:divBdr>
                <w:top w:val="none" w:sz="0" w:space="0" w:color="auto"/>
                <w:left w:val="none" w:sz="0" w:space="0" w:color="auto"/>
                <w:bottom w:val="none" w:sz="0" w:space="0" w:color="auto"/>
                <w:right w:val="none" w:sz="0" w:space="0" w:color="auto"/>
              </w:divBdr>
            </w:div>
          </w:divsChild>
        </w:div>
        <w:div w:id="1247110989">
          <w:marLeft w:val="0"/>
          <w:marRight w:val="0"/>
          <w:marTop w:val="0"/>
          <w:marBottom w:val="0"/>
          <w:divBdr>
            <w:top w:val="none" w:sz="0" w:space="0" w:color="auto"/>
            <w:left w:val="none" w:sz="0" w:space="0" w:color="auto"/>
            <w:bottom w:val="none" w:sz="0" w:space="0" w:color="auto"/>
            <w:right w:val="none" w:sz="0" w:space="0" w:color="auto"/>
          </w:divBdr>
        </w:div>
      </w:divsChild>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480511583">
      <w:bodyDiv w:val="1"/>
      <w:marLeft w:val="0"/>
      <w:marRight w:val="0"/>
      <w:marTop w:val="0"/>
      <w:marBottom w:val="0"/>
      <w:divBdr>
        <w:top w:val="none" w:sz="0" w:space="0" w:color="auto"/>
        <w:left w:val="none" w:sz="0" w:space="0" w:color="auto"/>
        <w:bottom w:val="none" w:sz="0" w:space="0" w:color="auto"/>
        <w:right w:val="none" w:sz="0" w:space="0" w:color="auto"/>
      </w:divBdr>
    </w:div>
    <w:div w:id="501353485">
      <w:bodyDiv w:val="1"/>
      <w:marLeft w:val="0"/>
      <w:marRight w:val="0"/>
      <w:marTop w:val="0"/>
      <w:marBottom w:val="0"/>
      <w:divBdr>
        <w:top w:val="none" w:sz="0" w:space="0" w:color="auto"/>
        <w:left w:val="none" w:sz="0" w:space="0" w:color="auto"/>
        <w:bottom w:val="none" w:sz="0" w:space="0" w:color="auto"/>
        <w:right w:val="none" w:sz="0" w:space="0" w:color="auto"/>
      </w:divBdr>
    </w:div>
    <w:div w:id="518011329">
      <w:bodyDiv w:val="1"/>
      <w:marLeft w:val="0"/>
      <w:marRight w:val="0"/>
      <w:marTop w:val="0"/>
      <w:marBottom w:val="0"/>
      <w:divBdr>
        <w:top w:val="none" w:sz="0" w:space="0" w:color="auto"/>
        <w:left w:val="none" w:sz="0" w:space="0" w:color="auto"/>
        <w:bottom w:val="none" w:sz="0" w:space="0" w:color="auto"/>
        <w:right w:val="none" w:sz="0" w:space="0" w:color="auto"/>
      </w:divBdr>
    </w:div>
    <w:div w:id="537937054">
      <w:bodyDiv w:val="1"/>
      <w:marLeft w:val="0"/>
      <w:marRight w:val="0"/>
      <w:marTop w:val="0"/>
      <w:marBottom w:val="0"/>
      <w:divBdr>
        <w:top w:val="none" w:sz="0" w:space="0" w:color="auto"/>
        <w:left w:val="none" w:sz="0" w:space="0" w:color="auto"/>
        <w:bottom w:val="none" w:sz="0" w:space="0" w:color="auto"/>
        <w:right w:val="none" w:sz="0" w:space="0" w:color="auto"/>
      </w:divBdr>
    </w:div>
    <w:div w:id="754665903">
      <w:bodyDiv w:val="1"/>
      <w:marLeft w:val="0"/>
      <w:marRight w:val="0"/>
      <w:marTop w:val="0"/>
      <w:marBottom w:val="0"/>
      <w:divBdr>
        <w:top w:val="none" w:sz="0" w:space="0" w:color="auto"/>
        <w:left w:val="none" w:sz="0" w:space="0" w:color="auto"/>
        <w:bottom w:val="none" w:sz="0" w:space="0" w:color="auto"/>
        <w:right w:val="none" w:sz="0" w:space="0" w:color="auto"/>
      </w:divBdr>
      <w:divsChild>
        <w:div w:id="221791431">
          <w:marLeft w:val="0"/>
          <w:marRight w:val="0"/>
          <w:marTop w:val="0"/>
          <w:marBottom w:val="0"/>
          <w:divBdr>
            <w:top w:val="none" w:sz="0" w:space="0" w:color="auto"/>
            <w:left w:val="none" w:sz="0" w:space="0" w:color="auto"/>
            <w:bottom w:val="none" w:sz="0" w:space="0" w:color="auto"/>
            <w:right w:val="none" w:sz="0" w:space="0" w:color="auto"/>
          </w:divBdr>
        </w:div>
        <w:div w:id="2049716835">
          <w:marLeft w:val="0"/>
          <w:marRight w:val="0"/>
          <w:marTop w:val="0"/>
          <w:marBottom w:val="0"/>
          <w:divBdr>
            <w:top w:val="none" w:sz="0" w:space="0" w:color="auto"/>
            <w:left w:val="none" w:sz="0" w:space="0" w:color="auto"/>
            <w:bottom w:val="none" w:sz="0" w:space="0" w:color="auto"/>
            <w:right w:val="none" w:sz="0" w:space="0" w:color="auto"/>
          </w:divBdr>
          <w:divsChild>
            <w:div w:id="20934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069867">
      <w:bodyDiv w:val="1"/>
      <w:marLeft w:val="0"/>
      <w:marRight w:val="0"/>
      <w:marTop w:val="0"/>
      <w:marBottom w:val="0"/>
      <w:divBdr>
        <w:top w:val="none" w:sz="0" w:space="0" w:color="auto"/>
        <w:left w:val="none" w:sz="0" w:space="0" w:color="auto"/>
        <w:bottom w:val="none" w:sz="0" w:space="0" w:color="auto"/>
        <w:right w:val="none" w:sz="0" w:space="0" w:color="auto"/>
      </w:divBdr>
    </w:div>
    <w:div w:id="857547011">
      <w:bodyDiv w:val="1"/>
      <w:marLeft w:val="0"/>
      <w:marRight w:val="0"/>
      <w:marTop w:val="0"/>
      <w:marBottom w:val="0"/>
      <w:divBdr>
        <w:top w:val="none" w:sz="0" w:space="0" w:color="auto"/>
        <w:left w:val="none" w:sz="0" w:space="0" w:color="auto"/>
        <w:bottom w:val="none" w:sz="0" w:space="0" w:color="auto"/>
        <w:right w:val="none" w:sz="0" w:space="0" w:color="auto"/>
      </w:divBdr>
    </w:div>
    <w:div w:id="890918016">
      <w:bodyDiv w:val="1"/>
      <w:marLeft w:val="0"/>
      <w:marRight w:val="0"/>
      <w:marTop w:val="0"/>
      <w:marBottom w:val="0"/>
      <w:divBdr>
        <w:top w:val="none" w:sz="0" w:space="0" w:color="auto"/>
        <w:left w:val="none" w:sz="0" w:space="0" w:color="auto"/>
        <w:bottom w:val="none" w:sz="0" w:space="0" w:color="auto"/>
        <w:right w:val="none" w:sz="0" w:space="0" w:color="auto"/>
      </w:divBdr>
    </w:div>
    <w:div w:id="934509350">
      <w:bodyDiv w:val="1"/>
      <w:marLeft w:val="0"/>
      <w:marRight w:val="0"/>
      <w:marTop w:val="0"/>
      <w:marBottom w:val="0"/>
      <w:divBdr>
        <w:top w:val="none" w:sz="0" w:space="0" w:color="auto"/>
        <w:left w:val="none" w:sz="0" w:space="0" w:color="auto"/>
        <w:bottom w:val="none" w:sz="0" w:space="0" w:color="auto"/>
        <w:right w:val="none" w:sz="0" w:space="0" w:color="auto"/>
      </w:divBdr>
      <w:divsChild>
        <w:div w:id="509684811">
          <w:marLeft w:val="0"/>
          <w:marRight w:val="0"/>
          <w:marTop w:val="0"/>
          <w:marBottom w:val="0"/>
          <w:divBdr>
            <w:top w:val="none" w:sz="0" w:space="0" w:color="auto"/>
            <w:left w:val="none" w:sz="0" w:space="0" w:color="auto"/>
            <w:bottom w:val="none" w:sz="0" w:space="0" w:color="auto"/>
            <w:right w:val="none" w:sz="0" w:space="0" w:color="auto"/>
          </w:divBdr>
        </w:div>
        <w:div w:id="1277786930">
          <w:marLeft w:val="0"/>
          <w:marRight w:val="0"/>
          <w:marTop w:val="0"/>
          <w:marBottom w:val="0"/>
          <w:divBdr>
            <w:top w:val="none" w:sz="0" w:space="0" w:color="auto"/>
            <w:left w:val="none" w:sz="0" w:space="0" w:color="auto"/>
            <w:bottom w:val="none" w:sz="0" w:space="0" w:color="auto"/>
            <w:right w:val="none" w:sz="0" w:space="0" w:color="auto"/>
          </w:divBdr>
        </w:div>
        <w:div w:id="1343580782">
          <w:marLeft w:val="0"/>
          <w:marRight w:val="0"/>
          <w:marTop w:val="0"/>
          <w:marBottom w:val="0"/>
          <w:divBdr>
            <w:top w:val="none" w:sz="0" w:space="0" w:color="auto"/>
            <w:left w:val="none" w:sz="0" w:space="0" w:color="auto"/>
            <w:bottom w:val="none" w:sz="0" w:space="0" w:color="auto"/>
            <w:right w:val="none" w:sz="0" w:space="0" w:color="auto"/>
          </w:divBdr>
        </w:div>
        <w:div w:id="1695811777">
          <w:marLeft w:val="0"/>
          <w:marRight w:val="0"/>
          <w:marTop w:val="0"/>
          <w:marBottom w:val="0"/>
          <w:divBdr>
            <w:top w:val="none" w:sz="0" w:space="0" w:color="auto"/>
            <w:left w:val="none" w:sz="0" w:space="0" w:color="auto"/>
            <w:bottom w:val="none" w:sz="0" w:space="0" w:color="auto"/>
            <w:right w:val="none" w:sz="0" w:space="0" w:color="auto"/>
          </w:divBdr>
        </w:div>
        <w:div w:id="1816220802">
          <w:marLeft w:val="0"/>
          <w:marRight w:val="0"/>
          <w:marTop w:val="0"/>
          <w:marBottom w:val="0"/>
          <w:divBdr>
            <w:top w:val="none" w:sz="0" w:space="0" w:color="auto"/>
            <w:left w:val="none" w:sz="0" w:space="0" w:color="auto"/>
            <w:bottom w:val="none" w:sz="0" w:space="0" w:color="auto"/>
            <w:right w:val="none" w:sz="0" w:space="0" w:color="auto"/>
          </w:divBdr>
        </w:div>
      </w:divsChild>
    </w:div>
    <w:div w:id="948778787">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29646822">
      <w:bodyDiv w:val="1"/>
      <w:marLeft w:val="0"/>
      <w:marRight w:val="0"/>
      <w:marTop w:val="0"/>
      <w:marBottom w:val="0"/>
      <w:divBdr>
        <w:top w:val="none" w:sz="0" w:space="0" w:color="auto"/>
        <w:left w:val="none" w:sz="0" w:space="0" w:color="auto"/>
        <w:bottom w:val="none" w:sz="0" w:space="0" w:color="auto"/>
        <w:right w:val="none" w:sz="0" w:space="0" w:color="auto"/>
      </w:divBdr>
    </w:div>
    <w:div w:id="1057779284">
      <w:bodyDiv w:val="1"/>
      <w:marLeft w:val="0"/>
      <w:marRight w:val="0"/>
      <w:marTop w:val="0"/>
      <w:marBottom w:val="0"/>
      <w:divBdr>
        <w:top w:val="none" w:sz="0" w:space="0" w:color="auto"/>
        <w:left w:val="none" w:sz="0" w:space="0" w:color="auto"/>
        <w:bottom w:val="none" w:sz="0" w:space="0" w:color="auto"/>
        <w:right w:val="none" w:sz="0" w:space="0" w:color="auto"/>
      </w:divBdr>
    </w:div>
    <w:div w:id="1066412179">
      <w:bodyDiv w:val="1"/>
      <w:marLeft w:val="0"/>
      <w:marRight w:val="0"/>
      <w:marTop w:val="0"/>
      <w:marBottom w:val="0"/>
      <w:divBdr>
        <w:top w:val="none" w:sz="0" w:space="0" w:color="auto"/>
        <w:left w:val="none" w:sz="0" w:space="0" w:color="auto"/>
        <w:bottom w:val="none" w:sz="0" w:space="0" w:color="auto"/>
        <w:right w:val="none" w:sz="0" w:space="0" w:color="auto"/>
      </w:divBdr>
    </w:div>
    <w:div w:id="1066682448">
      <w:bodyDiv w:val="1"/>
      <w:marLeft w:val="0"/>
      <w:marRight w:val="0"/>
      <w:marTop w:val="0"/>
      <w:marBottom w:val="0"/>
      <w:divBdr>
        <w:top w:val="none" w:sz="0" w:space="0" w:color="auto"/>
        <w:left w:val="none" w:sz="0" w:space="0" w:color="auto"/>
        <w:bottom w:val="none" w:sz="0" w:space="0" w:color="auto"/>
        <w:right w:val="none" w:sz="0" w:space="0" w:color="auto"/>
      </w:divBdr>
    </w:div>
    <w:div w:id="1066999349">
      <w:bodyDiv w:val="1"/>
      <w:marLeft w:val="0"/>
      <w:marRight w:val="0"/>
      <w:marTop w:val="0"/>
      <w:marBottom w:val="0"/>
      <w:divBdr>
        <w:top w:val="none" w:sz="0" w:space="0" w:color="auto"/>
        <w:left w:val="none" w:sz="0" w:space="0" w:color="auto"/>
        <w:bottom w:val="none" w:sz="0" w:space="0" w:color="auto"/>
        <w:right w:val="none" w:sz="0" w:space="0" w:color="auto"/>
      </w:divBdr>
    </w:div>
    <w:div w:id="1068115115">
      <w:bodyDiv w:val="1"/>
      <w:marLeft w:val="0"/>
      <w:marRight w:val="0"/>
      <w:marTop w:val="0"/>
      <w:marBottom w:val="0"/>
      <w:divBdr>
        <w:top w:val="none" w:sz="0" w:space="0" w:color="auto"/>
        <w:left w:val="none" w:sz="0" w:space="0" w:color="auto"/>
        <w:bottom w:val="none" w:sz="0" w:space="0" w:color="auto"/>
        <w:right w:val="none" w:sz="0" w:space="0" w:color="auto"/>
      </w:divBdr>
    </w:div>
    <w:div w:id="1084376898">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135412937">
      <w:bodyDiv w:val="1"/>
      <w:marLeft w:val="0"/>
      <w:marRight w:val="0"/>
      <w:marTop w:val="0"/>
      <w:marBottom w:val="0"/>
      <w:divBdr>
        <w:top w:val="none" w:sz="0" w:space="0" w:color="auto"/>
        <w:left w:val="none" w:sz="0" w:space="0" w:color="auto"/>
        <w:bottom w:val="none" w:sz="0" w:space="0" w:color="auto"/>
        <w:right w:val="none" w:sz="0" w:space="0" w:color="auto"/>
      </w:divBdr>
    </w:div>
    <w:div w:id="1150248117">
      <w:bodyDiv w:val="1"/>
      <w:marLeft w:val="0"/>
      <w:marRight w:val="0"/>
      <w:marTop w:val="0"/>
      <w:marBottom w:val="0"/>
      <w:divBdr>
        <w:top w:val="none" w:sz="0" w:space="0" w:color="auto"/>
        <w:left w:val="none" w:sz="0" w:space="0" w:color="auto"/>
        <w:bottom w:val="none" w:sz="0" w:space="0" w:color="auto"/>
        <w:right w:val="none" w:sz="0" w:space="0" w:color="auto"/>
      </w:divBdr>
    </w:div>
    <w:div w:id="1198467696">
      <w:bodyDiv w:val="1"/>
      <w:marLeft w:val="0"/>
      <w:marRight w:val="0"/>
      <w:marTop w:val="0"/>
      <w:marBottom w:val="0"/>
      <w:divBdr>
        <w:top w:val="none" w:sz="0" w:space="0" w:color="auto"/>
        <w:left w:val="none" w:sz="0" w:space="0" w:color="auto"/>
        <w:bottom w:val="none" w:sz="0" w:space="0" w:color="auto"/>
        <w:right w:val="none" w:sz="0" w:space="0" w:color="auto"/>
      </w:divBdr>
    </w:div>
    <w:div w:id="1207791032">
      <w:bodyDiv w:val="1"/>
      <w:marLeft w:val="0"/>
      <w:marRight w:val="0"/>
      <w:marTop w:val="0"/>
      <w:marBottom w:val="0"/>
      <w:divBdr>
        <w:top w:val="none" w:sz="0" w:space="0" w:color="auto"/>
        <w:left w:val="none" w:sz="0" w:space="0" w:color="auto"/>
        <w:bottom w:val="none" w:sz="0" w:space="0" w:color="auto"/>
        <w:right w:val="none" w:sz="0" w:space="0" w:color="auto"/>
      </w:divBdr>
    </w:div>
    <w:div w:id="1218586999">
      <w:bodyDiv w:val="1"/>
      <w:marLeft w:val="0"/>
      <w:marRight w:val="0"/>
      <w:marTop w:val="0"/>
      <w:marBottom w:val="0"/>
      <w:divBdr>
        <w:top w:val="none" w:sz="0" w:space="0" w:color="auto"/>
        <w:left w:val="none" w:sz="0" w:space="0" w:color="auto"/>
        <w:bottom w:val="none" w:sz="0" w:space="0" w:color="auto"/>
        <w:right w:val="none" w:sz="0" w:space="0" w:color="auto"/>
      </w:divBdr>
    </w:div>
    <w:div w:id="1231042332">
      <w:bodyDiv w:val="1"/>
      <w:marLeft w:val="0"/>
      <w:marRight w:val="0"/>
      <w:marTop w:val="0"/>
      <w:marBottom w:val="0"/>
      <w:divBdr>
        <w:top w:val="none" w:sz="0" w:space="0" w:color="auto"/>
        <w:left w:val="none" w:sz="0" w:space="0" w:color="auto"/>
        <w:bottom w:val="none" w:sz="0" w:space="0" w:color="auto"/>
        <w:right w:val="none" w:sz="0" w:space="0" w:color="auto"/>
      </w:divBdr>
    </w:div>
    <w:div w:id="1259564194">
      <w:bodyDiv w:val="1"/>
      <w:marLeft w:val="0"/>
      <w:marRight w:val="0"/>
      <w:marTop w:val="0"/>
      <w:marBottom w:val="0"/>
      <w:divBdr>
        <w:top w:val="none" w:sz="0" w:space="0" w:color="auto"/>
        <w:left w:val="none" w:sz="0" w:space="0" w:color="auto"/>
        <w:bottom w:val="none" w:sz="0" w:space="0" w:color="auto"/>
        <w:right w:val="none" w:sz="0" w:space="0" w:color="auto"/>
      </w:divBdr>
    </w:div>
    <w:div w:id="1265919499">
      <w:bodyDiv w:val="1"/>
      <w:marLeft w:val="0"/>
      <w:marRight w:val="0"/>
      <w:marTop w:val="0"/>
      <w:marBottom w:val="0"/>
      <w:divBdr>
        <w:top w:val="none" w:sz="0" w:space="0" w:color="auto"/>
        <w:left w:val="none" w:sz="0" w:space="0" w:color="auto"/>
        <w:bottom w:val="none" w:sz="0" w:space="0" w:color="auto"/>
        <w:right w:val="none" w:sz="0" w:space="0" w:color="auto"/>
      </w:divBdr>
    </w:div>
    <w:div w:id="1307734334">
      <w:bodyDiv w:val="1"/>
      <w:marLeft w:val="0"/>
      <w:marRight w:val="0"/>
      <w:marTop w:val="0"/>
      <w:marBottom w:val="0"/>
      <w:divBdr>
        <w:top w:val="none" w:sz="0" w:space="0" w:color="auto"/>
        <w:left w:val="none" w:sz="0" w:space="0" w:color="auto"/>
        <w:bottom w:val="none" w:sz="0" w:space="0" w:color="auto"/>
        <w:right w:val="none" w:sz="0" w:space="0" w:color="auto"/>
      </w:divBdr>
    </w:div>
    <w:div w:id="1316766180">
      <w:bodyDiv w:val="1"/>
      <w:marLeft w:val="0"/>
      <w:marRight w:val="0"/>
      <w:marTop w:val="0"/>
      <w:marBottom w:val="0"/>
      <w:divBdr>
        <w:top w:val="none" w:sz="0" w:space="0" w:color="auto"/>
        <w:left w:val="none" w:sz="0" w:space="0" w:color="auto"/>
        <w:bottom w:val="none" w:sz="0" w:space="0" w:color="auto"/>
        <w:right w:val="none" w:sz="0" w:space="0" w:color="auto"/>
      </w:divBdr>
    </w:div>
    <w:div w:id="1346713040">
      <w:bodyDiv w:val="1"/>
      <w:marLeft w:val="0"/>
      <w:marRight w:val="0"/>
      <w:marTop w:val="0"/>
      <w:marBottom w:val="0"/>
      <w:divBdr>
        <w:top w:val="none" w:sz="0" w:space="0" w:color="auto"/>
        <w:left w:val="none" w:sz="0" w:space="0" w:color="auto"/>
        <w:bottom w:val="none" w:sz="0" w:space="0" w:color="auto"/>
        <w:right w:val="none" w:sz="0" w:space="0" w:color="auto"/>
      </w:divBdr>
      <w:divsChild>
        <w:div w:id="1825775563">
          <w:marLeft w:val="0"/>
          <w:marRight w:val="0"/>
          <w:marTop w:val="0"/>
          <w:marBottom w:val="0"/>
          <w:divBdr>
            <w:top w:val="none" w:sz="0" w:space="0" w:color="auto"/>
            <w:left w:val="none" w:sz="0" w:space="0" w:color="auto"/>
            <w:bottom w:val="none" w:sz="0" w:space="0" w:color="auto"/>
            <w:right w:val="none" w:sz="0" w:space="0" w:color="auto"/>
          </w:divBdr>
        </w:div>
      </w:divsChild>
    </w:div>
    <w:div w:id="1396583124">
      <w:bodyDiv w:val="1"/>
      <w:marLeft w:val="0"/>
      <w:marRight w:val="0"/>
      <w:marTop w:val="0"/>
      <w:marBottom w:val="0"/>
      <w:divBdr>
        <w:top w:val="none" w:sz="0" w:space="0" w:color="auto"/>
        <w:left w:val="none" w:sz="0" w:space="0" w:color="auto"/>
        <w:bottom w:val="none" w:sz="0" w:space="0" w:color="auto"/>
        <w:right w:val="none" w:sz="0" w:space="0" w:color="auto"/>
      </w:divBdr>
    </w:div>
    <w:div w:id="1441071310">
      <w:bodyDiv w:val="1"/>
      <w:marLeft w:val="0"/>
      <w:marRight w:val="0"/>
      <w:marTop w:val="0"/>
      <w:marBottom w:val="0"/>
      <w:divBdr>
        <w:top w:val="none" w:sz="0" w:space="0" w:color="auto"/>
        <w:left w:val="none" w:sz="0" w:space="0" w:color="auto"/>
        <w:bottom w:val="none" w:sz="0" w:space="0" w:color="auto"/>
        <w:right w:val="none" w:sz="0" w:space="0" w:color="auto"/>
      </w:divBdr>
    </w:div>
    <w:div w:id="1476604480">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499077324">
      <w:bodyDiv w:val="1"/>
      <w:marLeft w:val="0"/>
      <w:marRight w:val="0"/>
      <w:marTop w:val="0"/>
      <w:marBottom w:val="0"/>
      <w:divBdr>
        <w:top w:val="none" w:sz="0" w:space="0" w:color="auto"/>
        <w:left w:val="none" w:sz="0" w:space="0" w:color="auto"/>
        <w:bottom w:val="none" w:sz="0" w:space="0" w:color="auto"/>
        <w:right w:val="none" w:sz="0" w:space="0" w:color="auto"/>
      </w:divBdr>
    </w:div>
    <w:div w:id="1504513213">
      <w:bodyDiv w:val="1"/>
      <w:marLeft w:val="0"/>
      <w:marRight w:val="0"/>
      <w:marTop w:val="0"/>
      <w:marBottom w:val="0"/>
      <w:divBdr>
        <w:top w:val="none" w:sz="0" w:space="0" w:color="auto"/>
        <w:left w:val="none" w:sz="0" w:space="0" w:color="auto"/>
        <w:bottom w:val="none" w:sz="0" w:space="0" w:color="auto"/>
        <w:right w:val="none" w:sz="0" w:space="0" w:color="auto"/>
      </w:divBdr>
    </w:div>
    <w:div w:id="1548368426">
      <w:bodyDiv w:val="1"/>
      <w:marLeft w:val="0"/>
      <w:marRight w:val="0"/>
      <w:marTop w:val="0"/>
      <w:marBottom w:val="0"/>
      <w:divBdr>
        <w:top w:val="none" w:sz="0" w:space="0" w:color="auto"/>
        <w:left w:val="none" w:sz="0" w:space="0" w:color="auto"/>
        <w:bottom w:val="none" w:sz="0" w:space="0" w:color="auto"/>
        <w:right w:val="none" w:sz="0" w:space="0" w:color="auto"/>
      </w:divBdr>
    </w:div>
    <w:div w:id="1559630762">
      <w:bodyDiv w:val="1"/>
      <w:marLeft w:val="0"/>
      <w:marRight w:val="0"/>
      <w:marTop w:val="0"/>
      <w:marBottom w:val="0"/>
      <w:divBdr>
        <w:top w:val="none" w:sz="0" w:space="0" w:color="auto"/>
        <w:left w:val="none" w:sz="0" w:space="0" w:color="auto"/>
        <w:bottom w:val="none" w:sz="0" w:space="0" w:color="auto"/>
        <w:right w:val="none" w:sz="0" w:space="0" w:color="auto"/>
      </w:divBdr>
    </w:div>
    <w:div w:id="1564827373">
      <w:bodyDiv w:val="1"/>
      <w:marLeft w:val="0"/>
      <w:marRight w:val="0"/>
      <w:marTop w:val="0"/>
      <w:marBottom w:val="0"/>
      <w:divBdr>
        <w:top w:val="none" w:sz="0" w:space="0" w:color="auto"/>
        <w:left w:val="none" w:sz="0" w:space="0" w:color="auto"/>
        <w:bottom w:val="none" w:sz="0" w:space="0" w:color="auto"/>
        <w:right w:val="none" w:sz="0" w:space="0" w:color="auto"/>
      </w:divBdr>
    </w:div>
    <w:div w:id="1578130869">
      <w:bodyDiv w:val="1"/>
      <w:marLeft w:val="0"/>
      <w:marRight w:val="0"/>
      <w:marTop w:val="0"/>
      <w:marBottom w:val="0"/>
      <w:divBdr>
        <w:top w:val="none" w:sz="0" w:space="0" w:color="auto"/>
        <w:left w:val="none" w:sz="0" w:space="0" w:color="auto"/>
        <w:bottom w:val="none" w:sz="0" w:space="0" w:color="auto"/>
        <w:right w:val="none" w:sz="0" w:space="0" w:color="auto"/>
      </w:divBdr>
    </w:div>
    <w:div w:id="1586958725">
      <w:bodyDiv w:val="1"/>
      <w:marLeft w:val="0"/>
      <w:marRight w:val="0"/>
      <w:marTop w:val="0"/>
      <w:marBottom w:val="0"/>
      <w:divBdr>
        <w:top w:val="none" w:sz="0" w:space="0" w:color="auto"/>
        <w:left w:val="none" w:sz="0" w:space="0" w:color="auto"/>
        <w:bottom w:val="none" w:sz="0" w:space="0" w:color="auto"/>
        <w:right w:val="none" w:sz="0" w:space="0" w:color="auto"/>
      </w:divBdr>
    </w:div>
    <w:div w:id="1602028233">
      <w:bodyDiv w:val="1"/>
      <w:marLeft w:val="0"/>
      <w:marRight w:val="0"/>
      <w:marTop w:val="0"/>
      <w:marBottom w:val="0"/>
      <w:divBdr>
        <w:top w:val="none" w:sz="0" w:space="0" w:color="auto"/>
        <w:left w:val="none" w:sz="0" w:space="0" w:color="auto"/>
        <w:bottom w:val="none" w:sz="0" w:space="0" w:color="auto"/>
        <w:right w:val="none" w:sz="0" w:space="0" w:color="auto"/>
      </w:divBdr>
      <w:divsChild>
        <w:div w:id="655718529">
          <w:marLeft w:val="0"/>
          <w:marRight w:val="0"/>
          <w:marTop w:val="0"/>
          <w:marBottom w:val="0"/>
          <w:divBdr>
            <w:top w:val="none" w:sz="0" w:space="0" w:color="auto"/>
            <w:left w:val="none" w:sz="0" w:space="0" w:color="auto"/>
            <w:bottom w:val="none" w:sz="0" w:space="0" w:color="auto"/>
            <w:right w:val="none" w:sz="0" w:space="0" w:color="auto"/>
          </w:divBdr>
        </w:div>
        <w:div w:id="658655022">
          <w:marLeft w:val="0"/>
          <w:marRight w:val="0"/>
          <w:marTop w:val="0"/>
          <w:marBottom w:val="0"/>
          <w:divBdr>
            <w:top w:val="none" w:sz="0" w:space="0" w:color="auto"/>
            <w:left w:val="none" w:sz="0" w:space="0" w:color="auto"/>
            <w:bottom w:val="none" w:sz="0" w:space="0" w:color="auto"/>
            <w:right w:val="none" w:sz="0" w:space="0" w:color="auto"/>
          </w:divBdr>
        </w:div>
      </w:divsChild>
    </w:div>
    <w:div w:id="1650010507">
      <w:bodyDiv w:val="1"/>
      <w:marLeft w:val="0"/>
      <w:marRight w:val="0"/>
      <w:marTop w:val="0"/>
      <w:marBottom w:val="0"/>
      <w:divBdr>
        <w:top w:val="none" w:sz="0" w:space="0" w:color="auto"/>
        <w:left w:val="none" w:sz="0" w:space="0" w:color="auto"/>
        <w:bottom w:val="none" w:sz="0" w:space="0" w:color="auto"/>
        <w:right w:val="none" w:sz="0" w:space="0" w:color="auto"/>
      </w:divBdr>
    </w:div>
    <w:div w:id="1673221605">
      <w:bodyDiv w:val="1"/>
      <w:marLeft w:val="0"/>
      <w:marRight w:val="0"/>
      <w:marTop w:val="0"/>
      <w:marBottom w:val="0"/>
      <w:divBdr>
        <w:top w:val="none" w:sz="0" w:space="0" w:color="auto"/>
        <w:left w:val="none" w:sz="0" w:space="0" w:color="auto"/>
        <w:bottom w:val="none" w:sz="0" w:space="0" w:color="auto"/>
        <w:right w:val="none" w:sz="0" w:space="0" w:color="auto"/>
      </w:divBdr>
    </w:div>
    <w:div w:id="1683123965">
      <w:bodyDiv w:val="1"/>
      <w:marLeft w:val="0"/>
      <w:marRight w:val="0"/>
      <w:marTop w:val="0"/>
      <w:marBottom w:val="0"/>
      <w:divBdr>
        <w:top w:val="none" w:sz="0" w:space="0" w:color="auto"/>
        <w:left w:val="none" w:sz="0" w:space="0" w:color="auto"/>
        <w:bottom w:val="none" w:sz="0" w:space="0" w:color="auto"/>
        <w:right w:val="none" w:sz="0" w:space="0" w:color="auto"/>
      </w:divBdr>
    </w:div>
    <w:div w:id="1712194440">
      <w:bodyDiv w:val="1"/>
      <w:marLeft w:val="0"/>
      <w:marRight w:val="0"/>
      <w:marTop w:val="0"/>
      <w:marBottom w:val="0"/>
      <w:divBdr>
        <w:top w:val="none" w:sz="0" w:space="0" w:color="auto"/>
        <w:left w:val="none" w:sz="0" w:space="0" w:color="auto"/>
        <w:bottom w:val="none" w:sz="0" w:space="0" w:color="auto"/>
        <w:right w:val="none" w:sz="0" w:space="0" w:color="auto"/>
      </w:divBdr>
    </w:div>
    <w:div w:id="1714884147">
      <w:bodyDiv w:val="1"/>
      <w:marLeft w:val="0"/>
      <w:marRight w:val="0"/>
      <w:marTop w:val="0"/>
      <w:marBottom w:val="0"/>
      <w:divBdr>
        <w:top w:val="none" w:sz="0" w:space="0" w:color="auto"/>
        <w:left w:val="none" w:sz="0" w:space="0" w:color="auto"/>
        <w:bottom w:val="none" w:sz="0" w:space="0" w:color="auto"/>
        <w:right w:val="none" w:sz="0" w:space="0" w:color="auto"/>
      </w:divBdr>
    </w:div>
    <w:div w:id="172406093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26175158">
      <w:bodyDiv w:val="1"/>
      <w:marLeft w:val="0"/>
      <w:marRight w:val="0"/>
      <w:marTop w:val="0"/>
      <w:marBottom w:val="0"/>
      <w:divBdr>
        <w:top w:val="none" w:sz="0" w:space="0" w:color="auto"/>
        <w:left w:val="none" w:sz="0" w:space="0" w:color="auto"/>
        <w:bottom w:val="none" w:sz="0" w:space="0" w:color="auto"/>
        <w:right w:val="none" w:sz="0" w:space="0" w:color="auto"/>
      </w:divBdr>
      <w:divsChild>
        <w:div w:id="836383655">
          <w:marLeft w:val="0"/>
          <w:marRight w:val="0"/>
          <w:marTop w:val="0"/>
          <w:marBottom w:val="0"/>
          <w:divBdr>
            <w:top w:val="none" w:sz="0" w:space="0" w:color="auto"/>
            <w:left w:val="none" w:sz="0" w:space="0" w:color="auto"/>
            <w:bottom w:val="none" w:sz="0" w:space="0" w:color="auto"/>
            <w:right w:val="none" w:sz="0" w:space="0" w:color="auto"/>
          </w:divBdr>
        </w:div>
      </w:divsChild>
    </w:div>
    <w:div w:id="1731730573">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1741757297">
      <w:bodyDiv w:val="1"/>
      <w:marLeft w:val="0"/>
      <w:marRight w:val="0"/>
      <w:marTop w:val="0"/>
      <w:marBottom w:val="0"/>
      <w:divBdr>
        <w:top w:val="none" w:sz="0" w:space="0" w:color="auto"/>
        <w:left w:val="none" w:sz="0" w:space="0" w:color="auto"/>
        <w:bottom w:val="none" w:sz="0" w:space="0" w:color="auto"/>
        <w:right w:val="none" w:sz="0" w:space="0" w:color="auto"/>
      </w:divBdr>
    </w:div>
    <w:div w:id="1804931424">
      <w:bodyDiv w:val="1"/>
      <w:marLeft w:val="0"/>
      <w:marRight w:val="0"/>
      <w:marTop w:val="0"/>
      <w:marBottom w:val="0"/>
      <w:divBdr>
        <w:top w:val="none" w:sz="0" w:space="0" w:color="auto"/>
        <w:left w:val="none" w:sz="0" w:space="0" w:color="auto"/>
        <w:bottom w:val="none" w:sz="0" w:space="0" w:color="auto"/>
        <w:right w:val="none" w:sz="0" w:space="0" w:color="auto"/>
      </w:divBdr>
    </w:div>
    <w:div w:id="1816069928">
      <w:bodyDiv w:val="1"/>
      <w:marLeft w:val="0"/>
      <w:marRight w:val="0"/>
      <w:marTop w:val="0"/>
      <w:marBottom w:val="0"/>
      <w:divBdr>
        <w:top w:val="none" w:sz="0" w:space="0" w:color="auto"/>
        <w:left w:val="none" w:sz="0" w:space="0" w:color="auto"/>
        <w:bottom w:val="none" w:sz="0" w:space="0" w:color="auto"/>
        <w:right w:val="none" w:sz="0" w:space="0" w:color="auto"/>
      </w:divBdr>
    </w:div>
    <w:div w:id="1836216372">
      <w:bodyDiv w:val="1"/>
      <w:marLeft w:val="0"/>
      <w:marRight w:val="0"/>
      <w:marTop w:val="0"/>
      <w:marBottom w:val="0"/>
      <w:divBdr>
        <w:top w:val="none" w:sz="0" w:space="0" w:color="auto"/>
        <w:left w:val="none" w:sz="0" w:space="0" w:color="auto"/>
        <w:bottom w:val="none" w:sz="0" w:space="0" w:color="auto"/>
        <w:right w:val="none" w:sz="0" w:space="0" w:color="auto"/>
      </w:divBdr>
    </w:div>
    <w:div w:id="1879706367">
      <w:bodyDiv w:val="1"/>
      <w:marLeft w:val="0"/>
      <w:marRight w:val="0"/>
      <w:marTop w:val="0"/>
      <w:marBottom w:val="0"/>
      <w:divBdr>
        <w:top w:val="none" w:sz="0" w:space="0" w:color="auto"/>
        <w:left w:val="none" w:sz="0" w:space="0" w:color="auto"/>
        <w:bottom w:val="none" w:sz="0" w:space="0" w:color="auto"/>
        <w:right w:val="none" w:sz="0" w:space="0" w:color="auto"/>
      </w:divBdr>
      <w:divsChild>
        <w:div w:id="995915223">
          <w:marLeft w:val="0"/>
          <w:marRight w:val="0"/>
          <w:marTop w:val="0"/>
          <w:marBottom w:val="0"/>
          <w:divBdr>
            <w:top w:val="none" w:sz="0" w:space="0" w:color="auto"/>
            <w:left w:val="none" w:sz="0" w:space="0" w:color="auto"/>
            <w:bottom w:val="none" w:sz="0" w:space="0" w:color="auto"/>
            <w:right w:val="none" w:sz="0" w:space="0" w:color="auto"/>
          </w:divBdr>
        </w:div>
        <w:div w:id="1359547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895845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4024462">
      <w:bodyDiv w:val="1"/>
      <w:marLeft w:val="0"/>
      <w:marRight w:val="0"/>
      <w:marTop w:val="0"/>
      <w:marBottom w:val="0"/>
      <w:divBdr>
        <w:top w:val="none" w:sz="0" w:space="0" w:color="auto"/>
        <w:left w:val="none" w:sz="0" w:space="0" w:color="auto"/>
        <w:bottom w:val="none" w:sz="0" w:space="0" w:color="auto"/>
        <w:right w:val="none" w:sz="0" w:space="0" w:color="auto"/>
      </w:divBdr>
    </w:div>
    <w:div w:id="1932425972">
      <w:bodyDiv w:val="1"/>
      <w:marLeft w:val="0"/>
      <w:marRight w:val="0"/>
      <w:marTop w:val="0"/>
      <w:marBottom w:val="0"/>
      <w:divBdr>
        <w:top w:val="none" w:sz="0" w:space="0" w:color="auto"/>
        <w:left w:val="none" w:sz="0" w:space="0" w:color="auto"/>
        <w:bottom w:val="none" w:sz="0" w:space="0" w:color="auto"/>
        <w:right w:val="none" w:sz="0" w:space="0" w:color="auto"/>
      </w:divBdr>
    </w:div>
    <w:div w:id="2012294798">
      <w:bodyDiv w:val="1"/>
      <w:marLeft w:val="0"/>
      <w:marRight w:val="0"/>
      <w:marTop w:val="0"/>
      <w:marBottom w:val="0"/>
      <w:divBdr>
        <w:top w:val="none" w:sz="0" w:space="0" w:color="auto"/>
        <w:left w:val="none" w:sz="0" w:space="0" w:color="auto"/>
        <w:bottom w:val="none" w:sz="0" w:space="0" w:color="auto"/>
        <w:right w:val="none" w:sz="0" w:space="0" w:color="auto"/>
      </w:divBdr>
    </w:div>
    <w:div w:id="2031760698">
      <w:bodyDiv w:val="1"/>
      <w:marLeft w:val="0"/>
      <w:marRight w:val="0"/>
      <w:marTop w:val="0"/>
      <w:marBottom w:val="0"/>
      <w:divBdr>
        <w:top w:val="none" w:sz="0" w:space="0" w:color="auto"/>
        <w:left w:val="none" w:sz="0" w:space="0" w:color="auto"/>
        <w:bottom w:val="none" w:sz="0" w:space="0" w:color="auto"/>
        <w:right w:val="none" w:sz="0" w:space="0" w:color="auto"/>
      </w:divBdr>
    </w:div>
    <w:div w:id="2048408490">
      <w:bodyDiv w:val="1"/>
      <w:marLeft w:val="0"/>
      <w:marRight w:val="0"/>
      <w:marTop w:val="0"/>
      <w:marBottom w:val="0"/>
      <w:divBdr>
        <w:top w:val="none" w:sz="0" w:space="0" w:color="auto"/>
        <w:left w:val="none" w:sz="0" w:space="0" w:color="auto"/>
        <w:bottom w:val="none" w:sz="0" w:space="0" w:color="auto"/>
        <w:right w:val="none" w:sz="0" w:space="0" w:color="auto"/>
      </w:divBdr>
    </w:div>
    <w:div w:id="2053731022">
      <w:bodyDiv w:val="1"/>
      <w:marLeft w:val="0"/>
      <w:marRight w:val="0"/>
      <w:marTop w:val="0"/>
      <w:marBottom w:val="0"/>
      <w:divBdr>
        <w:top w:val="none" w:sz="0" w:space="0" w:color="auto"/>
        <w:left w:val="none" w:sz="0" w:space="0" w:color="auto"/>
        <w:bottom w:val="none" w:sz="0" w:space="0" w:color="auto"/>
        <w:right w:val="none" w:sz="0" w:space="0" w:color="auto"/>
      </w:divBdr>
    </w:div>
    <w:div w:id="2055083205">
      <w:bodyDiv w:val="1"/>
      <w:marLeft w:val="0"/>
      <w:marRight w:val="0"/>
      <w:marTop w:val="0"/>
      <w:marBottom w:val="0"/>
      <w:divBdr>
        <w:top w:val="none" w:sz="0" w:space="0" w:color="auto"/>
        <w:left w:val="none" w:sz="0" w:space="0" w:color="auto"/>
        <w:bottom w:val="none" w:sz="0" w:space="0" w:color="auto"/>
        <w:right w:val="none" w:sz="0" w:space="0" w:color="auto"/>
      </w:divBdr>
    </w:div>
    <w:div w:id="2056081554">
      <w:bodyDiv w:val="1"/>
      <w:marLeft w:val="0"/>
      <w:marRight w:val="0"/>
      <w:marTop w:val="0"/>
      <w:marBottom w:val="0"/>
      <w:divBdr>
        <w:top w:val="none" w:sz="0" w:space="0" w:color="auto"/>
        <w:left w:val="none" w:sz="0" w:space="0" w:color="auto"/>
        <w:bottom w:val="none" w:sz="0" w:space="0" w:color="auto"/>
        <w:right w:val="none" w:sz="0" w:space="0" w:color="auto"/>
      </w:divBdr>
    </w:div>
    <w:div w:id="2067601295">
      <w:bodyDiv w:val="1"/>
      <w:marLeft w:val="0"/>
      <w:marRight w:val="0"/>
      <w:marTop w:val="0"/>
      <w:marBottom w:val="0"/>
      <w:divBdr>
        <w:top w:val="none" w:sz="0" w:space="0" w:color="auto"/>
        <w:left w:val="none" w:sz="0" w:space="0" w:color="auto"/>
        <w:bottom w:val="none" w:sz="0" w:space="0" w:color="auto"/>
        <w:right w:val="none" w:sz="0" w:space="0" w:color="auto"/>
      </w:divBdr>
    </w:div>
    <w:div w:id="2090810611">
      <w:bodyDiv w:val="1"/>
      <w:marLeft w:val="0"/>
      <w:marRight w:val="0"/>
      <w:marTop w:val="0"/>
      <w:marBottom w:val="0"/>
      <w:divBdr>
        <w:top w:val="none" w:sz="0" w:space="0" w:color="auto"/>
        <w:left w:val="none" w:sz="0" w:space="0" w:color="auto"/>
        <w:bottom w:val="none" w:sz="0" w:space="0" w:color="auto"/>
        <w:right w:val="none" w:sz="0" w:space="0" w:color="auto"/>
      </w:divBdr>
    </w:div>
    <w:div w:id="2105682256">
      <w:bodyDiv w:val="1"/>
      <w:marLeft w:val="0"/>
      <w:marRight w:val="0"/>
      <w:marTop w:val="0"/>
      <w:marBottom w:val="0"/>
      <w:divBdr>
        <w:top w:val="none" w:sz="0" w:space="0" w:color="auto"/>
        <w:left w:val="none" w:sz="0" w:space="0" w:color="auto"/>
        <w:bottom w:val="none" w:sz="0" w:space="0" w:color="auto"/>
        <w:right w:val="none" w:sz="0" w:space="0" w:color="auto"/>
      </w:divBdr>
    </w:div>
    <w:div w:id="2114860943">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2606-3125" TargetMode="External"/><Relationship Id="rId13" Type="http://schemas.openxmlformats.org/officeDocument/2006/relationships/hyperlink" Target="http://www.sld.cu/galerias/pdf/sitios/histologia/reglas_y_consejos_sobre_la_investigacion_biologica._los_tonicos_de_la_voluntadchico.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rcid.org/0000-0003-0974-5052" TargetMode="External"/><Relationship Id="rId12" Type="http://schemas.openxmlformats.org/officeDocument/2006/relationships/hyperlink" Target="https://www.bmvg.de/resource/blob/30420/77e30d89b05169e3ca3d55b20abdbed9/g-03-military-scientific-research-annual-report-2017-data.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ielo.sld.cu/scielo.php?script=sci_arttext&amp;pid=S0138-65572003000400013&amp;lng=es&amp;nrm=iso&amp;tlng=e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vkorta@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rcid.org/0000-0002-0751-7737"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editoria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OK_editorial.dotx</Template>
  <TotalTime>1</TotalTime>
  <Pages>5</Pages>
  <Words>1741</Words>
  <Characters>9576</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CIENCIAS CLÍNICAS Y PATOLÓGICAS</vt:lpstr>
    </vt:vector>
  </TitlesOfParts>
  <Company>The houze!</Company>
  <LinksUpToDate>false</LinksUpToDate>
  <CharactersWithSpaces>11295</CharactersWithSpaces>
  <SharedDoc>false</SharedDoc>
  <HLinks>
    <vt:vector size="6" baseType="variant">
      <vt:variant>
        <vt:i4>4194350</vt:i4>
      </vt:variant>
      <vt:variant>
        <vt:i4>0</vt:i4>
      </vt:variant>
      <vt:variant>
        <vt:i4>0</vt:i4>
      </vt:variant>
      <vt:variant>
        <vt:i4>5</vt:i4>
      </vt:variant>
      <vt:variant>
        <vt:lpwstr>mailto:rems@infomed.sld.cu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CIENCIAS CLÍNICAS Y PATOLÓGICAS</dc:title>
  <dc:subject>Plantilla para pdf</dc:subject>
  <dc:creator>SG</dc:creator>
  <cp:lastModifiedBy>SG</cp:lastModifiedBy>
  <cp:revision>2</cp:revision>
  <cp:lastPrinted>2015-08-03T16:58:00Z</cp:lastPrinted>
  <dcterms:created xsi:type="dcterms:W3CDTF">2021-12-14T20:27:00Z</dcterms:created>
  <dcterms:modified xsi:type="dcterms:W3CDTF">2021-12-14T20:28:00Z</dcterms:modified>
</cp:coreProperties>
</file>