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A3" w14:textId="77777777" w:rsidR="00E90467" w:rsidRPr="00E90467" w:rsidRDefault="00E90467" w:rsidP="00E90467">
      <w:pPr>
        <w:autoSpaceDE w:val="0"/>
        <w:autoSpaceDN w:val="0"/>
        <w:adjustRightInd w:val="0"/>
        <w:spacing w:line="360" w:lineRule="auto"/>
        <w:ind w:right="-1"/>
        <w:jc w:val="right"/>
        <w:rPr>
          <w:bCs/>
          <w:sz w:val="20"/>
          <w:szCs w:val="20"/>
          <w:lang w:val="es-ES" w:eastAsia="es-ES"/>
        </w:rPr>
      </w:pPr>
      <w:r w:rsidRPr="00E90467">
        <w:rPr>
          <w:bCs/>
          <w:sz w:val="20"/>
          <w:szCs w:val="20"/>
          <w:lang w:val="es-ES" w:eastAsia="es-ES"/>
        </w:rPr>
        <w:t>Presentación de Caso</w:t>
      </w:r>
    </w:p>
    <w:p w14:paraId="4A055B2D" w14:textId="77777777" w:rsidR="00E90467" w:rsidRPr="00E90467" w:rsidRDefault="00E90467" w:rsidP="00E90467">
      <w:pPr>
        <w:autoSpaceDE w:val="0"/>
        <w:autoSpaceDN w:val="0"/>
        <w:adjustRightInd w:val="0"/>
        <w:spacing w:line="360" w:lineRule="auto"/>
        <w:ind w:right="-1"/>
        <w:rPr>
          <w:bCs/>
          <w:lang w:val="es-ES" w:eastAsia="es-ES"/>
        </w:rPr>
      </w:pPr>
    </w:p>
    <w:p w14:paraId="4A879FC5" w14:textId="77777777" w:rsidR="00E90467" w:rsidRPr="00E90467" w:rsidRDefault="00E90467" w:rsidP="00E90467">
      <w:pPr>
        <w:autoSpaceDE w:val="0"/>
        <w:autoSpaceDN w:val="0"/>
        <w:adjustRightInd w:val="0"/>
        <w:spacing w:line="360" w:lineRule="auto"/>
        <w:jc w:val="center"/>
        <w:rPr>
          <w:b/>
          <w:bCs/>
          <w:sz w:val="28"/>
          <w:szCs w:val="28"/>
          <w:lang w:val="es-ES" w:eastAsia="es-ES"/>
        </w:rPr>
      </w:pPr>
      <w:r w:rsidRPr="00E90467">
        <w:rPr>
          <w:b/>
          <w:bCs/>
          <w:sz w:val="28"/>
          <w:szCs w:val="28"/>
          <w:lang w:val="es-ES" w:eastAsia="es-ES"/>
        </w:rPr>
        <w:t>Tiroiditis de Hashimoto en paciente con tiroides ectópico</w:t>
      </w:r>
    </w:p>
    <w:p w14:paraId="50091AE9" w14:textId="77777777" w:rsidR="00E90467" w:rsidRPr="00E90467" w:rsidRDefault="00E90467" w:rsidP="00E90467">
      <w:pPr>
        <w:autoSpaceDE w:val="0"/>
        <w:autoSpaceDN w:val="0"/>
        <w:adjustRightInd w:val="0"/>
        <w:spacing w:line="360" w:lineRule="auto"/>
        <w:jc w:val="center"/>
        <w:rPr>
          <w:sz w:val="28"/>
          <w:szCs w:val="28"/>
          <w:lang w:val="en-US" w:eastAsia="es-ES"/>
        </w:rPr>
      </w:pPr>
      <w:r w:rsidRPr="00E90467">
        <w:rPr>
          <w:sz w:val="28"/>
          <w:szCs w:val="28"/>
          <w:lang w:val="en-US" w:eastAsia="es-ES"/>
        </w:rPr>
        <w:t>Hashimoto's thyroiditis in a patient with ectopic thyroid</w:t>
      </w:r>
    </w:p>
    <w:p w14:paraId="085A4E64" w14:textId="77777777" w:rsidR="00E90467" w:rsidRPr="00E90467" w:rsidRDefault="00E90467" w:rsidP="00E90467">
      <w:pPr>
        <w:autoSpaceDE w:val="0"/>
        <w:autoSpaceDN w:val="0"/>
        <w:adjustRightInd w:val="0"/>
        <w:spacing w:line="360" w:lineRule="auto"/>
        <w:jc w:val="center"/>
        <w:rPr>
          <w:bCs/>
          <w:sz w:val="28"/>
          <w:szCs w:val="28"/>
          <w:lang w:val="en-US" w:eastAsia="es-ES"/>
        </w:rPr>
      </w:pPr>
    </w:p>
    <w:p w14:paraId="0B7DFB78" w14:textId="77777777" w:rsidR="00E90467" w:rsidRPr="00E90467" w:rsidRDefault="00E90467" w:rsidP="00E90467">
      <w:pPr>
        <w:autoSpaceDE w:val="0"/>
        <w:autoSpaceDN w:val="0"/>
        <w:adjustRightInd w:val="0"/>
        <w:spacing w:line="360" w:lineRule="auto"/>
        <w:rPr>
          <w:lang w:val="es-ES" w:eastAsia="es-ES"/>
        </w:rPr>
      </w:pPr>
      <w:r w:rsidRPr="00E90467">
        <w:rPr>
          <w:bCs/>
          <w:lang w:val="es-ES" w:eastAsia="es-ES"/>
        </w:rPr>
        <w:t>Iliana Guerra Macías</w:t>
      </w:r>
      <w:r w:rsidRPr="00E90467">
        <w:rPr>
          <w:bCs/>
          <w:vertAlign w:val="superscript"/>
          <w:lang w:val="es-ES" w:eastAsia="es-ES"/>
        </w:rPr>
        <w:t>1</w:t>
      </w:r>
      <w:r w:rsidRPr="00E90467">
        <w:rPr>
          <w:bCs/>
          <w:lang w:val="es-ES" w:eastAsia="es-ES"/>
        </w:rPr>
        <w:t>*</w:t>
      </w:r>
      <w:r w:rsidRPr="00E90467">
        <w:rPr>
          <w:b/>
          <w:bCs/>
          <w:vertAlign w:val="superscript"/>
          <w:lang w:val="es-ES" w:eastAsia="es-ES"/>
        </w:rPr>
        <w:t xml:space="preserve"> </w:t>
      </w:r>
      <w:r w:rsidRPr="00E90467">
        <w:rPr>
          <w:bCs/>
          <w:color w:val="0070C0"/>
          <w:lang w:val="es-ES" w:eastAsia="es-ES"/>
        </w:rPr>
        <w:t>https://</w:t>
      </w:r>
      <w:hyperlink r:id="rId7" w:history="1">
        <w:r w:rsidRPr="00E90467">
          <w:rPr>
            <w:color w:val="0563C1"/>
            <w:lang w:val="es-ES" w:eastAsia="es-ES"/>
          </w:rPr>
          <w:t>orcid.org/0000-0002-9223-0609</w:t>
        </w:r>
      </w:hyperlink>
      <w:r w:rsidRPr="00E90467">
        <w:rPr>
          <w:lang w:val="es-ES" w:eastAsia="es-ES"/>
        </w:rPr>
        <w:t xml:space="preserve"> </w:t>
      </w:r>
    </w:p>
    <w:p w14:paraId="7B24D35A" w14:textId="77777777" w:rsidR="00E90467" w:rsidRPr="00E90467" w:rsidRDefault="00E90467" w:rsidP="00E90467">
      <w:pPr>
        <w:spacing w:line="360" w:lineRule="auto"/>
        <w:rPr>
          <w:color w:val="0070C0"/>
          <w:lang w:val="es-ES" w:eastAsia="es-ES"/>
        </w:rPr>
      </w:pPr>
      <w:r w:rsidRPr="00E90467">
        <w:rPr>
          <w:lang w:val="es-ES" w:eastAsia="es-ES"/>
        </w:rPr>
        <w:t>Clara Antonia Obregón De la Torre</w:t>
      </w:r>
      <w:r w:rsidRPr="00E90467">
        <w:rPr>
          <w:vertAlign w:val="superscript"/>
          <w:lang w:val="es-ES" w:eastAsia="es-ES"/>
        </w:rPr>
        <w:t>1</w:t>
      </w:r>
      <w:r w:rsidRPr="00E90467">
        <w:rPr>
          <w:lang w:val="es-ES" w:eastAsia="es-ES"/>
        </w:rPr>
        <w:t xml:space="preserve"> </w:t>
      </w:r>
      <w:hyperlink r:id="rId8" w:history="1">
        <w:r w:rsidRPr="00E90467">
          <w:rPr>
            <w:color w:val="0070C0"/>
            <w:lang w:val="es-ES" w:eastAsia="es-ES"/>
          </w:rPr>
          <w:t>https://orcid.org/0000-0002-8514-602x</w:t>
        </w:r>
      </w:hyperlink>
    </w:p>
    <w:p w14:paraId="4ECD1CB4" w14:textId="0990C2A0" w:rsidR="00E90467" w:rsidRPr="00566606" w:rsidRDefault="00E90467" w:rsidP="00E90467">
      <w:pPr>
        <w:spacing w:line="360" w:lineRule="auto"/>
        <w:rPr>
          <w:color w:val="0070C0"/>
          <w:lang w:val="es-ES" w:eastAsia="es-ES"/>
        </w:rPr>
      </w:pPr>
      <w:r w:rsidRPr="00566606">
        <w:rPr>
          <w:lang w:val="es-ES" w:eastAsia="es-ES"/>
        </w:rPr>
        <w:t>Iris Rodríguez Marzo</w:t>
      </w:r>
      <w:r w:rsidRPr="00566606">
        <w:rPr>
          <w:vertAlign w:val="superscript"/>
          <w:lang w:val="es-ES" w:eastAsia="es-ES"/>
        </w:rPr>
        <w:t>1</w:t>
      </w:r>
      <w:r w:rsidRPr="00566606">
        <w:rPr>
          <w:lang w:val="es-ES" w:eastAsia="es-ES"/>
        </w:rPr>
        <w:t xml:space="preserve"> </w:t>
      </w:r>
      <w:hyperlink r:id="rId9" w:history="1">
        <w:r w:rsidR="001208E8" w:rsidRPr="00566606">
          <w:rPr>
            <w:rStyle w:val="Hipervnculo"/>
            <w:color w:val="0070C0"/>
            <w:u w:val="none"/>
            <w:lang w:val="es-ES" w:eastAsia="es-ES"/>
          </w:rPr>
          <w:t>https://orcid.org/0000-0001-6335-5114</w:t>
        </w:r>
      </w:hyperlink>
      <w:r w:rsidR="001208E8" w:rsidRPr="00566606">
        <w:rPr>
          <w:color w:val="0070C0"/>
          <w:lang w:val="es-ES" w:eastAsia="es-ES"/>
        </w:rPr>
        <w:t xml:space="preserve">  </w:t>
      </w:r>
    </w:p>
    <w:p w14:paraId="2DD30CB8" w14:textId="77777777" w:rsidR="00E90467" w:rsidRPr="00E90467" w:rsidRDefault="00E90467" w:rsidP="00E90467">
      <w:pPr>
        <w:spacing w:line="360" w:lineRule="auto"/>
        <w:rPr>
          <w:lang w:val="es-ES" w:eastAsia="es-ES"/>
        </w:rPr>
      </w:pPr>
    </w:p>
    <w:p w14:paraId="149BB4D4" w14:textId="77777777" w:rsidR="00E90467" w:rsidRPr="00E90467" w:rsidRDefault="00E90467" w:rsidP="00E90467">
      <w:pPr>
        <w:spacing w:line="360" w:lineRule="auto"/>
        <w:jc w:val="both"/>
        <w:rPr>
          <w:lang w:val="es-ES" w:eastAsia="es-ES"/>
        </w:rPr>
      </w:pPr>
      <w:r w:rsidRPr="00E90467">
        <w:rPr>
          <w:vertAlign w:val="superscript"/>
          <w:lang w:val="es-ES" w:eastAsia="es-ES"/>
        </w:rPr>
        <w:t>1</w:t>
      </w:r>
      <w:r w:rsidRPr="00E90467">
        <w:rPr>
          <w:lang w:val="es-ES" w:eastAsia="es-ES"/>
        </w:rPr>
        <w:t xml:space="preserve">Hospital Oncológico Provincial Docente "Conrado Benítez García". Santiago de Cuba, Cuba. </w:t>
      </w:r>
    </w:p>
    <w:p w14:paraId="3474F585" w14:textId="77777777" w:rsidR="00E90467" w:rsidRPr="00E90467" w:rsidRDefault="00E90467" w:rsidP="00E90467">
      <w:pPr>
        <w:autoSpaceDE w:val="0"/>
        <w:autoSpaceDN w:val="0"/>
        <w:adjustRightInd w:val="0"/>
        <w:spacing w:line="360" w:lineRule="auto"/>
        <w:jc w:val="both"/>
        <w:rPr>
          <w:bCs/>
          <w:color w:val="000000"/>
          <w:lang w:val="es-ES" w:eastAsia="es-ES"/>
        </w:rPr>
      </w:pPr>
    </w:p>
    <w:p w14:paraId="05FBB441" w14:textId="77777777" w:rsidR="00E90467" w:rsidRPr="00E90467" w:rsidRDefault="00E90467" w:rsidP="00E90467">
      <w:pPr>
        <w:autoSpaceDE w:val="0"/>
        <w:autoSpaceDN w:val="0"/>
        <w:adjustRightInd w:val="0"/>
        <w:spacing w:line="360" w:lineRule="auto"/>
        <w:jc w:val="both"/>
        <w:rPr>
          <w:b/>
          <w:color w:val="0563C1"/>
          <w:lang w:val="es-ES" w:eastAsia="es-ES"/>
        </w:rPr>
      </w:pPr>
      <w:r w:rsidRPr="00E90467">
        <w:rPr>
          <w:bCs/>
          <w:color w:val="000000"/>
          <w:lang w:val="es-ES" w:eastAsia="es-ES"/>
        </w:rPr>
        <w:t xml:space="preserve">*Autor para la correspondencia. Correo electrónico: </w:t>
      </w:r>
      <w:hyperlink r:id="rId10" w:history="1">
        <w:r w:rsidRPr="00E90467">
          <w:rPr>
            <w:bCs/>
            <w:color w:val="0563C1"/>
            <w:lang w:val="es-ES" w:eastAsia="es-ES"/>
          </w:rPr>
          <w:t>ileanagm@infomed.sld.cu</w:t>
        </w:r>
      </w:hyperlink>
    </w:p>
    <w:p w14:paraId="243ED949" w14:textId="77777777" w:rsidR="00E90467" w:rsidRPr="00E90467" w:rsidRDefault="00E90467" w:rsidP="00E90467">
      <w:pPr>
        <w:autoSpaceDE w:val="0"/>
        <w:autoSpaceDN w:val="0"/>
        <w:adjustRightInd w:val="0"/>
        <w:spacing w:line="360" w:lineRule="auto"/>
        <w:rPr>
          <w:bCs/>
          <w:lang w:val="es-ES" w:eastAsia="es-ES"/>
        </w:rPr>
      </w:pPr>
    </w:p>
    <w:p w14:paraId="1A229DCA" w14:textId="77777777" w:rsidR="00E90467" w:rsidRPr="00E90467" w:rsidRDefault="00E90467" w:rsidP="00E90467">
      <w:pPr>
        <w:spacing w:line="360" w:lineRule="auto"/>
        <w:jc w:val="both"/>
        <w:rPr>
          <w:b/>
          <w:lang w:val="es-ES" w:eastAsia="es-ES"/>
        </w:rPr>
      </w:pPr>
      <w:r w:rsidRPr="00E90467">
        <w:rPr>
          <w:b/>
          <w:lang w:val="es-ES" w:eastAsia="es-ES"/>
        </w:rPr>
        <w:t>RESUMEN</w:t>
      </w:r>
    </w:p>
    <w:p w14:paraId="3D0C00CF" w14:textId="77777777" w:rsidR="00E90467" w:rsidRPr="00E90467" w:rsidRDefault="00E90467" w:rsidP="00E90467">
      <w:pPr>
        <w:spacing w:line="360" w:lineRule="auto"/>
        <w:jc w:val="both"/>
        <w:rPr>
          <w:lang w:val="es-ES" w:eastAsia="es-ES"/>
        </w:rPr>
      </w:pPr>
      <w:bookmarkStart w:id="0" w:name="idp7731696"/>
      <w:bookmarkEnd w:id="0"/>
      <w:r w:rsidRPr="00E90467">
        <w:rPr>
          <w:b/>
          <w:lang w:val="es-ES" w:eastAsia="es-ES"/>
        </w:rPr>
        <w:t>Introducción:</w:t>
      </w:r>
      <w:r w:rsidRPr="00E90467">
        <w:rPr>
          <w:lang w:val="es-ES" w:eastAsia="es-ES"/>
        </w:rPr>
        <w:t xml:space="preserve"> El tejido tiroideo ectópico se debe a la migración defectuosa congénita, desde la base de la lengua hasta la posición final </w:t>
      </w:r>
      <w:proofErr w:type="spellStart"/>
      <w:r w:rsidRPr="00E90467">
        <w:rPr>
          <w:lang w:val="es-ES" w:eastAsia="es-ES"/>
        </w:rPr>
        <w:t>pretraqueal</w:t>
      </w:r>
      <w:proofErr w:type="spellEnd"/>
      <w:r w:rsidRPr="00E90467">
        <w:rPr>
          <w:lang w:val="es-ES" w:eastAsia="es-ES"/>
        </w:rPr>
        <w:t>. Es una condición clínica infrecuente y, aún más, que se afecte por una tiroiditis de Hashimoto.</w:t>
      </w:r>
    </w:p>
    <w:p w14:paraId="1087E868" w14:textId="77777777" w:rsidR="00E90467" w:rsidRPr="00E90467" w:rsidRDefault="00E90467" w:rsidP="00E90467">
      <w:pPr>
        <w:spacing w:line="360" w:lineRule="auto"/>
        <w:jc w:val="both"/>
        <w:rPr>
          <w:lang w:val="es-ES" w:eastAsia="es-ES"/>
        </w:rPr>
      </w:pPr>
      <w:r w:rsidRPr="00E90467">
        <w:rPr>
          <w:b/>
          <w:lang w:val="es-ES" w:eastAsia="es-ES"/>
        </w:rPr>
        <w:t>Objetivo:</w:t>
      </w:r>
      <w:r w:rsidRPr="00E90467">
        <w:rPr>
          <w:lang w:val="es-ES" w:eastAsia="es-ES"/>
        </w:rPr>
        <w:t xml:space="preserve"> Presentar una paciente con tiroiditis de Hashimoto en tiroides ectópico.</w:t>
      </w:r>
    </w:p>
    <w:p w14:paraId="48EBA424" w14:textId="77777777" w:rsidR="00E90467" w:rsidRPr="00E90467" w:rsidRDefault="00E90467" w:rsidP="00E90467">
      <w:pPr>
        <w:spacing w:line="360" w:lineRule="auto"/>
        <w:jc w:val="both"/>
        <w:rPr>
          <w:lang w:val="es-ES" w:eastAsia="es-ES"/>
        </w:rPr>
      </w:pPr>
      <w:r w:rsidRPr="00E90467">
        <w:rPr>
          <w:b/>
          <w:lang w:val="es-ES" w:eastAsia="es-ES"/>
        </w:rPr>
        <w:t>Caso clínico:</w:t>
      </w:r>
      <w:r w:rsidRPr="00E90467">
        <w:rPr>
          <w:lang w:val="es-ES" w:eastAsia="es-ES"/>
        </w:rPr>
        <w:t xml:space="preserve"> Se presenta una paciente de 44 años de edad a quien se le realizó una </w:t>
      </w:r>
      <w:proofErr w:type="spellStart"/>
      <w:r w:rsidRPr="00E90467">
        <w:rPr>
          <w:lang w:val="es-ES" w:eastAsia="es-ES"/>
        </w:rPr>
        <w:t>hemitiroidectomía</w:t>
      </w:r>
      <w:proofErr w:type="spellEnd"/>
      <w:r w:rsidRPr="00E90467">
        <w:rPr>
          <w:lang w:val="es-ES" w:eastAsia="es-ES"/>
        </w:rPr>
        <w:t xml:space="preserve"> derecha, hace 15 años, por adenoma folicular. Fue asistida en la consulta de cirugía general del Hospital Oncológico Provincial Docente "Conrado Benítez García", de Santiago de Cuba, por tumoración cervical anterosuperior. Con las características semiológicas encontradas al examen físico, impresionó un quiste tirogloso, el cual no se confirmó por ecografía, pero sí por estudio citológico. Se le realizó operación programada, consistente en la resección total de la tumoración por técnica de </w:t>
      </w:r>
      <w:proofErr w:type="spellStart"/>
      <w:r w:rsidRPr="00E90467">
        <w:rPr>
          <w:lang w:val="es-ES" w:eastAsia="es-ES"/>
        </w:rPr>
        <w:t>Sistrunk</w:t>
      </w:r>
      <w:proofErr w:type="spellEnd"/>
      <w:r w:rsidRPr="00E90467">
        <w:rPr>
          <w:lang w:val="es-ES" w:eastAsia="es-ES"/>
        </w:rPr>
        <w:t xml:space="preserve">. Evolucionó de forma satisfactoria y egresó al día siguiente. El resultado de la biopsia posoperatoria arrojó tejido tiroideo con tiroiditis de Hashimoto. </w:t>
      </w:r>
    </w:p>
    <w:p w14:paraId="1304C210" w14:textId="77777777" w:rsidR="00E90467" w:rsidRPr="00E90467" w:rsidRDefault="00E90467" w:rsidP="00E90467">
      <w:pPr>
        <w:spacing w:line="360" w:lineRule="auto"/>
        <w:jc w:val="both"/>
        <w:rPr>
          <w:lang w:val="es-ES" w:eastAsia="es-ES"/>
        </w:rPr>
      </w:pPr>
      <w:r w:rsidRPr="00E90467">
        <w:rPr>
          <w:b/>
          <w:lang w:val="es-ES" w:eastAsia="es-ES"/>
        </w:rPr>
        <w:t>Conclusiones:</w:t>
      </w:r>
      <w:r w:rsidRPr="00E90467">
        <w:rPr>
          <w:lang w:val="es-ES" w:eastAsia="es-ES"/>
        </w:rPr>
        <w:t xml:space="preserve"> El tiroides ectópico y las condiciones clínicas patológicas que pueden afectarlo, no constituye un problema de salud, pero deben ser tenidos en cuenta por cirujanos, endocrinólogos y </w:t>
      </w:r>
      <w:r w:rsidRPr="00E90467">
        <w:rPr>
          <w:lang w:val="es-ES" w:eastAsia="es-ES"/>
        </w:rPr>
        <w:lastRenderedPageBreak/>
        <w:t>oncólogos, que en su desempeño profesional enfrenten adultos con tumoración cervical anterosuperior, para considerarlo en las variadas afecciones diferenciales de aparente fácil diagnóstico.</w:t>
      </w:r>
    </w:p>
    <w:p w14:paraId="38959024" w14:textId="77777777" w:rsidR="00E90467" w:rsidRPr="00E90467" w:rsidRDefault="00E90467" w:rsidP="00E90467">
      <w:pPr>
        <w:spacing w:line="360" w:lineRule="auto"/>
        <w:jc w:val="both"/>
        <w:rPr>
          <w:lang w:val="es-MX" w:eastAsia="es-ES"/>
        </w:rPr>
      </w:pPr>
      <w:r w:rsidRPr="00E90467">
        <w:rPr>
          <w:b/>
          <w:lang w:val="es-MX" w:eastAsia="es-ES"/>
        </w:rPr>
        <w:t xml:space="preserve">Palabras clave: </w:t>
      </w:r>
      <w:r w:rsidRPr="00E90467">
        <w:rPr>
          <w:lang w:val="es-MX" w:eastAsia="es-ES"/>
        </w:rPr>
        <w:t>cirujanos; endocrinólogos; quiste tirogloso; tiroiditis de Hashimoto.</w:t>
      </w:r>
    </w:p>
    <w:p w14:paraId="5CC794FC" w14:textId="77777777" w:rsidR="00E90467" w:rsidRPr="00E90467" w:rsidRDefault="00E90467" w:rsidP="00E90467">
      <w:pPr>
        <w:spacing w:line="360" w:lineRule="auto"/>
        <w:jc w:val="both"/>
        <w:rPr>
          <w:lang w:val="es-MX" w:eastAsia="es-ES"/>
        </w:rPr>
      </w:pPr>
    </w:p>
    <w:p w14:paraId="6FAB7491" w14:textId="77777777" w:rsidR="00E90467" w:rsidRPr="00E90467" w:rsidRDefault="00E90467" w:rsidP="00E90467">
      <w:pPr>
        <w:spacing w:line="360" w:lineRule="auto"/>
        <w:jc w:val="both"/>
        <w:rPr>
          <w:lang w:val="en-CA" w:eastAsia="es-ES"/>
        </w:rPr>
      </w:pPr>
      <w:r w:rsidRPr="00E90467">
        <w:rPr>
          <w:b/>
          <w:lang w:val="en-CA" w:eastAsia="es-ES"/>
        </w:rPr>
        <w:t>ABSTRACT</w:t>
      </w:r>
    </w:p>
    <w:p w14:paraId="1FA3C388" w14:textId="77777777" w:rsidR="00E90467" w:rsidRPr="00E90467" w:rsidRDefault="00E90467" w:rsidP="00E90467">
      <w:pPr>
        <w:spacing w:line="360" w:lineRule="auto"/>
        <w:jc w:val="both"/>
        <w:rPr>
          <w:lang w:val="en" w:eastAsia="es-ES"/>
        </w:rPr>
      </w:pPr>
      <w:r w:rsidRPr="00E90467">
        <w:rPr>
          <w:b/>
          <w:lang w:val="en" w:eastAsia="es-ES"/>
        </w:rPr>
        <w:t>Introduction:</w:t>
      </w:r>
      <w:r w:rsidRPr="00E90467">
        <w:rPr>
          <w:lang w:val="en" w:eastAsia="es-ES"/>
        </w:rPr>
        <w:t xml:space="preserve"> Ectopic thyroid tissue is due to congenital defective migration from the base of the tongue to the final </w:t>
      </w:r>
      <w:proofErr w:type="spellStart"/>
      <w:r w:rsidRPr="00E90467">
        <w:rPr>
          <w:lang w:val="en" w:eastAsia="es-ES"/>
        </w:rPr>
        <w:t>pretracheal</w:t>
      </w:r>
      <w:proofErr w:type="spellEnd"/>
      <w:r w:rsidRPr="00E90467">
        <w:rPr>
          <w:lang w:val="en" w:eastAsia="es-ES"/>
        </w:rPr>
        <w:t xml:space="preserve"> position. It is an infrequent condition and even more so, it is affected by Hashimoto's thyroiditis.</w:t>
      </w:r>
    </w:p>
    <w:p w14:paraId="6890FEC3" w14:textId="77777777" w:rsidR="00E90467" w:rsidRPr="00E90467" w:rsidRDefault="00E90467" w:rsidP="00E90467">
      <w:pPr>
        <w:spacing w:line="360" w:lineRule="auto"/>
        <w:jc w:val="both"/>
        <w:rPr>
          <w:lang w:val="en" w:eastAsia="es-ES"/>
        </w:rPr>
      </w:pPr>
      <w:r w:rsidRPr="00E90467">
        <w:rPr>
          <w:b/>
          <w:lang w:val="en" w:eastAsia="es-ES"/>
        </w:rPr>
        <w:t>Objective:</w:t>
      </w:r>
      <w:r w:rsidRPr="00E90467">
        <w:rPr>
          <w:lang w:val="en" w:eastAsia="es-ES"/>
        </w:rPr>
        <w:t xml:space="preserve"> To present a patient with Hashimoto's thyroiditis in </w:t>
      </w:r>
      <w:r w:rsidRPr="00E90467">
        <w:rPr>
          <w:lang w:val="en-US" w:eastAsia="es-ES"/>
        </w:rPr>
        <w:t>an</w:t>
      </w:r>
      <w:r w:rsidRPr="00E90467">
        <w:rPr>
          <w:lang w:val="en" w:eastAsia="es-ES"/>
        </w:rPr>
        <w:t xml:space="preserve"> ectopic thyroid.</w:t>
      </w:r>
    </w:p>
    <w:p w14:paraId="1D8A6E30" w14:textId="77777777" w:rsidR="00E90467" w:rsidRPr="00E90467" w:rsidRDefault="00E90467" w:rsidP="00E90467">
      <w:pPr>
        <w:spacing w:line="360" w:lineRule="auto"/>
        <w:jc w:val="both"/>
        <w:rPr>
          <w:lang w:val="en" w:eastAsia="es-ES"/>
        </w:rPr>
      </w:pPr>
      <w:r w:rsidRPr="00E90467">
        <w:rPr>
          <w:b/>
          <w:lang w:val="en" w:eastAsia="es-ES"/>
        </w:rPr>
        <w:t>Clinical case:</w:t>
      </w:r>
      <w:r w:rsidRPr="00E90467">
        <w:rPr>
          <w:lang w:val="en" w:eastAsia="es-ES"/>
        </w:rPr>
        <w:t xml:space="preserve"> A 44-year-old female patient </w:t>
      </w:r>
      <w:r w:rsidRPr="00E90467">
        <w:rPr>
          <w:lang w:val="en-US" w:eastAsia="es-ES"/>
        </w:rPr>
        <w:t>is</w:t>
      </w:r>
      <w:r w:rsidRPr="00E90467">
        <w:rPr>
          <w:lang w:val="en" w:eastAsia="es-ES"/>
        </w:rPr>
        <w:t xml:space="preserve"> </w:t>
      </w:r>
      <w:r w:rsidRPr="00E90467">
        <w:rPr>
          <w:lang w:val="en-US" w:eastAsia="es-ES"/>
        </w:rPr>
        <w:t>presented</w:t>
      </w:r>
      <w:r w:rsidRPr="00E90467">
        <w:rPr>
          <w:lang w:val="en" w:eastAsia="es-ES"/>
        </w:rPr>
        <w:t xml:space="preserve"> who underwent a right hemithyroidectomy 15 years ago </w:t>
      </w:r>
      <w:r w:rsidRPr="00E90467">
        <w:rPr>
          <w:lang w:val="en-US" w:eastAsia="es-ES"/>
        </w:rPr>
        <w:t>for</w:t>
      </w:r>
      <w:r w:rsidRPr="00E90467">
        <w:rPr>
          <w:lang w:val="en" w:eastAsia="es-ES"/>
        </w:rPr>
        <w:t xml:space="preserve"> </w:t>
      </w:r>
      <w:r w:rsidRPr="00E90467">
        <w:rPr>
          <w:lang w:val="en-US" w:eastAsia="es-ES"/>
        </w:rPr>
        <w:t>follicular</w:t>
      </w:r>
      <w:r w:rsidRPr="00E90467">
        <w:rPr>
          <w:lang w:val="en" w:eastAsia="es-ES"/>
        </w:rPr>
        <w:t xml:space="preserve"> </w:t>
      </w:r>
      <w:r w:rsidRPr="00E90467">
        <w:rPr>
          <w:lang w:val="en-US" w:eastAsia="es-ES"/>
        </w:rPr>
        <w:t>adenoma</w:t>
      </w:r>
      <w:r w:rsidRPr="00E90467">
        <w:rPr>
          <w:lang w:val="en" w:eastAsia="es-ES"/>
        </w:rPr>
        <w:t>. She was assisted in the General Surgery consultation of the "</w:t>
      </w:r>
      <w:proofErr w:type="spellStart"/>
      <w:r w:rsidRPr="00E90467">
        <w:rPr>
          <w:lang w:val="en" w:eastAsia="es-ES"/>
        </w:rPr>
        <w:t>Conrado</w:t>
      </w:r>
      <w:proofErr w:type="spellEnd"/>
      <w:r w:rsidRPr="00E90467">
        <w:rPr>
          <w:lang w:val="en" w:eastAsia="es-ES"/>
        </w:rPr>
        <w:t xml:space="preserve"> Benítez García" Provincial Teaching Oncology Hospital in Santiago de Cuba, due to anterosuperior cervical tumor. With the </w:t>
      </w:r>
      <w:proofErr w:type="spellStart"/>
      <w:r w:rsidRPr="00E90467">
        <w:rPr>
          <w:lang w:val="en" w:eastAsia="es-ES"/>
        </w:rPr>
        <w:t>semiological</w:t>
      </w:r>
      <w:proofErr w:type="spellEnd"/>
      <w:r w:rsidRPr="00E90467">
        <w:rPr>
          <w:lang w:val="en" w:eastAsia="es-ES"/>
        </w:rPr>
        <w:t xml:space="preserve"> characteristics found during </w:t>
      </w:r>
      <w:r w:rsidRPr="00E90467">
        <w:rPr>
          <w:lang w:val="en-US" w:eastAsia="es-ES"/>
        </w:rPr>
        <w:t>the</w:t>
      </w:r>
      <w:r w:rsidRPr="00E90467">
        <w:rPr>
          <w:lang w:val="en" w:eastAsia="es-ES"/>
        </w:rPr>
        <w:t xml:space="preserve"> physical </w:t>
      </w:r>
      <w:r w:rsidRPr="00E90467">
        <w:rPr>
          <w:lang w:val="en-US" w:eastAsia="es-ES"/>
        </w:rPr>
        <w:t>examination</w:t>
      </w:r>
      <w:r w:rsidRPr="00E90467">
        <w:rPr>
          <w:lang w:val="en" w:eastAsia="es-ES"/>
        </w:rPr>
        <w:t xml:space="preserve">, </w:t>
      </w:r>
      <w:r w:rsidRPr="00E90467">
        <w:rPr>
          <w:lang w:val="en-US" w:eastAsia="es-ES"/>
        </w:rPr>
        <w:t>a</w:t>
      </w:r>
      <w:r w:rsidRPr="00E90467">
        <w:rPr>
          <w:lang w:val="en" w:eastAsia="es-ES"/>
        </w:rPr>
        <w:t xml:space="preserve"> thyroglossal </w:t>
      </w:r>
      <w:r w:rsidRPr="00E90467">
        <w:rPr>
          <w:lang w:val="en-US" w:eastAsia="es-ES"/>
        </w:rPr>
        <w:t>cyst was revealed</w:t>
      </w:r>
      <w:r w:rsidRPr="00E90467">
        <w:rPr>
          <w:lang w:val="en" w:eastAsia="es-ES"/>
        </w:rPr>
        <w:t xml:space="preserve">, </w:t>
      </w:r>
      <w:r w:rsidRPr="00E90467">
        <w:rPr>
          <w:lang w:val="en-US" w:eastAsia="es-ES"/>
        </w:rPr>
        <w:t>which</w:t>
      </w:r>
      <w:r w:rsidRPr="00E90467">
        <w:rPr>
          <w:lang w:val="en" w:eastAsia="es-ES"/>
        </w:rPr>
        <w:t xml:space="preserve"> </w:t>
      </w:r>
      <w:r w:rsidRPr="00E90467">
        <w:rPr>
          <w:lang w:val="en-US" w:eastAsia="es-ES"/>
        </w:rPr>
        <w:t>was</w:t>
      </w:r>
      <w:r w:rsidRPr="00E90467">
        <w:rPr>
          <w:lang w:val="en" w:eastAsia="es-ES"/>
        </w:rPr>
        <w:t xml:space="preserve"> </w:t>
      </w:r>
      <w:r w:rsidRPr="00E90467">
        <w:rPr>
          <w:lang w:val="en-US" w:eastAsia="es-ES"/>
        </w:rPr>
        <w:t xml:space="preserve">not </w:t>
      </w:r>
      <w:r w:rsidRPr="00E90467">
        <w:rPr>
          <w:lang w:val="en" w:eastAsia="es-ES"/>
        </w:rPr>
        <w:t xml:space="preserve">confirmed by cytological study. She underwent a scheduled operation, consisting of total resection of the tumor using the Sistrunk technique. </w:t>
      </w:r>
      <w:r w:rsidRPr="00E90467">
        <w:rPr>
          <w:lang w:val="en-US" w:eastAsia="es-ES"/>
        </w:rPr>
        <w:t>She</w:t>
      </w:r>
      <w:r w:rsidRPr="00E90467">
        <w:rPr>
          <w:lang w:val="en" w:eastAsia="es-ES"/>
        </w:rPr>
        <w:t xml:space="preserve"> </w:t>
      </w:r>
      <w:r w:rsidRPr="00E90467">
        <w:rPr>
          <w:lang w:val="en-US" w:eastAsia="es-ES"/>
        </w:rPr>
        <w:t>evolved</w:t>
      </w:r>
      <w:r w:rsidRPr="00E90467">
        <w:rPr>
          <w:lang w:val="en" w:eastAsia="es-ES"/>
        </w:rPr>
        <w:t xml:space="preserve"> satisfactorily and was discharged the next day. The postoperative biopsy </w:t>
      </w:r>
      <w:r w:rsidRPr="00E90467">
        <w:rPr>
          <w:lang w:val="en-US" w:eastAsia="es-ES"/>
        </w:rPr>
        <w:t>result</w:t>
      </w:r>
      <w:r w:rsidRPr="00E90467">
        <w:rPr>
          <w:lang w:val="en" w:eastAsia="es-ES"/>
        </w:rPr>
        <w:t xml:space="preserve"> </w:t>
      </w:r>
      <w:r w:rsidRPr="00E90467">
        <w:rPr>
          <w:lang w:val="en-US" w:eastAsia="es-ES"/>
        </w:rPr>
        <w:t>showed</w:t>
      </w:r>
      <w:r w:rsidRPr="00E90467">
        <w:rPr>
          <w:lang w:val="en" w:eastAsia="es-ES"/>
        </w:rPr>
        <w:t xml:space="preserve"> </w:t>
      </w:r>
      <w:r w:rsidRPr="00E90467">
        <w:rPr>
          <w:lang w:val="en-US" w:eastAsia="es-ES"/>
        </w:rPr>
        <w:t>thyroid</w:t>
      </w:r>
      <w:r w:rsidRPr="00E90467">
        <w:rPr>
          <w:lang w:val="en" w:eastAsia="es-ES"/>
        </w:rPr>
        <w:t xml:space="preserve"> </w:t>
      </w:r>
      <w:r w:rsidRPr="00E90467">
        <w:rPr>
          <w:lang w:val="en-US" w:eastAsia="es-ES"/>
        </w:rPr>
        <w:t>tissue</w:t>
      </w:r>
      <w:r w:rsidRPr="00E90467">
        <w:rPr>
          <w:lang w:val="en" w:eastAsia="es-ES"/>
        </w:rPr>
        <w:t xml:space="preserve"> with Hashimoto's thyroiditis.</w:t>
      </w:r>
    </w:p>
    <w:p w14:paraId="62B1D7C4" w14:textId="77777777" w:rsidR="00E90467" w:rsidRPr="00E90467" w:rsidRDefault="00E90467" w:rsidP="00E90467">
      <w:pPr>
        <w:spacing w:line="360" w:lineRule="auto"/>
        <w:jc w:val="both"/>
        <w:rPr>
          <w:lang w:val="en" w:eastAsia="es-ES"/>
        </w:rPr>
      </w:pPr>
      <w:r w:rsidRPr="00E90467">
        <w:rPr>
          <w:b/>
          <w:lang w:val="en" w:eastAsia="es-ES"/>
        </w:rPr>
        <w:t>Conclusions:</w:t>
      </w:r>
      <w:r w:rsidRPr="00E90467">
        <w:rPr>
          <w:lang w:val="en" w:eastAsia="es-ES"/>
        </w:rPr>
        <w:t xml:space="preserve"> Ectopic thyroid and the pathological clinical conditions that can affect it do not constitute a health problem, but they must be taken into account by surgeons, endocrinologists and oncologists, who in their professional performance face adults with anterosuperior cervical tumor, to consider it in the various conditions. differentials that are apparently easy to diagnose.</w:t>
      </w:r>
    </w:p>
    <w:p w14:paraId="5BAF5A1C" w14:textId="77777777" w:rsidR="00E90467" w:rsidRPr="00E90467" w:rsidRDefault="00E90467" w:rsidP="00E90467">
      <w:pPr>
        <w:spacing w:line="360" w:lineRule="auto"/>
        <w:jc w:val="both"/>
        <w:rPr>
          <w:lang w:val="en-US" w:eastAsia="es-ES"/>
        </w:rPr>
      </w:pPr>
      <w:r w:rsidRPr="00E90467">
        <w:rPr>
          <w:b/>
          <w:lang w:val="en-US" w:eastAsia="es-ES"/>
        </w:rPr>
        <w:t>Keywords:</w:t>
      </w:r>
      <w:r w:rsidRPr="00E90467">
        <w:rPr>
          <w:lang w:val="en-US" w:eastAsia="es-ES"/>
        </w:rPr>
        <w:t xml:space="preserve"> </w:t>
      </w:r>
      <w:r w:rsidRPr="00E90467">
        <w:rPr>
          <w:lang w:val="en" w:eastAsia="es-ES"/>
        </w:rPr>
        <w:t xml:space="preserve">surgeons; endocrinologists; </w:t>
      </w:r>
      <w:r w:rsidRPr="00E90467">
        <w:rPr>
          <w:lang w:val="en-US" w:eastAsia="es-ES"/>
        </w:rPr>
        <w:t>Hashimoto's thyroiditis; thyroid cyst.</w:t>
      </w:r>
    </w:p>
    <w:p w14:paraId="7120D131" w14:textId="77777777" w:rsidR="00E90467" w:rsidRPr="00E90467" w:rsidRDefault="00E90467" w:rsidP="00E90467">
      <w:pPr>
        <w:spacing w:line="360" w:lineRule="auto"/>
        <w:rPr>
          <w:lang w:val="en-US" w:eastAsia="es-ES"/>
        </w:rPr>
      </w:pPr>
      <w:bookmarkStart w:id="1" w:name="idp7733568"/>
      <w:bookmarkEnd w:id="1"/>
    </w:p>
    <w:p w14:paraId="130629A8" w14:textId="77777777" w:rsidR="00E90467" w:rsidRPr="00E90467" w:rsidRDefault="00E90467" w:rsidP="00E90467">
      <w:pPr>
        <w:spacing w:line="360" w:lineRule="auto"/>
        <w:rPr>
          <w:lang w:val="en-US" w:eastAsia="es-ES"/>
        </w:rPr>
      </w:pPr>
    </w:p>
    <w:p w14:paraId="6E78D863" w14:textId="77777777" w:rsidR="00E90467" w:rsidRPr="00E90467" w:rsidRDefault="00E90467" w:rsidP="00E90467">
      <w:pPr>
        <w:spacing w:line="360" w:lineRule="auto"/>
        <w:rPr>
          <w:lang w:val="es-ES" w:eastAsia="es-ES"/>
        </w:rPr>
      </w:pPr>
      <w:r w:rsidRPr="00E90467">
        <w:rPr>
          <w:lang w:val="es-ES" w:eastAsia="es-ES"/>
        </w:rPr>
        <w:t>Recibido: 25/09/2023</w:t>
      </w:r>
    </w:p>
    <w:p w14:paraId="2D123D4F" w14:textId="77777777" w:rsidR="00E90467" w:rsidRPr="00E90467" w:rsidRDefault="00E90467" w:rsidP="00E90467">
      <w:pPr>
        <w:spacing w:line="360" w:lineRule="auto"/>
        <w:rPr>
          <w:lang w:val="es-ES" w:eastAsia="es-ES"/>
        </w:rPr>
      </w:pPr>
      <w:r w:rsidRPr="00E90467">
        <w:rPr>
          <w:lang w:val="es-ES" w:eastAsia="es-ES"/>
        </w:rPr>
        <w:t>Aprobado: 24/01/2024</w:t>
      </w:r>
    </w:p>
    <w:p w14:paraId="2FC6D68B" w14:textId="77777777" w:rsidR="00E90467" w:rsidRPr="00E90467" w:rsidRDefault="00E90467" w:rsidP="00E90467">
      <w:pPr>
        <w:spacing w:line="360" w:lineRule="auto"/>
        <w:rPr>
          <w:lang w:val="es-ES" w:eastAsia="es-ES"/>
        </w:rPr>
      </w:pPr>
    </w:p>
    <w:p w14:paraId="7A2159F9" w14:textId="77777777" w:rsidR="00E90467" w:rsidRPr="00E90467" w:rsidRDefault="00E90467" w:rsidP="00E90467">
      <w:pPr>
        <w:spacing w:line="360" w:lineRule="auto"/>
        <w:rPr>
          <w:lang w:val="es-ES" w:eastAsia="es-ES"/>
        </w:rPr>
      </w:pPr>
    </w:p>
    <w:p w14:paraId="6C85B099" w14:textId="77777777" w:rsidR="00E90467" w:rsidRPr="00E90467" w:rsidRDefault="00E90467" w:rsidP="00E90467">
      <w:pPr>
        <w:spacing w:line="360" w:lineRule="auto"/>
        <w:jc w:val="center"/>
        <w:rPr>
          <w:b/>
          <w:sz w:val="32"/>
          <w:szCs w:val="32"/>
          <w:lang w:val="es-ES" w:eastAsia="es-ES"/>
        </w:rPr>
      </w:pPr>
      <w:r w:rsidRPr="00E90467">
        <w:rPr>
          <w:b/>
          <w:sz w:val="32"/>
          <w:szCs w:val="32"/>
          <w:lang w:val="es-ES" w:eastAsia="es-ES"/>
        </w:rPr>
        <w:lastRenderedPageBreak/>
        <w:t>INTRODUCCIÓN</w:t>
      </w:r>
    </w:p>
    <w:p w14:paraId="5FD4C342" w14:textId="77777777" w:rsidR="00E90467" w:rsidRPr="00E90467" w:rsidRDefault="00E90467" w:rsidP="00E90467">
      <w:pPr>
        <w:spacing w:line="360" w:lineRule="auto"/>
        <w:jc w:val="both"/>
        <w:rPr>
          <w:lang w:val="es-ES" w:eastAsia="es-ES"/>
        </w:rPr>
      </w:pPr>
      <w:r w:rsidRPr="00E90467">
        <w:rPr>
          <w:lang w:val="es-ES" w:eastAsia="es-ES"/>
        </w:rPr>
        <w:t xml:space="preserve">El tiroides ectópico (TE) o aberrante es la presencia de tejido tiroideo en una localización inhabitual. Se considera una alteración congénita infrecuente, debido a la migración defectuosa desde la base de la lengua (agujero ciego), hasta la posición final </w:t>
      </w:r>
      <w:proofErr w:type="spellStart"/>
      <w:proofErr w:type="gramStart"/>
      <w:r w:rsidRPr="00E90467">
        <w:rPr>
          <w:lang w:val="es-ES" w:eastAsia="es-ES"/>
        </w:rPr>
        <w:t>pretraqueal</w:t>
      </w:r>
      <w:proofErr w:type="spellEnd"/>
      <w:r w:rsidRPr="00E90467">
        <w:rPr>
          <w:lang w:val="es-ES" w:eastAsia="es-ES"/>
        </w:rPr>
        <w:t>.</w:t>
      </w:r>
      <w:r w:rsidRPr="00E90467">
        <w:rPr>
          <w:vertAlign w:val="superscript"/>
          <w:lang w:val="es-ES" w:eastAsia="es-ES"/>
        </w:rPr>
        <w:t>(</w:t>
      </w:r>
      <w:proofErr w:type="gramEnd"/>
      <w:r w:rsidRPr="00E90467">
        <w:rPr>
          <w:vertAlign w:val="superscript"/>
          <w:lang w:val="es-ES" w:eastAsia="es-ES"/>
        </w:rPr>
        <w:t>1)</w:t>
      </w:r>
      <w:r w:rsidRPr="00E90467">
        <w:rPr>
          <w:lang w:val="es-ES" w:eastAsia="es-ES"/>
        </w:rPr>
        <w:t xml:space="preserve"> </w:t>
      </w:r>
    </w:p>
    <w:p w14:paraId="0053A78D" w14:textId="77777777" w:rsidR="00E90467" w:rsidRPr="00E90467" w:rsidRDefault="00E90467" w:rsidP="00E90467">
      <w:pPr>
        <w:spacing w:line="360" w:lineRule="auto"/>
        <w:jc w:val="both"/>
        <w:rPr>
          <w:lang w:val="es-ES" w:eastAsia="es-ES"/>
        </w:rPr>
      </w:pPr>
      <w:r w:rsidRPr="00E90467">
        <w:rPr>
          <w:lang w:val="es-ES" w:eastAsia="es-ES"/>
        </w:rPr>
        <w:t xml:space="preserve">No constituye un problema social de salud, a pesar de ser la forma más frecuente de disgenesia tiroidea. Representa el 61 % de las </w:t>
      </w:r>
      <w:proofErr w:type="spellStart"/>
      <w:r w:rsidRPr="00E90467">
        <w:rPr>
          <w:lang w:val="es-ES" w:eastAsia="es-ES"/>
        </w:rPr>
        <w:t>tiroidopatías</w:t>
      </w:r>
      <w:proofErr w:type="spellEnd"/>
      <w:r w:rsidRPr="00E90467">
        <w:rPr>
          <w:lang w:val="es-ES" w:eastAsia="es-ES"/>
        </w:rPr>
        <w:t xml:space="preserve">; el 90 % se encuentra localizado en la línea media </w:t>
      </w:r>
      <w:proofErr w:type="gramStart"/>
      <w:r w:rsidRPr="00E90467">
        <w:rPr>
          <w:lang w:val="es-ES" w:eastAsia="es-ES"/>
        </w:rPr>
        <w:t>cervical.</w:t>
      </w:r>
      <w:r w:rsidRPr="00E90467">
        <w:rPr>
          <w:vertAlign w:val="superscript"/>
          <w:lang w:val="es-ES" w:eastAsia="es-ES"/>
        </w:rPr>
        <w:t>(</w:t>
      </w:r>
      <w:proofErr w:type="gramEnd"/>
      <w:r w:rsidRPr="00E90467">
        <w:rPr>
          <w:vertAlign w:val="superscript"/>
          <w:lang w:val="es-ES" w:eastAsia="es-ES"/>
        </w:rPr>
        <w:t>2)</w:t>
      </w:r>
      <w:r w:rsidRPr="00E90467">
        <w:rPr>
          <w:lang w:val="es-ES" w:eastAsia="es-ES"/>
        </w:rPr>
        <w:t xml:space="preserve"> El sexo femenino se afecta con mayor frecuencia que el masculino y, lo hacen entre la tercera y la quinta década de la vida. </w:t>
      </w:r>
    </w:p>
    <w:p w14:paraId="244F8745" w14:textId="77777777" w:rsidR="00E90467" w:rsidRPr="00E90467" w:rsidRDefault="00E90467" w:rsidP="00E90467">
      <w:pPr>
        <w:spacing w:line="360" w:lineRule="auto"/>
        <w:jc w:val="both"/>
        <w:rPr>
          <w:vertAlign w:val="superscript"/>
          <w:lang w:val="es-ES" w:eastAsia="es-ES"/>
        </w:rPr>
      </w:pPr>
      <w:r w:rsidRPr="00E90467">
        <w:rPr>
          <w:lang w:val="es-ES" w:eastAsia="es-ES"/>
        </w:rPr>
        <w:t>Por lo general el paciente permanece asintomático, aunque el tejido tiroideo ectópico puede ser asiento de afección maligna, como el carcinoma papilar, o benigna como la tiroiditis de Hashimoto (TH).</w:t>
      </w:r>
      <w:r w:rsidRPr="00E90467">
        <w:rPr>
          <w:vertAlign w:val="superscript"/>
          <w:lang w:val="es-ES" w:eastAsia="es-ES"/>
        </w:rPr>
        <w:t>(3,4)</w:t>
      </w:r>
      <w:r w:rsidRPr="00E90467">
        <w:rPr>
          <w:lang w:val="es-ES" w:eastAsia="es-ES"/>
        </w:rPr>
        <w:t xml:space="preserve"> La TH (también llamada tiroiditis </w:t>
      </w:r>
      <w:proofErr w:type="spellStart"/>
      <w:r w:rsidRPr="00E90467">
        <w:rPr>
          <w:lang w:val="es-ES" w:eastAsia="es-ES"/>
        </w:rPr>
        <w:t>bociógena</w:t>
      </w:r>
      <w:proofErr w:type="spellEnd"/>
      <w:r w:rsidRPr="00E90467">
        <w:rPr>
          <w:lang w:val="es-ES" w:eastAsia="es-ES"/>
        </w:rPr>
        <w:t xml:space="preserve"> autoinmune o tiroiditis crónica linfocítica), fue descrita en 1912 por el cirujano japonés </w:t>
      </w:r>
      <w:proofErr w:type="spellStart"/>
      <w:r w:rsidRPr="00E90467">
        <w:rPr>
          <w:iCs/>
          <w:lang w:val="es-ES" w:eastAsia="es-ES"/>
        </w:rPr>
        <w:t>Hakaru</w:t>
      </w:r>
      <w:proofErr w:type="spellEnd"/>
      <w:r w:rsidRPr="00E90467">
        <w:rPr>
          <w:iCs/>
          <w:lang w:val="es-ES" w:eastAsia="es-ES"/>
        </w:rPr>
        <w:t xml:space="preserve"> Hashimoto</w:t>
      </w:r>
      <w:r w:rsidRPr="00E90467">
        <w:rPr>
          <w:lang w:val="es-ES" w:eastAsia="es-ES"/>
        </w:rPr>
        <w:t xml:space="preserve"> y, al localizarse en tejido tiroideo ectópico, constituye una condición clínica muy infrecuente que justifica la presentación de este caso clínico.</w:t>
      </w:r>
      <w:r w:rsidRPr="00E90467">
        <w:rPr>
          <w:vertAlign w:val="superscript"/>
          <w:lang w:val="es-ES" w:eastAsia="es-ES"/>
        </w:rPr>
        <w:t>(4)</w:t>
      </w:r>
    </w:p>
    <w:p w14:paraId="1A051AA4" w14:textId="77777777" w:rsidR="00E90467" w:rsidRPr="00E90467" w:rsidRDefault="00E90467" w:rsidP="00E90467">
      <w:pPr>
        <w:spacing w:line="360" w:lineRule="auto"/>
        <w:jc w:val="both"/>
        <w:rPr>
          <w:lang w:val="es-ES" w:eastAsia="es-ES"/>
        </w:rPr>
      </w:pPr>
      <w:r w:rsidRPr="00E90467">
        <w:rPr>
          <w:lang w:val="es-ES" w:eastAsia="es-ES"/>
        </w:rPr>
        <w:t xml:space="preserve">El objetivo de este artículo es presentar una paciente con tiroiditis de Hashimoto en tiroides ectópico. </w:t>
      </w:r>
    </w:p>
    <w:p w14:paraId="50DBCCC2" w14:textId="77777777" w:rsidR="00E90467" w:rsidRPr="00E90467" w:rsidRDefault="00E90467" w:rsidP="00E90467">
      <w:pPr>
        <w:spacing w:line="360" w:lineRule="auto"/>
        <w:jc w:val="both"/>
        <w:rPr>
          <w:b/>
          <w:lang w:val="es-ES" w:eastAsia="es-ES"/>
        </w:rPr>
      </w:pPr>
    </w:p>
    <w:p w14:paraId="1B4B1DBF" w14:textId="77777777" w:rsidR="00E90467" w:rsidRPr="00E90467" w:rsidRDefault="00E90467" w:rsidP="00E90467">
      <w:pPr>
        <w:spacing w:line="360" w:lineRule="auto"/>
        <w:jc w:val="center"/>
        <w:rPr>
          <w:b/>
          <w:sz w:val="32"/>
          <w:szCs w:val="32"/>
          <w:lang w:val="es-ES" w:eastAsia="es-ES"/>
        </w:rPr>
      </w:pPr>
    </w:p>
    <w:p w14:paraId="2BC0F81D" w14:textId="77777777" w:rsidR="00E90467" w:rsidRPr="00E90467" w:rsidRDefault="00E90467" w:rsidP="00E90467">
      <w:pPr>
        <w:spacing w:line="360" w:lineRule="auto"/>
        <w:jc w:val="center"/>
        <w:rPr>
          <w:sz w:val="32"/>
          <w:szCs w:val="32"/>
          <w:lang w:val="es-ES" w:eastAsia="es-ES"/>
        </w:rPr>
      </w:pPr>
      <w:r w:rsidRPr="00E90467">
        <w:rPr>
          <w:b/>
          <w:sz w:val="32"/>
          <w:szCs w:val="32"/>
          <w:lang w:val="es-ES" w:eastAsia="es-ES"/>
        </w:rPr>
        <w:t>CASO CLÍNICO</w:t>
      </w:r>
    </w:p>
    <w:p w14:paraId="24FB2E34" w14:textId="77777777" w:rsidR="00E90467" w:rsidRPr="00E90467" w:rsidRDefault="00E90467" w:rsidP="00E90467">
      <w:pPr>
        <w:spacing w:line="360" w:lineRule="auto"/>
        <w:jc w:val="both"/>
        <w:rPr>
          <w:lang w:val="es-ES" w:eastAsia="es-ES"/>
        </w:rPr>
      </w:pPr>
      <w:r w:rsidRPr="00E90467">
        <w:rPr>
          <w:lang w:val="es-ES" w:eastAsia="es-ES"/>
        </w:rPr>
        <w:t>Paciente de 44 años de edad, mestiza, de procedencia urbana, asistida en consulta de cirugía general en el Hospital Oncológico Provincial Docente "Conrado Benítez García", de Santiago de Cuba, en noviembre de 2022.</w:t>
      </w:r>
    </w:p>
    <w:p w14:paraId="5328472C" w14:textId="77777777" w:rsidR="00E90467" w:rsidRPr="00E90467" w:rsidRDefault="00E90467" w:rsidP="00E90467">
      <w:pPr>
        <w:spacing w:line="360" w:lineRule="auto"/>
        <w:jc w:val="both"/>
        <w:rPr>
          <w:lang w:val="es-ES" w:eastAsia="es-ES"/>
        </w:rPr>
      </w:pPr>
      <w:r w:rsidRPr="00E90467">
        <w:rPr>
          <w:lang w:val="es-ES" w:eastAsia="es-ES"/>
        </w:rPr>
        <w:t xml:space="preserve">Con antecedentes de haber sido </w:t>
      </w:r>
      <w:proofErr w:type="spellStart"/>
      <w:r w:rsidRPr="00E90467">
        <w:rPr>
          <w:lang w:val="es-ES" w:eastAsia="es-ES"/>
        </w:rPr>
        <w:t>hemitiroidectomizada</w:t>
      </w:r>
      <w:proofErr w:type="spellEnd"/>
      <w:r w:rsidRPr="00E90467">
        <w:rPr>
          <w:lang w:val="es-ES" w:eastAsia="es-ES"/>
        </w:rPr>
        <w:t xml:space="preserve"> derecha, hacía 15 años, por adenoma folicular tiroideo. Se presentó con quejas de haber notado una tumoración cervical anterosuperior, de 1 año de evolución. Refirió crecimiento lento e indoloro, pero con molestias estéticas que la obligaron a acudir al cirujano.</w:t>
      </w:r>
    </w:p>
    <w:p w14:paraId="4B3F4B5C" w14:textId="77777777" w:rsidR="00E90467" w:rsidRPr="00E90467" w:rsidRDefault="00E90467" w:rsidP="00E90467">
      <w:pPr>
        <w:spacing w:line="360" w:lineRule="auto"/>
        <w:jc w:val="both"/>
        <w:rPr>
          <w:lang w:val="es-ES" w:eastAsia="es-ES"/>
        </w:rPr>
      </w:pPr>
      <w:r w:rsidRPr="00E90467">
        <w:rPr>
          <w:lang w:val="es-ES" w:eastAsia="es-ES"/>
        </w:rPr>
        <w:t xml:space="preserve">Al interrogatorio negó síntomas compresivos, como dificultad respiratoria, disfagia y disfonía. Al examen físico se encontró una paciente con sobrepeso, cuello </w:t>
      </w:r>
      <w:proofErr w:type="spellStart"/>
      <w:r w:rsidRPr="00E90467">
        <w:rPr>
          <w:lang w:val="es-ES" w:eastAsia="es-ES"/>
        </w:rPr>
        <w:t>normoconfigurado</w:t>
      </w:r>
      <w:proofErr w:type="spellEnd"/>
      <w:r w:rsidRPr="00E90467">
        <w:rPr>
          <w:lang w:val="es-ES" w:eastAsia="es-ES"/>
        </w:rPr>
        <w:t xml:space="preserve">, movible en todas las </w:t>
      </w:r>
      <w:r w:rsidRPr="00E90467">
        <w:rPr>
          <w:lang w:val="es-ES" w:eastAsia="es-ES"/>
        </w:rPr>
        <w:lastRenderedPageBreak/>
        <w:t xml:space="preserve">direcciones, con una cicatriz quirúrgica "en corbata de Kocher", de aproximadamente 6 cm, no </w:t>
      </w:r>
      <w:proofErr w:type="spellStart"/>
      <w:r w:rsidRPr="00E90467">
        <w:rPr>
          <w:lang w:val="es-ES" w:eastAsia="es-ES"/>
        </w:rPr>
        <w:t>queloidea</w:t>
      </w:r>
      <w:proofErr w:type="spellEnd"/>
      <w:r w:rsidRPr="00E90467">
        <w:rPr>
          <w:lang w:val="es-ES" w:eastAsia="es-ES"/>
        </w:rPr>
        <w:t xml:space="preserve"> (Fig. 1). </w:t>
      </w:r>
    </w:p>
    <w:p w14:paraId="563AE33C" w14:textId="77777777" w:rsidR="00E90467" w:rsidRPr="00E90467" w:rsidRDefault="00E90467" w:rsidP="00E90467">
      <w:pPr>
        <w:spacing w:line="360" w:lineRule="auto"/>
        <w:jc w:val="both"/>
        <w:rPr>
          <w:lang w:val="es-ES" w:eastAsia="es-ES"/>
        </w:rPr>
      </w:pPr>
      <w:r w:rsidRPr="00E90467">
        <w:rPr>
          <w:lang w:val="es-ES" w:eastAsia="es-ES"/>
        </w:rPr>
        <w:t>Al examen físico cervical con las maniobras de Lahey, Crille y Quervain, no se detectaron nódulos en el lóbulo izquierdo de la glándula tiroidea; tampoco presencia de adenomegalias. Sin embargo, se evidenció una tumoración de casi 8 cm, visible y palpable, en la región anterosuperior del cuello, redondeada, que se movilizaba con la maniobra de Hamilton Bayle, pero no con la deglución; bien delimitada, indolora, de consistencia firme, irreductible, no pulsátil, sin alteración de la piel que la recubre ni signos flogísticos (Fig. 1).</w:t>
      </w:r>
    </w:p>
    <w:p w14:paraId="2C2C5455" w14:textId="77777777" w:rsidR="00E90467" w:rsidRPr="00E90467" w:rsidRDefault="00E90467" w:rsidP="00E90467">
      <w:pPr>
        <w:spacing w:line="360" w:lineRule="auto"/>
        <w:jc w:val="both"/>
        <w:rPr>
          <w:lang w:val="es-ES" w:eastAsia="es-ES"/>
        </w:rPr>
      </w:pPr>
    </w:p>
    <w:p w14:paraId="3BAC0B0F" w14:textId="2AA769F1" w:rsidR="00E90467" w:rsidRPr="00E90467" w:rsidRDefault="00073F2E" w:rsidP="00E90467">
      <w:pPr>
        <w:spacing w:line="360" w:lineRule="auto"/>
        <w:jc w:val="center"/>
        <w:rPr>
          <w:color w:val="FF0000"/>
          <w:lang w:val="es-ES" w:eastAsia="es-ES"/>
        </w:rPr>
      </w:pPr>
      <w:r>
        <w:rPr>
          <w:noProof/>
          <w:color w:val="FF0000"/>
          <w:lang w:val="es-ES" w:eastAsia="es-ES"/>
        </w:rPr>
        <w:drawing>
          <wp:inline distT="0" distB="0" distL="0" distR="0" wp14:anchorId="7397FA72" wp14:editId="64E0AE47">
            <wp:extent cx="2025701" cy="20093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2028010" cy="2011655"/>
                    </a:xfrm>
                    <a:prstGeom prst="rect">
                      <a:avLst/>
                    </a:prstGeom>
                  </pic:spPr>
                </pic:pic>
              </a:graphicData>
            </a:graphic>
          </wp:inline>
        </w:drawing>
      </w:r>
    </w:p>
    <w:p w14:paraId="5231118B" w14:textId="77777777" w:rsidR="00E90467" w:rsidRPr="00E90467" w:rsidRDefault="00E90467" w:rsidP="00E90467">
      <w:pPr>
        <w:spacing w:line="360" w:lineRule="auto"/>
        <w:jc w:val="center"/>
        <w:rPr>
          <w:sz w:val="22"/>
          <w:szCs w:val="22"/>
          <w:lang w:val="es-ES" w:eastAsia="es-ES"/>
        </w:rPr>
      </w:pPr>
      <w:r w:rsidRPr="00E90467">
        <w:rPr>
          <w:b/>
          <w:sz w:val="22"/>
          <w:szCs w:val="22"/>
          <w:lang w:val="es-ES" w:eastAsia="es-ES"/>
        </w:rPr>
        <w:t>Fig. 1 -</w:t>
      </w:r>
      <w:r w:rsidRPr="00E90467">
        <w:rPr>
          <w:sz w:val="22"/>
          <w:szCs w:val="22"/>
          <w:lang w:val="es-ES" w:eastAsia="es-ES"/>
        </w:rPr>
        <w:t xml:space="preserve"> Tumoración cervical anterosuperior y cicatriz en corbata de Kocher.</w:t>
      </w:r>
    </w:p>
    <w:p w14:paraId="3F7AEC32" w14:textId="77777777" w:rsidR="00E90467" w:rsidRPr="00E90467" w:rsidRDefault="00E90467" w:rsidP="00E90467">
      <w:pPr>
        <w:spacing w:line="360" w:lineRule="auto"/>
        <w:jc w:val="center"/>
        <w:rPr>
          <w:sz w:val="22"/>
          <w:szCs w:val="22"/>
          <w:lang w:val="es-ES" w:eastAsia="es-ES"/>
        </w:rPr>
      </w:pPr>
    </w:p>
    <w:p w14:paraId="69C406D0" w14:textId="77777777" w:rsidR="00E90467" w:rsidRPr="00E90467" w:rsidRDefault="00E90467" w:rsidP="00E90467">
      <w:pPr>
        <w:spacing w:line="360" w:lineRule="auto"/>
        <w:jc w:val="both"/>
        <w:rPr>
          <w:lang w:val="es-ES" w:eastAsia="es-ES"/>
        </w:rPr>
      </w:pPr>
      <w:r w:rsidRPr="00E90467">
        <w:rPr>
          <w:lang w:val="es-ES" w:eastAsia="es-ES"/>
        </w:rPr>
        <w:t xml:space="preserve">Con las características semiológicas descritas, se interpretó como un quiste tirogloso, por lo que se indicaron estudios, cuyos resultados se exponen a continuación: </w:t>
      </w:r>
    </w:p>
    <w:p w14:paraId="204652CC" w14:textId="77777777" w:rsidR="00E90467" w:rsidRPr="00E90467" w:rsidRDefault="00E90467" w:rsidP="00E90467">
      <w:pPr>
        <w:spacing w:line="360" w:lineRule="auto"/>
        <w:jc w:val="both"/>
        <w:rPr>
          <w:lang w:val="es-ES" w:eastAsia="es-ES"/>
        </w:rPr>
      </w:pPr>
    </w:p>
    <w:p w14:paraId="44E331E7" w14:textId="77777777" w:rsidR="00E90467" w:rsidRPr="00E90467" w:rsidRDefault="00E90467" w:rsidP="00E90467">
      <w:pPr>
        <w:numPr>
          <w:ilvl w:val="0"/>
          <w:numId w:val="2"/>
        </w:numPr>
        <w:spacing w:line="360" w:lineRule="auto"/>
        <w:contextualSpacing/>
        <w:rPr>
          <w:lang w:val="es-ES" w:eastAsia="es-ES"/>
        </w:rPr>
      </w:pPr>
      <w:r w:rsidRPr="00E90467">
        <w:rPr>
          <w:lang w:val="es-ES" w:eastAsia="es-ES"/>
        </w:rPr>
        <w:t>Hemoglobina: 126 g/L; hematocrito: 0,42 L/L.</w:t>
      </w:r>
    </w:p>
    <w:p w14:paraId="5AFE43EE" w14:textId="77777777" w:rsidR="00E90467" w:rsidRPr="00E90467" w:rsidRDefault="00E90467" w:rsidP="00E90467">
      <w:pPr>
        <w:numPr>
          <w:ilvl w:val="0"/>
          <w:numId w:val="2"/>
        </w:numPr>
        <w:spacing w:line="360" w:lineRule="auto"/>
        <w:contextualSpacing/>
        <w:jc w:val="both"/>
        <w:rPr>
          <w:lang w:val="es-ES" w:eastAsia="es-ES"/>
        </w:rPr>
      </w:pPr>
      <w:proofErr w:type="spellStart"/>
      <w:r w:rsidRPr="00E90467">
        <w:rPr>
          <w:lang w:val="es-ES" w:eastAsia="es-ES"/>
        </w:rPr>
        <w:t>Coagulograma</w:t>
      </w:r>
      <w:proofErr w:type="spellEnd"/>
      <w:r w:rsidRPr="00E90467">
        <w:rPr>
          <w:lang w:val="es-ES" w:eastAsia="es-ES"/>
        </w:rPr>
        <w:t>: plaquetas: 230 x 10</w:t>
      </w:r>
      <w:r w:rsidRPr="00E90467">
        <w:rPr>
          <w:vertAlign w:val="superscript"/>
          <w:lang w:val="es-ES" w:eastAsia="es-ES"/>
        </w:rPr>
        <w:t>9</w:t>
      </w:r>
      <w:r w:rsidRPr="00E90467">
        <w:rPr>
          <w:lang w:val="es-ES" w:eastAsia="es-ES"/>
        </w:rPr>
        <w:t xml:space="preserve">/L; coágulo retráctil, tiempo de sangramiento: 1 min; tiempo de coagulación: 6 min. Tiempo de protrombina 14 s (control 13 s). </w:t>
      </w:r>
    </w:p>
    <w:p w14:paraId="6780F992" w14:textId="77777777" w:rsidR="00E90467" w:rsidRPr="00E90467" w:rsidRDefault="00E90467" w:rsidP="00E90467">
      <w:pPr>
        <w:numPr>
          <w:ilvl w:val="0"/>
          <w:numId w:val="2"/>
        </w:numPr>
        <w:spacing w:line="360" w:lineRule="auto"/>
        <w:contextualSpacing/>
        <w:rPr>
          <w:lang w:val="es-ES" w:eastAsia="es-ES"/>
        </w:rPr>
      </w:pPr>
      <w:r w:rsidRPr="00E90467">
        <w:rPr>
          <w:lang w:val="es-ES" w:eastAsia="es-ES"/>
        </w:rPr>
        <w:t>Serologías: VDRL: no reactiva; VIH: negativo.</w:t>
      </w:r>
    </w:p>
    <w:p w14:paraId="59F33665" w14:textId="77777777" w:rsidR="00E90467" w:rsidRPr="00E90467" w:rsidRDefault="00E90467" w:rsidP="00E90467">
      <w:pPr>
        <w:numPr>
          <w:ilvl w:val="0"/>
          <w:numId w:val="2"/>
        </w:numPr>
        <w:spacing w:line="360" w:lineRule="auto"/>
        <w:contextualSpacing/>
        <w:rPr>
          <w:lang w:val="es-ES" w:eastAsia="es-ES"/>
        </w:rPr>
      </w:pPr>
      <w:r w:rsidRPr="00E90467">
        <w:rPr>
          <w:lang w:val="es-ES" w:eastAsia="es-ES"/>
        </w:rPr>
        <w:t>Glucemia: 4,5 mmol/L.</w:t>
      </w:r>
    </w:p>
    <w:p w14:paraId="627AB128" w14:textId="77777777" w:rsidR="00E90467" w:rsidRPr="00E90467" w:rsidRDefault="00E90467" w:rsidP="00E90467">
      <w:pPr>
        <w:numPr>
          <w:ilvl w:val="0"/>
          <w:numId w:val="2"/>
        </w:numPr>
        <w:spacing w:line="360" w:lineRule="auto"/>
        <w:contextualSpacing/>
        <w:rPr>
          <w:lang w:val="es-ES" w:eastAsia="es-ES"/>
        </w:rPr>
      </w:pPr>
      <w:r w:rsidRPr="00E90467">
        <w:rPr>
          <w:lang w:val="es-ES" w:eastAsia="es-ES"/>
        </w:rPr>
        <w:t>Creatinina: 62 mmol/L.</w:t>
      </w:r>
    </w:p>
    <w:p w14:paraId="17EB3E06" w14:textId="77777777" w:rsidR="00E90467" w:rsidRPr="00E90467" w:rsidRDefault="00E90467" w:rsidP="00E90467">
      <w:pPr>
        <w:numPr>
          <w:ilvl w:val="0"/>
          <w:numId w:val="2"/>
        </w:numPr>
        <w:spacing w:line="360" w:lineRule="auto"/>
        <w:contextualSpacing/>
        <w:rPr>
          <w:lang w:val="es-ES" w:eastAsia="es-ES"/>
        </w:rPr>
      </w:pPr>
      <w:proofErr w:type="spellStart"/>
      <w:r w:rsidRPr="00E90467">
        <w:rPr>
          <w:lang w:val="es-ES" w:eastAsia="es-ES"/>
        </w:rPr>
        <w:lastRenderedPageBreak/>
        <w:t>Rx</w:t>
      </w:r>
      <w:proofErr w:type="spellEnd"/>
      <w:r w:rsidRPr="00E90467">
        <w:rPr>
          <w:lang w:val="es-ES" w:eastAsia="es-ES"/>
        </w:rPr>
        <w:t xml:space="preserve"> tórax: sin alteraciones pleuropulmonares ni de la caja torácica.</w:t>
      </w:r>
    </w:p>
    <w:p w14:paraId="36B734A3" w14:textId="77777777" w:rsidR="00E90467" w:rsidRPr="00E90467" w:rsidRDefault="00E90467" w:rsidP="00E90467">
      <w:pPr>
        <w:numPr>
          <w:ilvl w:val="0"/>
          <w:numId w:val="2"/>
        </w:numPr>
        <w:spacing w:line="360" w:lineRule="auto"/>
        <w:contextualSpacing/>
        <w:rPr>
          <w:lang w:val="es-ES" w:eastAsia="es-ES"/>
        </w:rPr>
      </w:pPr>
      <w:r w:rsidRPr="00E90467">
        <w:rPr>
          <w:lang w:val="es-ES" w:eastAsia="es-ES"/>
        </w:rPr>
        <w:t xml:space="preserve">Electrocardiograma: normal. </w:t>
      </w:r>
    </w:p>
    <w:p w14:paraId="2D6B1D7E" w14:textId="77777777" w:rsidR="00E90467" w:rsidRPr="00E90467" w:rsidRDefault="00E90467" w:rsidP="00E90467">
      <w:pPr>
        <w:numPr>
          <w:ilvl w:val="0"/>
          <w:numId w:val="2"/>
        </w:numPr>
        <w:spacing w:line="360" w:lineRule="auto"/>
        <w:contextualSpacing/>
        <w:jc w:val="both"/>
        <w:rPr>
          <w:lang w:val="es-ES" w:eastAsia="es-ES"/>
        </w:rPr>
      </w:pPr>
      <w:r w:rsidRPr="00E90467">
        <w:rPr>
          <w:lang w:val="es-ES" w:eastAsia="es-ES"/>
        </w:rPr>
        <w:t xml:space="preserve">Ecografía de cuello: a pesar de la lobectomía derecha referida, se observa tejido tiroideo en dicha zona de 10 x 13 x 16 </w:t>
      </w:r>
      <w:proofErr w:type="spellStart"/>
      <w:r w:rsidRPr="00E90467">
        <w:rPr>
          <w:lang w:val="es-ES" w:eastAsia="es-ES"/>
        </w:rPr>
        <w:t>mm.</w:t>
      </w:r>
      <w:proofErr w:type="spellEnd"/>
      <w:r w:rsidRPr="00E90467">
        <w:rPr>
          <w:lang w:val="es-ES" w:eastAsia="es-ES"/>
        </w:rPr>
        <w:t xml:space="preserve"> Lóbulo izquierdo mide 21 x 18 x 37 mm con presencia de múltiples áreas de baja ecogenicidad difusa. La tumoración submentoniana no es quística y mide 65 x 28 mm con aumento de su vascularización periférica.</w:t>
      </w:r>
    </w:p>
    <w:p w14:paraId="0157412B" w14:textId="77777777" w:rsidR="00E90467" w:rsidRPr="00E90467" w:rsidRDefault="00E90467" w:rsidP="00E90467">
      <w:pPr>
        <w:numPr>
          <w:ilvl w:val="0"/>
          <w:numId w:val="2"/>
        </w:numPr>
        <w:spacing w:line="360" w:lineRule="auto"/>
        <w:contextualSpacing/>
        <w:jc w:val="both"/>
        <w:rPr>
          <w:lang w:val="es-ES" w:eastAsia="es-ES"/>
        </w:rPr>
      </w:pPr>
      <w:r w:rsidRPr="00E90467">
        <w:rPr>
          <w:lang w:val="es-ES" w:eastAsia="es-ES"/>
        </w:rPr>
        <w:t>Citología por punción con aguja fina</w:t>
      </w:r>
      <w:r w:rsidRPr="00E90467" w:rsidDel="003A5745">
        <w:rPr>
          <w:lang w:val="es-ES" w:eastAsia="es-ES"/>
        </w:rPr>
        <w:t xml:space="preserve"> </w:t>
      </w:r>
      <w:r w:rsidRPr="00E90467">
        <w:rPr>
          <w:lang w:val="es-ES" w:eastAsia="es-ES"/>
        </w:rPr>
        <w:t>(CAAF) de la tumoración cervical (D-22-1292): se observan numerosos linfocitos y células epiteliales que recuerdan células foliculares, algunas de ellas gigantes, compatible con quiste tirogloso.</w:t>
      </w:r>
    </w:p>
    <w:p w14:paraId="0B6BD2A9" w14:textId="77777777" w:rsidR="00E90467" w:rsidRPr="00E90467" w:rsidRDefault="00E90467" w:rsidP="00E90467">
      <w:pPr>
        <w:spacing w:line="360" w:lineRule="auto"/>
        <w:jc w:val="both"/>
        <w:rPr>
          <w:lang w:val="es-ES" w:eastAsia="es-ES"/>
        </w:rPr>
      </w:pPr>
    </w:p>
    <w:p w14:paraId="427D4E2D" w14:textId="77777777" w:rsidR="00E90467" w:rsidRPr="00E90467" w:rsidRDefault="00E90467" w:rsidP="00E90467">
      <w:pPr>
        <w:spacing w:line="360" w:lineRule="auto"/>
        <w:jc w:val="both"/>
        <w:rPr>
          <w:lang w:val="es-ES" w:eastAsia="es-ES"/>
        </w:rPr>
      </w:pPr>
      <w:r w:rsidRPr="00E90467">
        <w:rPr>
          <w:lang w:val="es-ES" w:eastAsia="es-ES"/>
        </w:rPr>
        <w:t xml:space="preserve">Se ingresó el 15 de diciembre de 2022 para operación programada al día siguiente, con anuncio operatorio como quiste tirogloso (guiado por el resultado citológico). Se realizó resección total del "quiste" según técnica de </w:t>
      </w:r>
      <w:proofErr w:type="spellStart"/>
      <w:r w:rsidRPr="00E90467">
        <w:rPr>
          <w:lang w:val="es-ES" w:eastAsia="es-ES"/>
        </w:rPr>
        <w:t>Sistrunk</w:t>
      </w:r>
      <w:proofErr w:type="spellEnd"/>
      <w:r w:rsidRPr="00E90467">
        <w:rPr>
          <w:lang w:val="es-ES" w:eastAsia="es-ES"/>
        </w:rPr>
        <w:t xml:space="preserve">, sin complicaciones ni accidentes. Evolucionó de forma favorable y se egresó al día siguiente. </w:t>
      </w:r>
    </w:p>
    <w:p w14:paraId="5C2CDCD7" w14:textId="77777777" w:rsidR="00E90467" w:rsidRPr="00E90467" w:rsidRDefault="00E90467" w:rsidP="00E90467">
      <w:pPr>
        <w:spacing w:line="360" w:lineRule="auto"/>
        <w:jc w:val="both"/>
        <w:rPr>
          <w:lang w:val="es-ES" w:eastAsia="es-ES"/>
        </w:rPr>
      </w:pPr>
      <w:r w:rsidRPr="00E90467">
        <w:rPr>
          <w:lang w:val="es-ES" w:eastAsia="es-ES"/>
        </w:rPr>
        <w:t xml:space="preserve">Se realizó consulta de seguimiento al mes; se encontró en buen estado de salud (Fig. 2) y se le informó el resultado de la biopsia posoperatoria (B-23-688): tejido tiroideo que se corresponde con tiroiditis de Hashimoto (Fig. 3). Se le explicó a la paciente la discordancia clínica-imagenológica-citológica-histológica, al tratarse de tejido tiroideo ectópico en el conducto tirogloso, asociado a inflamación crónica específica (TH) y con tiroides </w:t>
      </w:r>
      <w:proofErr w:type="spellStart"/>
      <w:r w:rsidRPr="00E90467">
        <w:rPr>
          <w:lang w:val="es-ES" w:eastAsia="es-ES"/>
        </w:rPr>
        <w:t>ortotópico</w:t>
      </w:r>
      <w:proofErr w:type="spellEnd"/>
      <w:r w:rsidRPr="00E90467">
        <w:rPr>
          <w:lang w:val="es-ES" w:eastAsia="es-ES"/>
        </w:rPr>
        <w:t xml:space="preserve"> </w:t>
      </w:r>
      <w:proofErr w:type="spellStart"/>
      <w:proofErr w:type="gramStart"/>
      <w:r w:rsidRPr="00E90467">
        <w:rPr>
          <w:lang w:val="es-ES" w:eastAsia="es-ES"/>
        </w:rPr>
        <w:t>normofuncionante</w:t>
      </w:r>
      <w:proofErr w:type="spellEnd"/>
      <w:proofErr w:type="gramEnd"/>
      <w:r w:rsidRPr="00E90467">
        <w:rPr>
          <w:lang w:val="es-ES" w:eastAsia="es-ES"/>
        </w:rPr>
        <w:t xml:space="preserve"> además.  </w:t>
      </w:r>
    </w:p>
    <w:p w14:paraId="40210703" w14:textId="77777777" w:rsidR="00E90467" w:rsidRPr="00E90467" w:rsidRDefault="00E90467" w:rsidP="00E90467">
      <w:pPr>
        <w:spacing w:line="360" w:lineRule="auto"/>
        <w:jc w:val="both"/>
        <w:rPr>
          <w:lang w:val="es-ES" w:eastAsia="es-ES"/>
        </w:rPr>
      </w:pPr>
    </w:p>
    <w:p w14:paraId="4E16CEF0" w14:textId="77777777" w:rsidR="00E90467" w:rsidRPr="00E90467" w:rsidRDefault="00E90467" w:rsidP="00E90467">
      <w:pPr>
        <w:spacing w:line="360" w:lineRule="auto"/>
        <w:jc w:val="center"/>
        <w:rPr>
          <w:b/>
          <w:lang w:val="es-ES" w:eastAsia="es-ES"/>
        </w:rPr>
      </w:pPr>
      <w:r w:rsidRPr="00E90467">
        <w:rPr>
          <w:b/>
          <w:noProof/>
          <w:lang w:val="es-ES" w:eastAsia="es-ES"/>
        </w:rPr>
        <w:drawing>
          <wp:inline distT="0" distB="0" distL="0" distR="0" wp14:anchorId="434ED8D5" wp14:editId="2E28620C">
            <wp:extent cx="2386487" cy="18316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2403664" cy="1844812"/>
                    </a:xfrm>
                    <a:prstGeom prst="rect">
                      <a:avLst/>
                    </a:prstGeom>
                  </pic:spPr>
                </pic:pic>
              </a:graphicData>
            </a:graphic>
          </wp:inline>
        </w:drawing>
      </w:r>
    </w:p>
    <w:p w14:paraId="5C0DA6A7" w14:textId="77777777" w:rsidR="00E90467" w:rsidRPr="00E90467" w:rsidRDefault="00E90467" w:rsidP="00E90467">
      <w:pPr>
        <w:spacing w:line="360" w:lineRule="auto"/>
        <w:jc w:val="center"/>
        <w:rPr>
          <w:sz w:val="22"/>
          <w:szCs w:val="22"/>
          <w:lang w:val="es-ES" w:eastAsia="es-ES"/>
        </w:rPr>
      </w:pPr>
      <w:r w:rsidRPr="00E90467">
        <w:rPr>
          <w:b/>
          <w:sz w:val="22"/>
          <w:szCs w:val="22"/>
          <w:lang w:val="es-ES" w:eastAsia="es-ES"/>
        </w:rPr>
        <w:t>Fig. 2 -</w:t>
      </w:r>
      <w:r w:rsidRPr="00E90467">
        <w:rPr>
          <w:sz w:val="22"/>
          <w:szCs w:val="22"/>
          <w:lang w:val="es-ES" w:eastAsia="es-ES"/>
        </w:rPr>
        <w:t xml:space="preserve"> Cicatrices cervicales: actual y antigua.</w:t>
      </w:r>
    </w:p>
    <w:p w14:paraId="12BF29DD" w14:textId="77777777" w:rsidR="00E90467" w:rsidRPr="00E90467" w:rsidRDefault="00E90467" w:rsidP="00E90467">
      <w:pPr>
        <w:spacing w:line="360" w:lineRule="auto"/>
        <w:jc w:val="center"/>
        <w:rPr>
          <w:sz w:val="22"/>
          <w:szCs w:val="22"/>
          <w:lang w:val="es-ES" w:eastAsia="es-ES"/>
        </w:rPr>
      </w:pPr>
    </w:p>
    <w:p w14:paraId="4AB5CAEB" w14:textId="77777777" w:rsidR="00E90467" w:rsidRPr="00E90467" w:rsidRDefault="00E90467" w:rsidP="00E90467">
      <w:pPr>
        <w:spacing w:line="360" w:lineRule="auto"/>
        <w:jc w:val="center"/>
        <w:rPr>
          <w:color w:val="FF0000"/>
          <w:lang w:val="es-ES" w:eastAsia="es-ES"/>
        </w:rPr>
      </w:pPr>
      <w:r w:rsidRPr="00E90467">
        <w:rPr>
          <w:noProof/>
          <w:color w:val="FF0000"/>
          <w:lang w:val="es-ES" w:eastAsia="es-ES"/>
        </w:rPr>
        <w:drawing>
          <wp:inline distT="0" distB="0" distL="0" distR="0" wp14:anchorId="56C275D5" wp14:editId="5CE1F1B3">
            <wp:extent cx="4639457" cy="158158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4649554" cy="1585025"/>
                    </a:xfrm>
                    <a:prstGeom prst="rect">
                      <a:avLst/>
                    </a:prstGeom>
                  </pic:spPr>
                </pic:pic>
              </a:graphicData>
            </a:graphic>
          </wp:inline>
        </w:drawing>
      </w:r>
    </w:p>
    <w:p w14:paraId="3B3665B9" w14:textId="67E5C625" w:rsidR="00E90467" w:rsidRPr="00E90467" w:rsidRDefault="00E90467" w:rsidP="00E90467">
      <w:pPr>
        <w:spacing w:line="360" w:lineRule="auto"/>
        <w:jc w:val="center"/>
        <w:rPr>
          <w:color w:val="FF0000"/>
          <w:sz w:val="22"/>
          <w:szCs w:val="22"/>
          <w:lang w:val="es-ES" w:eastAsia="es-ES"/>
        </w:rPr>
      </w:pPr>
      <w:r w:rsidRPr="00E90467">
        <w:rPr>
          <w:b/>
          <w:sz w:val="22"/>
          <w:szCs w:val="22"/>
          <w:lang w:val="es-ES" w:eastAsia="es-ES"/>
        </w:rPr>
        <w:t xml:space="preserve">Fig. 3 - </w:t>
      </w:r>
      <w:r w:rsidRPr="00E90467">
        <w:rPr>
          <w:sz w:val="22"/>
          <w:szCs w:val="22"/>
          <w:lang w:val="es-ES" w:eastAsia="es-ES"/>
        </w:rPr>
        <w:t xml:space="preserve">Estudio histológico posoperatorio que evidencia la sustitución de tejido tiroideo por tejido linfoide con formación de verdaderos folículos linfoides y presencia de células de </w:t>
      </w:r>
      <w:proofErr w:type="spellStart"/>
      <w:r w:rsidRPr="00E90467">
        <w:rPr>
          <w:sz w:val="22"/>
          <w:szCs w:val="22"/>
          <w:lang w:val="es-ES" w:eastAsia="es-ES"/>
        </w:rPr>
        <w:t>Hürtle</w:t>
      </w:r>
      <w:proofErr w:type="spellEnd"/>
      <w:r w:rsidR="00330CF3">
        <w:rPr>
          <w:sz w:val="22"/>
          <w:szCs w:val="22"/>
          <w:lang w:val="es-ES" w:eastAsia="es-ES"/>
        </w:rPr>
        <w:t xml:space="preserve"> </w:t>
      </w:r>
      <w:proofErr w:type="spellStart"/>
      <w:r w:rsidRPr="00E90467">
        <w:rPr>
          <w:sz w:val="22"/>
          <w:szCs w:val="22"/>
          <w:lang w:val="es-ES" w:eastAsia="es-ES"/>
        </w:rPr>
        <w:t>interfoliculares</w:t>
      </w:r>
      <w:proofErr w:type="spellEnd"/>
      <w:r w:rsidRPr="00E90467">
        <w:rPr>
          <w:sz w:val="22"/>
          <w:szCs w:val="22"/>
          <w:lang w:val="es-ES" w:eastAsia="es-ES"/>
        </w:rPr>
        <w:t>.</w:t>
      </w:r>
    </w:p>
    <w:p w14:paraId="30E94792" w14:textId="77777777" w:rsidR="00E90467" w:rsidRPr="00E90467" w:rsidRDefault="00E90467" w:rsidP="00E90467">
      <w:pPr>
        <w:spacing w:line="360" w:lineRule="auto"/>
        <w:rPr>
          <w:b/>
          <w:lang w:val="es-ES" w:eastAsia="es-ES"/>
        </w:rPr>
      </w:pPr>
    </w:p>
    <w:p w14:paraId="006B6BF5" w14:textId="77777777" w:rsidR="00E90467" w:rsidRPr="00E90467" w:rsidRDefault="00E90467" w:rsidP="00E90467">
      <w:pPr>
        <w:spacing w:line="360" w:lineRule="auto"/>
        <w:rPr>
          <w:b/>
          <w:lang w:val="es-ES" w:eastAsia="es-ES"/>
        </w:rPr>
      </w:pPr>
    </w:p>
    <w:p w14:paraId="34194728" w14:textId="77777777" w:rsidR="00E90467" w:rsidRPr="00E90467" w:rsidRDefault="00E90467" w:rsidP="00E90467">
      <w:pPr>
        <w:spacing w:line="360" w:lineRule="auto"/>
        <w:jc w:val="center"/>
        <w:rPr>
          <w:b/>
          <w:sz w:val="32"/>
          <w:szCs w:val="32"/>
          <w:lang w:val="es-ES" w:eastAsia="es-ES"/>
        </w:rPr>
      </w:pPr>
      <w:r w:rsidRPr="00E90467">
        <w:rPr>
          <w:b/>
          <w:sz w:val="32"/>
          <w:szCs w:val="32"/>
          <w:lang w:val="es-ES" w:eastAsia="es-ES"/>
        </w:rPr>
        <w:t>COMENTARIOS</w:t>
      </w:r>
    </w:p>
    <w:p w14:paraId="48CBA95E" w14:textId="77777777" w:rsidR="00E90467" w:rsidRPr="00E90467" w:rsidRDefault="00E90467" w:rsidP="00E90467">
      <w:pPr>
        <w:spacing w:line="360" w:lineRule="auto"/>
        <w:jc w:val="both"/>
        <w:rPr>
          <w:lang w:val="es-ES" w:eastAsia="es-ES"/>
        </w:rPr>
      </w:pPr>
      <w:r w:rsidRPr="00E90467">
        <w:rPr>
          <w:lang w:val="es-ES" w:eastAsia="es-ES"/>
        </w:rPr>
        <w:t xml:space="preserve">En la etapa embriológica, el esbozo tiroideo aparece en la tercera semana de vida, por división del ectodermo de la base de la faringe por detrás del primer y segundo arco branquial. El desarrollo glandular comienza en el agujero ciego y luego desciende hasta ubicarse de forma definitiva en la región </w:t>
      </w:r>
      <w:proofErr w:type="spellStart"/>
      <w:r w:rsidRPr="00E90467">
        <w:rPr>
          <w:lang w:val="es-ES" w:eastAsia="es-ES"/>
        </w:rPr>
        <w:t>pretraqueal</w:t>
      </w:r>
      <w:proofErr w:type="spellEnd"/>
      <w:r w:rsidRPr="00E90467">
        <w:rPr>
          <w:lang w:val="es-ES" w:eastAsia="es-ES"/>
        </w:rPr>
        <w:t xml:space="preserve"> en la séptima semana. El conducto tirogloso es la conexión entre la base lingual y la posición permanente de la glándula. Por lo general se oblitera antes del </w:t>
      </w:r>
      <w:proofErr w:type="gramStart"/>
      <w:r w:rsidRPr="00E90467">
        <w:rPr>
          <w:lang w:val="es-ES" w:eastAsia="es-ES"/>
        </w:rPr>
        <w:t>nacimiento.</w:t>
      </w:r>
      <w:r w:rsidRPr="00E90467">
        <w:rPr>
          <w:vertAlign w:val="superscript"/>
          <w:lang w:val="es-ES" w:eastAsia="es-ES"/>
        </w:rPr>
        <w:t>(</w:t>
      </w:r>
      <w:proofErr w:type="gramEnd"/>
      <w:r w:rsidRPr="00E90467">
        <w:rPr>
          <w:vertAlign w:val="superscript"/>
          <w:lang w:val="es-ES" w:eastAsia="es-ES"/>
        </w:rPr>
        <w:t>1,4)</w:t>
      </w:r>
      <w:r w:rsidRPr="00E90467">
        <w:rPr>
          <w:lang w:val="es-ES" w:eastAsia="es-ES"/>
        </w:rPr>
        <w:t xml:space="preserve">  </w:t>
      </w:r>
    </w:p>
    <w:p w14:paraId="482D4657" w14:textId="77777777" w:rsidR="00E90467" w:rsidRPr="00E90467" w:rsidRDefault="00E90467" w:rsidP="00E90467">
      <w:pPr>
        <w:spacing w:line="360" w:lineRule="auto"/>
        <w:jc w:val="both"/>
        <w:rPr>
          <w:lang w:val="es-ES" w:eastAsia="es-ES"/>
        </w:rPr>
      </w:pPr>
      <w:r w:rsidRPr="00E90467">
        <w:rPr>
          <w:i/>
          <w:lang w:val="es-ES" w:eastAsia="es-ES"/>
        </w:rPr>
        <w:t>Penella</w:t>
      </w:r>
      <w:r w:rsidRPr="00E90467">
        <w:rPr>
          <w:lang w:val="es-ES" w:eastAsia="es-ES"/>
        </w:rPr>
        <w:t xml:space="preserve"> y </w:t>
      </w:r>
      <w:proofErr w:type="gramStart"/>
      <w:r w:rsidRPr="00E90467">
        <w:rPr>
          <w:lang w:val="es-ES" w:eastAsia="es-ES"/>
        </w:rPr>
        <w:t>otros</w:t>
      </w:r>
      <w:r w:rsidRPr="00E90467">
        <w:rPr>
          <w:vertAlign w:val="superscript"/>
          <w:lang w:val="es-ES" w:eastAsia="es-ES"/>
        </w:rPr>
        <w:t>(</w:t>
      </w:r>
      <w:proofErr w:type="gramEnd"/>
      <w:r w:rsidRPr="00E90467">
        <w:rPr>
          <w:vertAlign w:val="superscript"/>
          <w:lang w:val="es-ES" w:eastAsia="es-ES"/>
        </w:rPr>
        <w:t>5)</w:t>
      </w:r>
      <w:r w:rsidRPr="00E90467">
        <w:rPr>
          <w:lang w:val="es-ES" w:eastAsia="es-ES"/>
        </w:rPr>
        <w:t xml:space="preserve"> reportan localizaciones ectópicas de tejido tiroideo en el siguiente orden decreciente: base de la lengua (90 %), conducto tirogloso, cuello, región submandibular izquierda, sublingual, ganglios cervicales, mediastino, </w:t>
      </w:r>
      <w:proofErr w:type="spellStart"/>
      <w:r w:rsidRPr="00E90467">
        <w:rPr>
          <w:lang w:val="es-ES" w:eastAsia="es-ES"/>
        </w:rPr>
        <w:t>prelaríngea</w:t>
      </w:r>
      <w:proofErr w:type="spellEnd"/>
      <w:r w:rsidRPr="00E90467">
        <w:rPr>
          <w:lang w:val="es-ES" w:eastAsia="es-ES"/>
        </w:rPr>
        <w:t xml:space="preserve">, </w:t>
      </w:r>
      <w:proofErr w:type="spellStart"/>
      <w:r w:rsidRPr="00E90467">
        <w:rPr>
          <w:lang w:val="es-ES" w:eastAsia="es-ES"/>
        </w:rPr>
        <w:t>intralaringotraqueal</w:t>
      </w:r>
      <w:proofErr w:type="spellEnd"/>
      <w:r w:rsidRPr="00E90467">
        <w:rPr>
          <w:lang w:val="es-ES" w:eastAsia="es-ES"/>
        </w:rPr>
        <w:t xml:space="preserve">, corazón, ovario, hígado, vesícula biliar y páncreas. En un 70-90 % de casos es el único tejido tiroideo existente en el organismo y la presentación doble en el mismo enfermo es muy rara. Además, esta alteración congénita se objetiva en </w:t>
      </w:r>
      <w:proofErr w:type="gramStart"/>
      <w:r w:rsidRPr="00E90467">
        <w:rPr>
          <w:lang w:val="es-ES" w:eastAsia="es-ES"/>
        </w:rPr>
        <w:t>el  7</w:t>
      </w:r>
      <w:proofErr w:type="gramEnd"/>
      <w:r w:rsidRPr="00E90467">
        <w:rPr>
          <w:lang w:val="es-ES" w:eastAsia="es-ES"/>
        </w:rPr>
        <w:t xml:space="preserve">-10 % de las necropsias. </w:t>
      </w:r>
    </w:p>
    <w:p w14:paraId="0BF048D5" w14:textId="77777777" w:rsidR="00E90467" w:rsidRPr="00E90467" w:rsidRDefault="00E90467" w:rsidP="00E90467">
      <w:pPr>
        <w:spacing w:line="360" w:lineRule="auto"/>
        <w:jc w:val="both"/>
        <w:rPr>
          <w:vertAlign w:val="superscript"/>
          <w:lang w:val="es-ES" w:eastAsia="es-ES"/>
        </w:rPr>
      </w:pPr>
      <w:r w:rsidRPr="00E90467">
        <w:rPr>
          <w:lang w:val="es-ES" w:eastAsia="es-ES"/>
        </w:rPr>
        <w:t xml:space="preserve">El tiroides ectópico también proviene de metástasis de carcinoma tiroideo o implantación de tejido tiroideo, tras procedimientos quirúrgicos parciales de la </w:t>
      </w:r>
      <w:proofErr w:type="gramStart"/>
      <w:r w:rsidRPr="00E90467">
        <w:rPr>
          <w:lang w:val="es-ES" w:eastAsia="es-ES"/>
        </w:rPr>
        <w:t>glándula.</w:t>
      </w:r>
      <w:r w:rsidRPr="00E90467">
        <w:rPr>
          <w:vertAlign w:val="superscript"/>
          <w:lang w:val="es-ES" w:eastAsia="es-ES"/>
        </w:rPr>
        <w:t>(</w:t>
      </w:r>
      <w:proofErr w:type="gramEnd"/>
      <w:r w:rsidRPr="00E90467">
        <w:rPr>
          <w:vertAlign w:val="superscript"/>
          <w:lang w:val="es-ES" w:eastAsia="es-ES"/>
        </w:rPr>
        <w:t>5)</w:t>
      </w:r>
    </w:p>
    <w:p w14:paraId="1C26C2F6" w14:textId="77777777" w:rsidR="00E90467" w:rsidRPr="00E90467" w:rsidRDefault="00E90467" w:rsidP="00E90467">
      <w:pPr>
        <w:spacing w:line="360" w:lineRule="auto"/>
        <w:jc w:val="both"/>
        <w:rPr>
          <w:lang w:val="es-ES" w:eastAsia="es-ES"/>
        </w:rPr>
      </w:pPr>
      <w:r w:rsidRPr="00E90467">
        <w:rPr>
          <w:lang w:val="es-ES" w:eastAsia="es-ES"/>
        </w:rPr>
        <w:t xml:space="preserve">El diagnóstico diferencial debe realizarse con otras tumoraciones cervicales: lipoma, </w:t>
      </w:r>
      <w:proofErr w:type="spellStart"/>
      <w:r w:rsidRPr="00E90467">
        <w:rPr>
          <w:lang w:val="es-ES" w:eastAsia="es-ES"/>
        </w:rPr>
        <w:t>linfangioma</w:t>
      </w:r>
      <w:proofErr w:type="spellEnd"/>
      <w:r w:rsidRPr="00E90467">
        <w:rPr>
          <w:lang w:val="es-ES" w:eastAsia="es-ES"/>
        </w:rPr>
        <w:t xml:space="preserve"> quístico, quiste tirogloso, ganglio </w:t>
      </w:r>
      <w:proofErr w:type="spellStart"/>
      <w:r w:rsidRPr="00E90467">
        <w:rPr>
          <w:lang w:val="es-ES" w:eastAsia="es-ES"/>
        </w:rPr>
        <w:t>delfiano</w:t>
      </w:r>
      <w:proofErr w:type="spellEnd"/>
      <w:r w:rsidRPr="00E90467">
        <w:rPr>
          <w:lang w:val="es-ES" w:eastAsia="es-ES"/>
        </w:rPr>
        <w:t xml:space="preserve">, quiste </w:t>
      </w:r>
      <w:proofErr w:type="spellStart"/>
      <w:r w:rsidRPr="00E90467">
        <w:rPr>
          <w:lang w:val="es-ES" w:eastAsia="es-ES"/>
        </w:rPr>
        <w:t>dermoides</w:t>
      </w:r>
      <w:proofErr w:type="spellEnd"/>
      <w:r w:rsidRPr="00E90467">
        <w:rPr>
          <w:lang w:val="es-ES" w:eastAsia="es-ES"/>
        </w:rPr>
        <w:t xml:space="preserve">, cáncer tiroideo y quiste branquial. </w:t>
      </w:r>
    </w:p>
    <w:p w14:paraId="161217F5" w14:textId="77777777" w:rsidR="00E90467" w:rsidRPr="00E90467" w:rsidRDefault="00E90467" w:rsidP="00E90467">
      <w:pPr>
        <w:spacing w:line="360" w:lineRule="auto"/>
        <w:jc w:val="both"/>
        <w:rPr>
          <w:vertAlign w:val="superscript"/>
          <w:lang w:val="es-ES" w:eastAsia="es-ES"/>
        </w:rPr>
      </w:pPr>
      <w:r w:rsidRPr="00E90467">
        <w:rPr>
          <w:lang w:val="es-ES" w:eastAsia="es-ES"/>
        </w:rPr>
        <w:lastRenderedPageBreak/>
        <w:t xml:space="preserve">Puede existir tiroides </w:t>
      </w:r>
      <w:proofErr w:type="spellStart"/>
      <w:r w:rsidRPr="00E90467">
        <w:rPr>
          <w:lang w:val="es-ES" w:eastAsia="es-ES"/>
        </w:rPr>
        <w:t>ortotópico</w:t>
      </w:r>
      <w:proofErr w:type="spellEnd"/>
      <w:r w:rsidRPr="00E90467">
        <w:rPr>
          <w:lang w:val="es-ES" w:eastAsia="es-ES"/>
        </w:rPr>
        <w:t xml:space="preserve"> y </w:t>
      </w:r>
      <w:proofErr w:type="spellStart"/>
      <w:r w:rsidRPr="00E90467">
        <w:rPr>
          <w:lang w:val="es-ES" w:eastAsia="es-ES"/>
        </w:rPr>
        <w:t>normofuncionante</w:t>
      </w:r>
      <w:proofErr w:type="spellEnd"/>
      <w:r w:rsidRPr="00E90467">
        <w:rPr>
          <w:lang w:val="es-ES" w:eastAsia="es-ES"/>
        </w:rPr>
        <w:t xml:space="preserve"> asociado a tejido ectópico tiroideo </w:t>
      </w:r>
      <w:proofErr w:type="spellStart"/>
      <w:r w:rsidRPr="00E90467">
        <w:rPr>
          <w:lang w:val="es-ES" w:eastAsia="es-ES"/>
        </w:rPr>
        <w:t>hipofuncionante</w:t>
      </w:r>
      <w:proofErr w:type="spellEnd"/>
      <w:r w:rsidRPr="00E90467">
        <w:rPr>
          <w:lang w:val="es-ES" w:eastAsia="es-ES"/>
        </w:rPr>
        <w:t xml:space="preserve"> y </w:t>
      </w:r>
      <w:proofErr w:type="gramStart"/>
      <w:r w:rsidRPr="00E90467">
        <w:rPr>
          <w:lang w:val="es-ES" w:eastAsia="es-ES"/>
        </w:rPr>
        <w:t>asintomático.</w:t>
      </w:r>
      <w:r w:rsidRPr="00E90467">
        <w:rPr>
          <w:vertAlign w:val="superscript"/>
          <w:lang w:val="es-ES" w:eastAsia="es-ES"/>
        </w:rPr>
        <w:t>(</w:t>
      </w:r>
      <w:proofErr w:type="gramEnd"/>
      <w:r w:rsidRPr="00E90467">
        <w:rPr>
          <w:vertAlign w:val="superscript"/>
          <w:lang w:val="es-ES" w:eastAsia="es-ES"/>
        </w:rPr>
        <w:t>6)</w:t>
      </w:r>
      <w:r w:rsidRPr="00E90467">
        <w:rPr>
          <w:lang w:val="es-ES" w:eastAsia="es-ES"/>
        </w:rPr>
        <w:t xml:space="preserve"> El tejido aberrante puede afectarse por cáncer y rara vez por tiroiditis crónica autoinmune de Hashimoto,</w:t>
      </w:r>
      <w:r w:rsidRPr="00E90467">
        <w:rPr>
          <w:vertAlign w:val="superscript"/>
          <w:lang w:val="es-ES" w:eastAsia="es-ES"/>
        </w:rPr>
        <w:t xml:space="preserve"> </w:t>
      </w:r>
      <w:r w:rsidRPr="00E90467">
        <w:rPr>
          <w:lang w:val="es-ES" w:eastAsia="es-ES"/>
        </w:rPr>
        <w:t>como el presente caso.</w:t>
      </w:r>
    </w:p>
    <w:p w14:paraId="4F2DDB82" w14:textId="77777777" w:rsidR="00E90467" w:rsidRPr="00E90467" w:rsidRDefault="00E90467" w:rsidP="00E90467">
      <w:pPr>
        <w:spacing w:line="360" w:lineRule="auto"/>
        <w:jc w:val="both"/>
        <w:rPr>
          <w:lang w:val="es-ES" w:eastAsia="es-ES"/>
        </w:rPr>
      </w:pPr>
      <w:r w:rsidRPr="00E90467">
        <w:rPr>
          <w:lang w:val="es-ES" w:eastAsia="es-ES"/>
        </w:rPr>
        <w:t xml:space="preserve">Enfatizan </w:t>
      </w:r>
      <w:r w:rsidRPr="00E90467">
        <w:rPr>
          <w:i/>
          <w:lang w:val="es-ES" w:eastAsia="es-ES"/>
        </w:rPr>
        <w:t>Ribera</w:t>
      </w:r>
      <w:r w:rsidRPr="00E90467">
        <w:rPr>
          <w:lang w:val="es-ES" w:eastAsia="es-ES"/>
        </w:rPr>
        <w:t xml:space="preserve"> y </w:t>
      </w:r>
      <w:proofErr w:type="gramStart"/>
      <w:r w:rsidRPr="00E90467">
        <w:rPr>
          <w:lang w:val="es-ES" w:eastAsia="es-ES"/>
        </w:rPr>
        <w:t>otros</w:t>
      </w:r>
      <w:r w:rsidRPr="00E90467">
        <w:rPr>
          <w:vertAlign w:val="superscript"/>
          <w:lang w:val="es-ES" w:eastAsia="es-ES"/>
        </w:rPr>
        <w:t>(</w:t>
      </w:r>
      <w:proofErr w:type="gramEnd"/>
      <w:r w:rsidRPr="00E90467">
        <w:rPr>
          <w:vertAlign w:val="superscript"/>
          <w:lang w:val="es-ES" w:eastAsia="es-ES"/>
        </w:rPr>
        <w:t>7)</w:t>
      </w:r>
      <w:r w:rsidRPr="00E90467">
        <w:rPr>
          <w:lang w:val="es-ES" w:eastAsia="es-ES"/>
        </w:rPr>
        <w:t xml:space="preserve"> que los pacientes con TE por lo general son asintomáticos o hipotiroideos, en dependencia del tamaño y compresión de órganos vecinos. El diagnóstico se comprueba con ecografía y tomografía cervical, resonancia magnética, gammagrafía de cuello con tecnecio</w:t>
      </w:r>
      <w:r w:rsidRPr="00E90467">
        <w:rPr>
          <w:vertAlign w:val="superscript"/>
          <w:lang w:val="es-ES" w:eastAsia="es-ES"/>
        </w:rPr>
        <w:t>99</w:t>
      </w:r>
      <w:r w:rsidRPr="00E90467">
        <w:rPr>
          <w:lang w:val="es-ES" w:eastAsia="es-ES"/>
        </w:rPr>
        <w:t>, yodo</w:t>
      </w:r>
      <w:r w:rsidRPr="00E90467">
        <w:rPr>
          <w:vertAlign w:val="superscript"/>
          <w:lang w:val="es-ES" w:eastAsia="es-ES"/>
        </w:rPr>
        <w:t>131</w:t>
      </w:r>
      <w:r w:rsidRPr="00E90467">
        <w:rPr>
          <w:lang w:val="es-ES" w:eastAsia="es-ES"/>
        </w:rPr>
        <w:t xml:space="preserve"> o yodo</w:t>
      </w:r>
      <w:r w:rsidRPr="00E90467">
        <w:rPr>
          <w:vertAlign w:val="superscript"/>
          <w:lang w:val="es-ES" w:eastAsia="es-ES"/>
        </w:rPr>
        <w:t>123</w:t>
      </w:r>
      <w:r w:rsidRPr="00E90467">
        <w:rPr>
          <w:lang w:val="es-ES" w:eastAsia="es-ES"/>
        </w:rPr>
        <w:t xml:space="preserve"> y con la CAAF. En ocasiones pueden resultar incongruentes, como el caso que se describe. </w:t>
      </w:r>
    </w:p>
    <w:p w14:paraId="2D4AEB56" w14:textId="77777777" w:rsidR="00E90467" w:rsidRPr="00E90467" w:rsidRDefault="00E90467" w:rsidP="00E90467">
      <w:pPr>
        <w:spacing w:line="360" w:lineRule="auto"/>
        <w:jc w:val="both"/>
        <w:rPr>
          <w:vertAlign w:val="superscript"/>
          <w:lang w:val="es-ES" w:eastAsia="es-ES"/>
        </w:rPr>
      </w:pPr>
      <w:r w:rsidRPr="00E90467">
        <w:rPr>
          <w:lang w:val="es-ES" w:eastAsia="es-ES"/>
        </w:rPr>
        <w:t>La TH se sospecha ante un bocio firme o "</w:t>
      </w:r>
      <w:proofErr w:type="spellStart"/>
      <w:r w:rsidRPr="00E90467">
        <w:rPr>
          <w:lang w:val="es-ES" w:eastAsia="es-ES"/>
        </w:rPr>
        <w:t>cauchoso</w:t>
      </w:r>
      <w:proofErr w:type="spellEnd"/>
      <w:r w:rsidRPr="00E90467">
        <w:rPr>
          <w:lang w:val="es-ES" w:eastAsia="es-ES"/>
        </w:rPr>
        <w:t xml:space="preserve">" e indoloro, asociado o no a hipotiroidismo clínico o subclínico. Se confirma con los anticuerpos antitiroideos y la infiltración linfocitaria difusa o focal, asociada a fibrosis, atrofia parenquimatosa y cambios eosinofílicos en las células </w:t>
      </w:r>
      <w:proofErr w:type="gramStart"/>
      <w:r w:rsidRPr="00E90467">
        <w:rPr>
          <w:lang w:val="es-ES" w:eastAsia="es-ES"/>
        </w:rPr>
        <w:t>acinares.</w:t>
      </w:r>
      <w:r w:rsidRPr="00E90467">
        <w:rPr>
          <w:vertAlign w:val="superscript"/>
          <w:lang w:val="es-ES" w:eastAsia="es-ES"/>
        </w:rPr>
        <w:t>(</w:t>
      </w:r>
      <w:proofErr w:type="gramEnd"/>
      <w:r w:rsidRPr="00E90467">
        <w:rPr>
          <w:vertAlign w:val="superscript"/>
          <w:lang w:val="es-ES" w:eastAsia="es-ES"/>
        </w:rPr>
        <w:t>4,7,8)</w:t>
      </w:r>
      <w:r w:rsidRPr="00E90467">
        <w:rPr>
          <w:lang w:val="es-ES" w:eastAsia="es-ES"/>
        </w:rPr>
        <w:t xml:space="preserve"> </w:t>
      </w:r>
    </w:p>
    <w:p w14:paraId="2E33054E" w14:textId="77777777" w:rsidR="00E90467" w:rsidRPr="00E90467" w:rsidRDefault="00E90467" w:rsidP="00E90467">
      <w:pPr>
        <w:spacing w:line="360" w:lineRule="auto"/>
        <w:jc w:val="both"/>
        <w:rPr>
          <w:vertAlign w:val="superscript"/>
          <w:lang w:val="es-ES" w:eastAsia="es-ES"/>
        </w:rPr>
      </w:pPr>
      <w:r w:rsidRPr="00E90467">
        <w:rPr>
          <w:lang w:val="es-ES" w:eastAsia="es-ES"/>
        </w:rPr>
        <w:t xml:space="preserve">El tratamiento consiste en la extirpación total según la localización de la ectopia, la sintomatología compresiva, la malignidad, la ulceración, las hemorragias y siempre que exista la seguridad de un tiroides </w:t>
      </w:r>
      <w:proofErr w:type="spellStart"/>
      <w:r w:rsidRPr="00E90467">
        <w:rPr>
          <w:lang w:val="es-ES" w:eastAsia="es-ES"/>
        </w:rPr>
        <w:t>ortotópico</w:t>
      </w:r>
      <w:proofErr w:type="spellEnd"/>
      <w:r w:rsidRPr="00E90467">
        <w:rPr>
          <w:lang w:val="es-ES" w:eastAsia="es-ES"/>
        </w:rPr>
        <w:t xml:space="preserve"> </w:t>
      </w:r>
      <w:proofErr w:type="spellStart"/>
      <w:proofErr w:type="gramStart"/>
      <w:r w:rsidRPr="00E90467">
        <w:rPr>
          <w:lang w:val="es-ES" w:eastAsia="es-ES"/>
        </w:rPr>
        <w:t>normofuncionante</w:t>
      </w:r>
      <w:proofErr w:type="spellEnd"/>
      <w:r w:rsidRPr="00E90467">
        <w:rPr>
          <w:lang w:val="es-ES" w:eastAsia="es-ES"/>
        </w:rPr>
        <w:t>.</w:t>
      </w:r>
      <w:r w:rsidRPr="00E90467">
        <w:rPr>
          <w:vertAlign w:val="superscript"/>
          <w:lang w:val="es-ES" w:eastAsia="es-ES"/>
        </w:rPr>
        <w:t>(</w:t>
      </w:r>
      <w:proofErr w:type="gramEnd"/>
      <w:r w:rsidRPr="00E90467">
        <w:rPr>
          <w:vertAlign w:val="superscript"/>
          <w:lang w:val="es-ES" w:eastAsia="es-ES"/>
        </w:rPr>
        <w:t>8)</w:t>
      </w:r>
      <w:r w:rsidRPr="00E90467">
        <w:rPr>
          <w:lang w:val="es-ES" w:eastAsia="es-ES"/>
        </w:rPr>
        <w:t xml:space="preserve"> Aseguran </w:t>
      </w:r>
      <w:r w:rsidRPr="00E90467">
        <w:rPr>
          <w:i/>
          <w:lang w:val="es-ES" w:eastAsia="es-ES"/>
        </w:rPr>
        <w:t>Han S,</w:t>
      </w:r>
      <w:r w:rsidRPr="00E90467">
        <w:rPr>
          <w:vertAlign w:val="superscript"/>
          <w:lang w:val="es-ES" w:eastAsia="es-ES"/>
        </w:rPr>
        <w:t>(8)</w:t>
      </w:r>
      <w:r w:rsidRPr="00E90467">
        <w:rPr>
          <w:i/>
          <w:lang w:val="es-ES" w:eastAsia="es-ES"/>
        </w:rPr>
        <w:t xml:space="preserve"> </w:t>
      </w:r>
      <w:proofErr w:type="spellStart"/>
      <w:r w:rsidRPr="00E90467">
        <w:rPr>
          <w:i/>
          <w:lang w:val="es-ES" w:eastAsia="es-ES"/>
        </w:rPr>
        <w:t>Braunstein</w:t>
      </w:r>
      <w:proofErr w:type="spellEnd"/>
      <w:r w:rsidRPr="00E90467">
        <w:rPr>
          <w:vertAlign w:val="superscript"/>
          <w:lang w:val="es-ES" w:eastAsia="es-ES"/>
        </w:rPr>
        <w:t>(9)</w:t>
      </w:r>
      <w:r w:rsidRPr="00E90467">
        <w:rPr>
          <w:lang w:val="es-ES" w:eastAsia="es-ES"/>
        </w:rPr>
        <w:t xml:space="preserve"> y </w:t>
      </w:r>
      <w:proofErr w:type="spellStart"/>
      <w:r w:rsidRPr="00E90467">
        <w:rPr>
          <w:i/>
          <w:lang w:val="es-ES" w:eastAsia="es-ES"/>
        </w:rPr>
        <w:t>Galofré</w:t>
      </w:r>
      <w:proofErr w:type="spellEnd"/>
      <w:r w:rsidRPr="00E90467">
        <w:rPr>
          <w:vertAlign w:val="superscript"/>
          <w:lang w:val="es-ES" w:eastAsia="es-ES"/>
        </w:rPr>
        <w:t>(10)</w:t>
      </w:r>
      <w:r w:rsidRPr="00E90467">
        <w:rPr>
          <w:lang w:val="es-ES" w:eastAsia="es-ES"/>
        </w:rPr>
        <w:t xml:space="preserve"> que en el tiroides lingual pequeño y asintomático, la conducta es conservadora con vigilancia hormonal periódica. Pero si es moderado, se impone el tratamiento hormonal ablativo con yodo</w:t>
      </w:r>
      <w:r w:rsidRPr="00E90467">
        <w:rPr>
          <w:vertAlign w:val="superscript"/>
          <w:lang w:val="es-ES" w:eastAsia="es-ES"/>
        </w:rPr>
        <w:t>131</w:t>
      </w:r>
      <w:r w:rsidRPr="00E90467">
        <w:rPr>
          <w:lang w:val="es-ES" w:eastAsia="es-ES"/>
        </w:rPr>
        <w:t>.</w:t>
      </w:r>
    </w:p>
    <w:p w14:paraId="765F4A9D" w14:textId="77777777" w:rsidR="00E90467" w:rsidRPr="00E90467" w:rsidRDefault="00E90467" w:rsidP="00E90467">
      <w:pPr>
        <w:spacing w:line="360" w:lineRule="auto"/>
        <w:jc w:val="both"/>
        <w:rPr>
          <w:color w:val="0070C0"/>
          <w:lang w:val="es-ES" w:eastAsia="es-ES"/>
        </w:rPr>
      </w:pPr>
      <w:r w:rsidRPr="00E90467">
        <w:rPr>
          <w:lang w:val="es-ES" w:eastAsia="es-ES"/>
        </w:rPr>
        <w:t>Se concluye, que, aunque el tiroides ectópico y las condiciones clínicas patológicas que pueden afectarlo, no constituye un problema de salud, deben ser tenidos en cuenta por cirujanos, endocrinólogos y oncólogos, que en su desempeño profesional enfrenten adultos con tumoración cervical anterosuperior, para considerarlo en las variadas afecciones diferenciales de aparente fácil diagnóstico.</w:t>
      </w:r>
      <w:r w:rsidRPr="00E90467">
        <w:rPr>
          <w:color w:val="0070C0"/>
          <w:lang w:val="es-ES" w:eastAsia="es-ES"/>
        </w:rPr>
        <w:t xml:space="preserve"> </w:t>
      </w:r>
    </w:p>
    <w:p w14:paraId="40BE5B9A" w14:textId="77777777" w:rsidR="00E90467" w:rsidRPr="00E90467" w:rsidRDefault="00E90467" w:rsidP="00E90467">
      <w:pPr>
        <w:spacing w:line="360" w:lineRule="auto"/>
        <w:jc w:val="center"/>
        <w:rPr>
          <w:b/>
          <w:sz w:val="32"/>
          <w:szCs w:val="32"/>
          <w:lang w:val="es-ES" w:eastAsia="es-ES"/>
        </w:rPr>
      </w:pPr>
    </w:p>
    <w:p w14:paraId="7A9B7B70" w14:textId="77777777" w:rsidR="00B54F3C" w:rsidRDefault="00B54F3C" w:rsidP="00E90467">
      <w:pPr>
        <w:spacing w:line="360" w:lineRule="auto"/>
        <w:jc w:val="center"/>
        <w:rPr>
          <w:b/>
          <w:sz w:val="32"/>
          <w:szCs w:val="32"/>
          <w:lang w:val="es-ES" w:eastAsia="es-ES"/>
        </w:rPr>
      </w:pPr>
    </w:p>
    <w:p w14:paraId="61CCF271" w14:textId="70C96E5B" w:rsidR="00E90467" w:rsidRPr="00E90467" w:rsidRDefault="00E90467" w:rsidP="00E90467">
      <w:pPr>
        <w:spacing w:line="360" w:lineRule="auto"/>
        <w:jc w:val="center"/>
        <w:rPr>
          <w:sz w:val="32"/>
          <w:szCs w:val="32"/>
          <w:lang w:val="es-ES" w:eastAsia="es-ES"/>
        </w:rPr>
      </w:pPr>
      <w:r w:rsidRPr="00E90467">
        <w:rPr>
          <w:b/>
          <w:sz w:val="32"/>
          <w:szCs w:val="32"/>
          <w:lang w:val="es-ES" w:eastAsia="es-ES"/>
        </w:rPr>
        <w:t>REFERENCIAS BIBLIOGRÁFICAS</w:t>
      </w:r>
    </w:p>
    <w:p w14:paraId="0E7DCE8B" w14:textId="77777777" w:rsidR="00E90467" w:rsidRPr="00E90467" w:rsidRDefault="00E90467" w:rsidP="00E90467">
      <w:pPr>
        <w:spacing w:line="360" w:lineRule="auto"/>
        <w:rPr>
          <w:color w:val="0070C0"/>
          <w:lang w:val="es-ES" w:eastAsia="es-ES"/>
        </w:rPr>
      </w:pPr>
      <w:r w:rsidRPr="00E90467">
        <w:rPr>
          <w:lang w:val="es-ES" w:eastAsia="es-ES"/>
        </w:rPr>
        <w:t>1. Salazar O Alejandro, Rojas G Andrés Felipe, Moreno T Andrey, Cadena P Enrique. Tiroides ectópica dual hiperfuncionante: Abordaje quirúrgico dual. Revista Otorrinolaringología Cirugía Cabeza Cuello. 2018; 78(1):110-20. DOI: 10.4067/s0717-75262018000100110</w:t>
      </w:r>
    </w:p>
    <w:p w14:paraId="0B6956C8" w14:textId="77777777" w:rsidR="00E90467" w:rsidRPr="00E90467" w:rsidRDefault="00E90467" w:rsidP="00E90467">
      <w:pPr>
        <w:spacing w:line="360" w:lineRule="auto"/>
        <w:rPr>
          <w:lang w:val="es-ES" w:eastAsia="es-ES"/>
        </w:rPr>
      </w:pPr>
      <w:r w:rsidRPr="00E90467">
        <w:rPr>
          <w:lang w:val="es-ES" w:eastAsia="es-ES"/>
        </w:rPr>
        <w:lastRenderedPageBreak/>
        <w:t xml:space="preserve">2. Crisol Deza D, Bendezú </w:t>
      </w:r>
      <w:proofErr w:type="spellStart"/>
      <w:r w:rsidRPr="00E90467">
        <w:rPr>
          <w:lang w:val="es-ES" w:eastAsia="es-ES"/>
        </w:rPr>
        <w:t>Huasasquiche</w:t>
      </w:r>
      <w:proofErr w:type="spellEnd"/>
      <w:r w:rsidRPr="00E90467">
        <w:rPr>
          <w:lang w:val="es-ES" w:eastAsia="es-ES"/>
        </w:rPr>
        <w:t xml:space="preserve"> L. Estenosis subglótica por tejido tiroideo ectópico con bocio multinodular incipiente. </w:t>
      </w:r>
      <w:r w:rsidRPr="00E90467">
        <w:rPr>
          <w:bCs/>
          <w:lang w:val="es-ES" w:eastAsia="es-ES"/>
        </w:rPr>
        <w:t>Revista Cubana de Medicin</w:t>
      </w:r>
      <w:r w:rsidRPr="00E90467">
        <w:rPr>
          <w:lang w:val="es-ES" w:eastAsia="es-ES"/>
        </w:rPr>
        <w:t>a. 2022 [</w:t>
      </w:r>
      <w:r w:rsidRPr="00E90467">
        <w:rPr>
          <w:lang w:val="es-MX" w:eastAsia="es-ES"/>
        </w:rPr>
        <w:t>acceso: 10/08/2023</w:t>
      </w:r>
      <w:r w:rsidRPr="00E90467">
        <w:rPr>
          <w:lang w:val="es-ES" w:eastAsia="es-ES"/>
        </w:rPr>
        <w:t xml:space="preserve">]; 61(3 </w:t>
      </w:r>
      <w:proofErr w:type="spellStart"/>
      <w:r w:rsidRPr="00E90467">
        <w:rPr>
          <w:lang w:val="es-ES" w:eastAsia="es-ES"/>
        </w:rPr>
        <w:t>supl</w:t>
      </w:r>
      <w:proofErr w:type="spellEnd"/>
      <w:proofErr w:type="gramStart"/>
      <w:r w:rsidRPr="00E90467">
        <w:rPr>
          <w:lang w:val="es-ES" w:eastAsia="es-ES"/>
        </w:rPr>
        <w:t>):e</w:t>
      </w:r>
      <w:proofErr w:type="gramEnd"/>
      <w:r w:rsidRPr="00E90467">
        <w:rPr>
          <w:lang w:val="es-ES" w:eastAsia="es-ES"/>
        </w:rPr>
        <w:t xml:space="preserve">2642. Disponible en: </w:t>
      </w:r>
      <w:hyperlink r:id="rId14" w:history="1">
        <w:r w:rsidRPr="00E90467">
          <w:rPr>
            <w:color w:val="0070C0"/>
            <w:lang w:val="es-ES" w:eastAsia="es-ES"/>
          </w:rPr>
          <w:t>https://revmedicina.sld.cu/index.php/med/article/view/2642</w:t>
        </w:r>
      </w:hyperlink>
    </w:p>
    <w:p w14:paraId="6332F78B" w14:textId="77777777" w:rsidR="00E90467" w:rsidRPr="00E90467" w:rsidRDefault="00E90467" w:rsidP="00E90467">
      <w:pPr>
        <w:spacing w:line="360" w:lineRule="auto"/>
        <w:rPr>
          <w:lang w:val="es-ES" w:eastAsia="es-ES"/>
        </w:rPr>
      </w:pPr>
      <w:r w:rsidRPr="00E90467">
        <w:rPr>
          <w:lang w:val="es-ES" w:eastAsia="es-ES"/>
        </w:rPr>
        <w:t xml:space="preserve">3. Marcano Sanz L, </w:t>
      </w:r>
      <w:proofErr w:type="spellStart"/>
      <w:r w:rsidRPr="00E90467">
        <w:rPr>
          <w:lang w:val="es-ES" w:eastAsia="es-ES"/>
        </w:rPr>
        <w:t>Endis</w:t>
      </w:r>
      <w:proofErr w:type="spellEnd"/>
      <w:r w:rsidRPr="00E90467">
        <w:rPr>
          <w:lang w:val="es-ES" w:eastAsia="es-ES"/>
        </w:rPr>
        <w:t xml:space="preserve"> Miranda M, Araujo Astudillo J. Tiroides lingual obstructivo, intervención quirúrgica vía transcervical </w:t>
      </w:r>
      <w:proofErr w:type="spellStart"/>
      <w:r w:rsidRPr="00E90467">
        <w:rPr>
          <w:lang w:val="es-ES" w:eastAsia="es-ES"/>
        </w:rPr>
        <w:t>suprahioidea</w:t>
      </w:r>
      <w:proofErr w:type="spellEnd"/>
      <w:r w:rsidRPr="00E90467">
        <w:rPr>
          <w:lang w:val="es-ES" w:eastAsia="es-ES"/>
        </w:rPr>
        <w:t xml:space="preserve">: reporte de un caso. Cirugía Pediátrica. 2020 [acceso: 10/08/2023]; 33(1):51-4. Disponible en: </w:t>
      </w:r>
      <w:r w:rsidRPr="00E90467">
        <w:rPr>
          <w:color w:val="0070C0"/>
          <w:lang w:val="es-ES" w:eastAsia="es-ES"/>
        </w:rPr>
        <w:t xml:space="preserve"> </w:t>
      </w:r>
      <w:hyperlink r:id="rId15" w:history="1">
        <w:r w:rsidRPr="00E90467">
          <w:rPr>
            <w:color w:val="0070C0"/>
            <w:lang w:val="es-ES" w:eastAsia="es-ES"/>
          </w:rPr>
          <w:t>https://secipe.org/coldata/upload/revista/2020_33-1ESP_51.pdf</w:t>
        </w:r>
      </w:hyperlink>
      <w:r w:rsidRPr="00E90467">
        <w:rPr>
          <w:color w:val="0070C0"/>
          <w:lang w:val="es-ES" w:eastAsia="es-ES"/>
        </w:rPr>
        <w:t xml:space="preserve"> </w:t>
      </w:r>
    </w:p>
    <w:p w14:paraId="354F74E0" w14:textId="77777777" w:rsidR="00E90467" w:rsidRPr="00E90467" w:rsidRDefault="00E90467" w:rsidP="00E90467">
      <w:pPr>
        <w:spacing w:line="360" w:lineRule="auto"/>
        <w:rPr>
          <w:color w:val="0070C0"/>
          <w:lang w:val="es-ES" w:eastAsia="es-ES"/>
        </w:rPr>
      </w:pPr>
      <w:r w:rsidRPr="00E90467">
        <w:rPr>
          <w:lang w:val="es-ES" w:eastAsia="es-ES"/>
        </w:rPr>
        <w:t xml:space="preserve">4. Contreras Álvarez P, Calderín Sharp B, Hernández Armstrong L, </w:t>
      </w:r>
      <w:proofErr w:type="spellStart"/>
      <w:r w:rsidRPr="00E90467">
        <w:rPr>
          <w:lang w:val="es-ES" w:eastAsia="es-ES"/>
        </w:rPr>
        <w:t>Venereo</w:t>
      </w:r>
      <w:proofErr w:type="spellEnd"/>
      <w:r w:rsidRPr="00E90467">
        <w:rPr>
          <w:lang w:val="es-ES" w:eastAsia="es-ES"/>
        </w:rPr>
        <w:t xml:space="preserve"> Sánchez A. Tiroiditis de Hashimoto en tiroides aberrante. </w:t>
      </w:r>
      <w:r w:rsidRPr="00E90467">
        <w:rPr>
          <w:bCs/>
          <w:lang w:val="es-ES" w:eastAsia="es-ES"/>
        </w:rPr>
        <w:t>Revista Cubana de Otorrinolaringología y Cirugía de Cabeza y Cuello</w:t>
      </w:r>
      <w:r w:rsidRPr="00E90467">
        <w:rPr>
          <w:lang w:val="es-ES" w:eastAsia="es-ES"/>
        </w:rPr>
        <w:t>. 2020 [acceso: 10/08/2023]; 4(1</w:t>
      </w:r>
      <w:proofErr w:type="gramStart"/>
      <w:r w:rsidRPr="00E90467">
        <w:rPr>
          <w:lang w:val="es-ES" w:eastAsia="es-ES"/>
        </w:rPr>
        <w:t>):e</w:t>
      </w:r>
      <w:proofErr w:type="gramEnd"/>
      <w:r w:rsidRPr="00E90467">
        <w:rPr>
          <w:lang w:val="es-ES" w:eastAsia="es-ES"/>
        </w:rPr>
        <w:t xml:space="preserve">129. Disponible en: </w:t>
      </w:r>
      <w:hyperlink r:id="rId16" w:history="1">
        <w:r w:rsidRPr="00E90467">
          <w:rPr>
            <w:color w:val="0070C0"/>
            <w:lang w:val="es-ES" w:eastAsia="es-ES"/>
          </w:rPr>
          <w:t>https://www.revotorrino.sld.cu/index.php/otl/article/view/127/228</w:t>
        </w:r>
      </w:hyperlink>
    </w:p>
    <w:p w14:paraId="444385FF" w14:textId="77777777" w:rsidR="00E90467" w:rsidRPr="00E90467" w:rsidRDefault="00E90467" w:rsidP="00E90467">
      <w:pPr>
        <w:spacing w:line="360" w:lineRule="auto"/>
        <w:rPr>
          <w:color w:val="0070C0"/>
          <w:lang w:val="es-ES" w:eastAsia="es-ES"/>
        </w:rPr>
      </w:pPr>
      <w:r w:rsidRPr="00E90467">
        <w:rPr>
          <w:lang w:val="es-ES" w:eastAsia="es-ES"/>
        </w:rPr>
        <w:t xml:space="preserve">5. Penella PA, Portillo MA, Álvarez RA, Mesa MM. Bocio multinodular ectópico submandibular: a propósito de un caso y revisión de la literatura. Revista Otorrinolaringología Cirugía Cabeza Cuello. 2022 [acceso: 10/08/2023]; 82:65-69. Disponible en: </w:t>
      </w:r>
      <w:hyperlink r:id="rId17" w:history="1">
        <w:r w:rsidRPr="00E90467">
          <w:rPr>
            <w:color w:val="0070C0"/>
            <w:lang w:val="es-ES" w:eastAsia="es-ES"/>
          </w:rPr>
          <w:t>https://www.sochiorl.cl/uploads/82-1-9.pdf</w:t>
        </w:r>
      </w:hyperlink>
    </w:p>
    <w:p w14:paraId="6D78728F" w14:textId="77777777" w:rsidR="00E90467" w:rsidRPr="00E90467" w:rsidRDefault="00E90467" w:rsidP="00E90467">
      <w:pPr>
        <w:spacing w:line="360" w:lineRule="auto"/>
        <w:rPr>
          <w:lang w:val="es-ES" w:eastAsia="es-ES"/>
        </w:rPr>
      </w:pPr>
      <w:r w:rsidRPr="00E90467">
        <w:rPr>
          <w:lang w:val="es-ES" w:eastAsia="es-ES"/>
        </w:rPr>
        <w:t>6. Laso Jimeno B, Haddad Riesgo A, Almeida Parra F, Acero Sanz J. Ectopia tiroidea doble: a propósito de un caso. Revista Española Cirugía Oral y Maxilofacial. 2021; 43(1):48-51. DOI: 10.20986/recom.2021.1160/2020</w:t>
      </w:r>
      <w:r w:rsidRPr="00E90467">
        <w:rPr>
          <w:color w:val="0000FF"/>
          <w:lang w:val="es-ES" w:eastAsia="es-ES"/>
        </w:rPr>
        <w:t xml:space="preserve"> </w:t>
      </w:r>
    </w:p>
    <w:p w14:paraId="40CFB982" w14:textId="77777777" w:rsidR="00E90467" w:rsidRPr="00E90467" w:rsidRDefault="00E90467" w:rsidP="00E90467">
      <w:pPr>
        <w:spacing w:line="360" w:lineRule="auto"/>
        <w:rPr>
          <w:lang w:val="es-ES" w:eastAsia="es-ES"/>
        </w:rPr>
      </w:pPr>
      <w:r w:rsidRPr="00E90467">
        <w:rPr>
          <w:lang w:val="es-ES" w:eastAsia="es-ES"/>
        </w:rPr>
        <w:t xml:space="preserve">7. Ribera </w:t>
      </w:r>
      <w:proofErr w:type="spellStart"/>
      <w:r w:rsidRPr="00E90467">
        <w:rPr>
          <w:lang w:val="es-ES" w:eastAsia="es-ES"/>
        </w:rPr>
        <w:t>Perianes</w:t>
      </w:r>
      <w:proofErr w:type="spellEnd"/>
      <w:r w:rsidRPr="00E90467">
        <w:rPr>
          <w:lang w:val="es-ES" w:eastAsia="es-ES"/>
        </w:rPr>
        <w:t xml:space="preserve"> J, García Torres C, Fuster </w:t>
      </w:r>
      <w:proofErr w:type="spellStart"/>
      <w:r w:rsidRPr="00E90467">
        <w:rPr>
          <w:lang w:val="es-ES" w:eastAsia="es-ES"/>
        </w:rPr>
        <w:t>Pelfort</w:t>
      </w:r>
      <w:proofErr w:type="spellEnd"/>
      <w:r w:rsidRPr="00E90467">
        <w:rPr>
          <w:lang w:val="es-ES" w:eastAsia="es-ES"/>
        </w:rPr>
        <w:t xml:space="preserve"> D, Vidal </w:t>
      </w:r>
      <w:proofErr w:type="spellStart"/>
      <w:r w:rsidRPr="00E90467">
        <w:rPr>
          <w:lang w:val="es-ES" w:eastAsia="es-ES"/>
        </w:rPr>
        <w:t>Sicart</w:t>
      </w:r>
      <w:proofErr w:type="spellEnd"/>
      <w:r w:rsidRPr="00E90467">
        <w:rPr>
          <w:lang w:val="es-ES" w:eastAsia="es-ES"/>
        </w:rPr>
        <w:t xml:space="preserve"> S. Tiroides ectópico sublingual. Imagen diagnóstica. 2019; 10(2):43-6. DOI: </w:t>
      </w:r>
      <w:r w:rsidRPr="00E90467">
        <w:rPr>
          <w:color w:val="0070C0"/>
          <w:lang w:val="es-ES" w:eastAsia="es-ES"/>
        </w:rPr>
        <w:t>10.33588/imagendiagnostica.1002.49</w:t>
      </w:r>
      <w:r w:rsidRPr="00E90467">
        <w:rPr>
          <w:color w:val="0000FF"/>
          <w:lang w:val="es-ES" w:eastAsia="es-ES"/>
        </w:rPr>
        <w:t xml:space="preserve"> </w:t>
      </w:r>
    </w:p>
    <w:p w14:paraId="7C0C76E1" w14:textId="77777777" w:rsidR="00E90467" w:rsidRPr="00E90467" w:rsidRDefault="00E90467" w:rsidP="00E90467">
      <w:pPr>
        <w:spacing w:line="360" w:lineRule="auto"/>
        <w:rPr>
          <w:color w:val="0070C0"/>
          <w:lang w:val="en-US" w:eastAsia="es-ES"/>
        </w:rPr>
      </w:pPr>
      <w:r w:rsidRPr="00E90467">
        <w:rPr>
          <w:lang w:val="es-ES" w:eastAsia="es-ES"/>
        </w:rPr>
        <w:t xml:space="preserve">8. Han S, </w:t>
      </w:r>
      <w:proofErr w:type="spellStart"/>
      <w:r w:rsidRPr="00E90467">
        <w:rPr>
          <w:lang w:val="es-ES" w:eastAsia="es-ES"/>
        </w:rPr>
        <w:t>Xie</w:t>
      </w:r>
      <w:proofErr w:type="spellEnd"/>
      <w:r w:rsidRPr="00E90467">
        <w:rPr>
          <w:lang w:val="es-ES" w:eastAsia="es-ES"/>
        </w:rPr>
        <w:t xml:space="preserve"> F, Li Y, </w:t>
      </w:r>
      <w:proofErr w:type="spellStart"/>
      <w:r w:rsidRPr="00E90467">
        <w:rPr>
          <w:lang w:val="es-ES" w:eastAsia="es-ES"/>
        </w:rPr>
        <w:t>You</w:t>
      </w:r>
      <w:proofErr w:type="spellEnd"/>
      <w:r w:rsidRPr="00E90467">
        <w:rPr>
          <w:lang w:val="es-ES" w:eastAsia="es-ES"/>
        </w:rPr>
        <w:t xml:space="preserve"> Y, Li Z, Wang X, et al. </w:t>
      </w:r>
      <w:hyperlink r:id="rId18" w:history="1">
        <w:r w:rsidRPr="00E90467">
          <w:rPr>
            <w:lang w:val="en-CA" w:eastAsia="es-ES"/>
          </w:rPr>
          <w:t xml:space="preserve">A dumbbell spinal mass derived from ectopic thyroid. </w:t>
        </w:r>
      </w:hyperlink>
      <w:r w:rsidRPr="00E90467">
        <w:rPr>
          <w:lang w:val="en-CA" w:eastAsia="es-ES"/>
        </w:rPr>
        <w:t xml:space="preserve">Gland Surg. 2020; 9(2): 447-51. </w:t>
      </w:r>
      <w:r w:rsidRPr="00E90467">
        <w:rPr>
          <w:lang w:val="en-US" w:eastAsia="es-ES"/>
        </w:rPr>
        <w:t xml:space="preserve">DOI: </w:t>
      </w:r>
      <w:r w:rsidRPr="00E90467">
        <w:rPr>
          <w:color w:val="0070C0"/>
          <w:lang w:val="en-US" w:eastAsia="es-ES"/>
        </w:rPr>
        <w:t xml:space="preserve">10.21037/gs.2020.01.15   </w:t>
      </w:r>
    </w:p>
    <w:p w14:paraId="0539A0F5" w14:textId="77777777" w:rsidR="00E90467" w:rsidRPr="00E90467" w:rsidRDefault="00E90467" w:rsidP="00E90467">
      <w:pPr>
        <w:spacing w:line="360" w:lineRule="auto"/>
        <w:rPr>
          <w:color w:val="0070C0"/>
          <w:lang w:val="es-ES" w:eastAsia="es-ES"/>
        </w:rPr>
      </w:pPr>
      <w:r w:rsidRPr="00E90467">
        <w:rPr>
          <w:lang w:val="en-US" w:eastAsia="es-ES"/>
        </w:rPr>
        <w:t xml:space="preserve">9. Braunstein GD. </w:t>
      </w:r>
      <w:r w:rsidRPr="00E90467">
        <w:rPr>
          <w:lang w:val="es-ES" w:eastAsia="es-ES"/>
        </w:rPr>
        <w:t xml:space="preserve">Tiroiditis de Hashimoto. Manual Merck; 2022. [acceso: 10/08/2023]. Disponible en: </w:t>
      </w:r>
      <w:hyperlink r:id="rId19" w:history="1">
        <w:r w:rsidRPr="00E90467">
          <w:rPr>
            <w:color w:val="0070C0"/>
            <w:lang w:val="es-ES" w:eastAsia="es-ES"/>
          </w:rPr>
          <w:t>https://www.merckmanuals.com/es-us/professional/trastornos-endocrinol%C3%B3gicos-y-metab%C3%B3licos/trastornos-tiroideos/tiroiditis-de-hashimoto?query=Tiroiditis%20de%20Hashimoto</w:t>
        </w:r>
      </w:hyperlink>
      <w:r w:rsidRPr="00E90467">
        <w:rPr>
          <w:color w:val="0070C0"/>
          <w:lang w:val="es-ES" w:eastAsia="es-ES"/>
        </w:rPr>
        <w:t xml:space="preserve"> </w:t>
      </w:r>
    </w:p>
    <w:p w14:paraId="0EE09D5D" w14:textId="77777777" w:rsidR="00E90467" w:rsidRPr="00E90467" w:rsidRDefault="00E90467" w:rsidP="00E90467">
      <w:pPr>
        <w:spacing w:line="360" w:lineRule="auto"/>
        <w:rPr>
          <w:color w:val="0070C0"/>
          <w:lang w:val="es-ES" w:eastAsia="es-ES"/>
        </w:rPr>
      </w:pPr>
      <w:r w:rsidRPr="00E90467">
        <w:rPr>
          <w:lang w:val="es-ES" w:eastAsia="es-ES"/>
        </w:rPr>
        <w:t xml:space="preserve">10. </w:t>
      </w:r>
      <w:proofErr w:type="spellStart"/>
      <w:r w:rsidRPr="00E90467">
        <w:rPr>
          <w:lang w:val="es-ES" w:eastAsia="es-ES"/>
        </w:rPr>
        <w:t>Galofré</w:t>
      </w:r>
      <w:proofErr w:type="spellEnd"/>
      <w:r w:rsidRPr="00E90467">
        <w:rPr>
          <w:lang w:val="es-ES" w:eastAsia="es-ES"/>
        </w:rPr>
        <w:t xml:space="preserve"> Ferrater JC. Tiroiditis de Hashimoto. Navarra: Clínica Universidad de Navarra; 2023.   [acceso: 10/08/2023].  Disponible en: </w:t>
      </w:r>
      <w:hyperlink r:id="rId20" w:history="1">
        <w:r w:rsidRPr="00E90467">
          <w:rPr>
            <w:color w:val="0070C0"/>
            <w:lang w:val="es-ES" w:eastAsia="es-ES"/>
          </w:rPr>
          <w:t>https://www.cun.es/enfermedades-tratamientos/enfermedades/tiroiditis-hashimoto</w:t>
        </w:r>
      </w:hyperlink>
    </w:p>
    <w:p w14:paraId="5A01C1C4" w14:textId="77777777" w:rsidR="00E90467" w:rsidRPr="00E90467" w:rsidRDefault="00E90467" w:rsidP="00E90467">
      <w:pPr>
        <w:spacing w:line="360" w:lineRule="auto"/>
        <w:jc w:val="both"/>
        <w:rPr>
          <w:lang w:val="es-ES" w:eastAsia="es-ES"/>
        </w:rPr>
      </w:pPr>
    </w:p>
    <w:p w14:paraId="107352E6" w14:textId="77777777" w:rsidR="00E90467" w:rsidRPr="00E90467" w:rsidRDefault="00E90467" w:rsidP="00E90467">
      <w:pPr>
        <w:spacing w:line="360" w:lineRule="auto"/>
        <w:jc w:val="center"/>
        <w:rPr>
          <w:b/>
          <w:lang w:val="es-ES" w:eastAsia="es-ES"/>
        </w:rPr>
      </w:pPr>
    </w:p>
    <w:p w14:paraId="333FFB1A" w14:textId="77777777" w:rsidR="00E90467" w:rsidRPr="00E90467" w:rsidRDefault="00E90467" w:rsidP="00E90467">
      <w:pPr>
        <w:spacing w:line="360" w:lineRule="auto"/>
        <w:jc w:val="center"/>
        <w:rPr>
          <w:b/>
          <w:lang w:val="es-ES" w:eastAsia="es-ES"/>
        </w:rPr>
      </w:pPr>
      <w:r w:rsidRPr="00E90467">
        <w:rPr>
          <w:b/>
          <w:lang w:val="es-ES" w:eastAsia="es-ES"/>
        </w:rPr>
        <w:t>Conflictos de interés</w:t>
      </w:r>
    </w:p>
    <w:p w14:paraId="3890DB1A" w14:textId="77777777" w:rsidR="00E90467" w:rsidRPr="00E90467" w:rsidRDefault="00E90467" w:rsidP="00E90467">
      <w:pPr>
        <w:spacing w:line="360" w:lineRule="auto"/>
        <w:jc w:val="both"/>
        <w:rPr>
          <w:lang w:val="es-ES" w:eastAsia="es-ES"/>
        </w:rPr>
      </w:pPr>
      <w:r w:rsidRPr="00E90467">
        <w:rPr>
          <w:lang w:val="es-ES" w:eastAsia="es-ES"/>
        </w:rPr>
        <w:t>Las autoras declaran no tener conflicto de interés.</w:t>
      </w:r>
    </w:p>
    <w:p w14:paraId="2832594D" w14:textId="77777777" w:rsidR="00E90467" w:rsidRPr="00E90467" w:rsidRDefault="00E90467" w:rsidP="00E90467">
      <w:pPr>
        <w:spacing w:line="360" w:lineRule="auto"/>
        <w:jc w:val="both"/>
        <w:rPr>
          <w:lang w:val="es-ES" w:eastAsia="es-ES"/>
        </w:rPr>
      </w:pPr>
      <w:r w:rsidRPr="00E90467">
        <w:rPr>
          <w:lang w:val="es-ES" w:eastAsia="es-ES"/>
        </w:rPr>
        <w:t xml:space="preserve">La paciente firmó el consentimiento informado; autorizó a publicar los elementos generales de la afección quirúrgica y las imágenes tomadas. El reporte de este caso fue avalado por el Comité de </w:t>
      </w:r>
      <w:proofErr w:type="spellStart"/>
      <w:r w:rsidRPr="00E90467">
        <w:rPr>
          <w:lang w:val="es-ES" w:eastAsia="es-ES"/>
        </w:rPr>
        <w:t>Bióetica</w:t>
      </w:r>
      <w:proofErr w:type="spellEnd"/>
      <w:r w:rsidRPr="00E90467">
        <w:rPr>
          <w:lang w:val="es-ES" w:eastAsia="es-ES"/>
        </w:rPr>
        <w:t xml:space="preserve"> Institucional y el Consejo Científico del Hospital Oncológico Provincial Docente "Conrado Benítez García".</w:t>
      </w:r>
    </w:p>
    <w:p w14:paraId="0C3CE13F" w14:textId="77777777" w:rsidR="00675476" w:rsidRPr="00E90467" w:rsidRDefault="00675476" w:rsidP="00EA1FEF">
      <w:pPr>
        <w:pStyle w:val="PDFRevista"/>
        <w:rPr>
          <w:lang w:val="es-ES"/>
        </w:rPr>
      </w:pPr>
    </w:p>
    <w:sectPr w:rsidR="00675476" w:rsidRPr="00E90467"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6982" w14:textId="77777777" w:rsidR="00F2488D" w:rsidRDefault="00F2488D">
      <w:r>
        <w:separator/>
      </w:r>
    </w:p>
  </w:endnote>
  <w:endnote w:type="continuationSeparator" w:id="0">
    <w:p w14:paraId="391AB302" w14:textId="77777777" w:rsidR="00F2488D" w:rsidRDefault="00F2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B45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57921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CA7B"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B937B45" wp14:editId="43ECF72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9EA7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690BAC9" w14:textId="77777777" w:rsidR="00675476" w:rsidRPr="00AE044C" w:rsidRDefault="00F2488D" w:rsidP="00391509">
    <w:pPr>
      <w:pStyle w:val="Piedepgina"/>
      <w:ind w:right="360"/>
      <w:rPr>
        <w:sz w:val="22"/>
        <w:szCs w:val="22"/>
      </w:rPr>
    </w:pPr>
    <w:hyperlink r:id="rId1" w:history="1">
      <w:r w:rsidR="00391509" w:rsidRPr="00AE044C">
        <w:rPr>
          <w:rStyle w:val="Hipervnculo"/>
          <w:sz w:val="22"/>
          <w:szCs w:val="22"/>
        </w:rPr>
        <w:t>http://scielo.sld.cu</w:t>
      </w:r>
    </w:hyperlink>
  </w:p>
  <w:p w14:paraId="195A6C4A" w14:textId="77777777" w:rsidR="00391509" w:rsidRPr="00AE044C" w:rsidRDefault="00F2488D"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CF9205C"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4D1B0DC" wp14:editId="2B7ADC2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2470" w14:textId="77777777" w:rsidR="00F2488D" w:rsidRDefault="00F2488D">
      <w:r>
        <w:separator/>
      </w:r>
    </w:p>
  </w:footnote>
  <w:footnote w:type="continuationSeparator" w:id="0">
    <w:p w14:paraId="79DF9037" w14:textId="77777777" w:rsidR="00F2488D" w:rsidRDefault="00F2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7A73" w14:textId="32A4A41C" w:rsidR="00CC376A" w:rsidRPr="00AE044C" w:rsidRDefault="00527D78"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024020010</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1A46F1C2" wp14:editId="2EB570D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D6361D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1B718B7" wp14:editId="683BDCD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DE83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6BCE"/>
    <w:multiLevelType w:val="hybridMultilevel"/>
    <w:tmpl w:val="023AD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67"/>
    <w:rsid w:val="00057F45"/>
    <w:rsid w:val="00073F2E"/>
    <w:rsid w:val="000D3958"/>
    <w:rsid w:val="000F3690"/>
    <w:rsid w:val="001208E8"/>
    <w:rsid w:val="001221D1"/>
    <w:rsid w:val="00165CB5"/>
    <w:rsid w:val="00180CE9"/>
    <w:rsid w:val="00230DD5"/>
    <w:rsid w:val="00250AE9"/>
    <w:rsid w:val="00330CF3"/>
    <w:rsid w:val="00380D64"/>
    <w:rsid w:val="00391509"/>
    <w:rsid w:val="003E03D5"/>
    <w:rsid w:val="00486BFA"/>
    <w:rsid w:val="00493701"/>
    <w:rsid w:val="004E2065"/>
    <w:rsid w:val="00527D78"/>
    <w:rsid w:val="005508A2"/>
    <w:rsid w:val="0055115D"/>
    <w:rsid w:val="00566606"/>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AF0E5B"/>
    <w:rsid w:val="00B31971"/>
    <w:rsid w:val="00B4380A"/>
    <w:rsid w:val="00B54F3C"/>
    <w:rsid w:val="00B66ECB"/>
    <w:rsid w:val="00C7523A"/>
    <w:rsid w:val="00C844E3"/>
    <w:rsid w:val="00CC1B6E"/>
    <w:rsid w:val="00CC376A"/>
    <w:rsid w:val="00CC48A1"/>
    <w:rsid w:val="00CF50E0"/>
    <w:rsid w:val="00D85951"/>
    <w:rsid w:val="00E62606"/>
    <w:rsid w:val="00E90467"/>
    <w:rsid w:val="00EA1FEF"/>
    <w:rsid w:val="00EC5A6B"/>
    <w:rsid w:val="00EE301D"/>
    <w:rsid w:val="00F2488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51F5E"/>
  <w15:docId w15:val="{1E5F6C9C-B347-4C80-AEED-059D4A2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14-602x" TargetMode="External"/><Relationship Id="rId13" Type="http://schemas.openxmlformats.org/officeDocument/2006/relationships/image" Target="media/image3.jpg"/><Relationship Id="rId18" Type="http://schemas.openxmlformats.org/officeDocument/2006/relationships/hyperlink" Target="https://pubmed.ncbi.nlm.nih.gov/3242027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9223-0609" TargetMode="External"/><Relationship Id="rId12" Type="http://schemas.openxmlformats.org/officeDocument/2006/relationships/image" Target="media/image2.jpg"/><Relationship Id="rId17" Type="http://schemas.openxmlformats.org/officeDocument/2006/relationships/hyperlink" Target="https://www.sochiorl.cl/uploads/82-1-9.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votorrino.sld.cu/index.php/otl/article/view/127/228" TargetMode="External"/><Relationship Id="rId20" Type="http://schemas.openxmlformats.org/officeDocument/2006/relationships/hyperlink" Target="https://www.cun.es/enfermedades-tratamientos/enfermedades/tiroiditis-hashimo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cipe.org/coldata/upload/revista/2020_33-1ESP_51.pdf" TargetMode="External"/><Relationship Id="rId23" Type="http://schemas.openxmlformats.org/officeDocument/2006/relationships/footer" Target="footer2.xml"/><Relationship Id="rId10" Type="http://schemas.openxmlformats.org/officeDocument/2006/relationships/hyperlink" Target="mailto:ileanagm@infomed.sld.cu" TargetMode="External"/><Relationship Id="rId19" Type="http://schemas.openxmlformats.org/officeDocument/2006/relationships/hyperlink" Target="https://www.merckmanuals.com/es-us/professional/trastornos-endocrinol%C3%B3gicos-y-metab%C3%B3licos/trastornos-tiroideos/tiroiditis-de-hashimoto?query=Tiroiditis%20de%20Hashimoto" TargetMode="External"/><Relationship Id="rId4" Type="http://schemas.openxmlformats.org/officeDocument/2006/relationships/webSettings" Target="webSettings.xml"/><Relationship Id="rId9" Type="http://schemas.openxmlformats.org/officeDocument/2006/relationships/hyperlink" Target="https://orcid.org/0000-0001-6335-5114" TargetMode="External"/><Relationship Id="rId14" Type="http://schemas.openxmlformats.org/officeDocument/2006/relationships/hyperlink" Target="https://revmedicina.sld.cu/index.php/med/article/view/264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30</TotalTime>
  <Pages>9</Pages>
  <Words>2397</Words>
  <Characters>13185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15551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8</cp:revision>
  <cp:lastPrinted>2024-02-27T19:36:00Z</cp:lastPrinted>
  <dcterms:created xsi:type="dcterms:W3CDTF">2024-02-27T19:29:00Z</dcterms:created>
  <dcterms:modified xsi:type="dcterms:W3CDTF">2024-02-28T16:38:00Z</dcterms:modified>
</cp:coreProperties>
</file>