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C24F" w14:textId="77777777" w:rsidR="00D74DFF" w:rsidRPr="00D74DFF" w:rsidRDefault="00D74DFF" w:rsidP="00D74DFF">
      <w:pPr>
        <w:spacing w:line="360" w:lineRule="auto"/>
        <w:jc w:val="right"/>
        <w:rPr>
          <w:rFonts w:eastAsia="Arial"/>
          <w:sz w:val="20"/>
          <w:szCs w:val="20"/>
          <w:lang w:val="es-PE" w:eastAsia="en-US"/>
        </w:rPr>
      </w:pPr>
      <w:bookmarkStart w:id="0" w:name="_Hlk102735066"/>
      <w:bookmarkStart w:id="1" w:name="_Hlk84167087"/>
      <w:r w:rsidRPr="00D74DFF">
        <w:rPr>
          <w:rFonts w:eastAsia="Arial"/>
          <w:sz w:val="20"/>
          <w:szCs w:val="20"/>
          <w:lang w:val="es-PE" w:eastAsia="en-US"/>
        </w:rPr>
        <w:t>Artículo de investigación</w:t>
      </w:r>
    </w:p>
    <w:p w14:paraId="563923CB" w14:textId="77777777" w:rsidR="00D74DFF" w:rsidRPr="00D74DFF" w:rsidRDefault="00D74DFF" w:rsidP="00D74DFF">
      <w:pPr>
        <w:spacing w:line="360" w:lineRule="auto"/>
        <w:jc w:val="both"/>
        <w:rPr>
          <w:rFonts w:eastAsia="Arial"/>
          <w:b/>
          <w:sz w:val="20"/>
          <w:szCs w:val="20"/>
          <w:lang w:val="es-PE" w:eastAsia="en-US"/>
        </w:rPr>
      </w:pPr>
    </w:p>
    <w:p w14:paraId="4CE81F65" w14:textId="77777777" w:rsidR="00903B36" w:rsidRPr="00903B36" w:rsidRDefault="00903B36" w:rsidP="00903B36">
      <w:pPr>
        <w:spacing w:line="360" w:lineRule="auto"/>
        <w:jc w:val="center"/>
        <w:rPr>
          <w:rFonts w:eastAsia="Arial"/>
          <w:b/>
          <w:sz w:val="28"/>
          <w:szCs w:val="28"/>
          <w:lang w:val="es-PE" w:eastAsia="en-US"/>
        </w:rPr>
      </w:pPr>
      <w:r w:rsidRPr="00903B36">
        <w:rPr>
          <w:rFonts w:eastAsia="Arial"/>
          <w:b/>
          <w:sz w:val="28"/>
          <w:szCs w:val="28"/>
          <w:lang w:val="es-PE" w:eastAsia="en-US"/>
        </w:rPr>
        <w:t xml:space="preserve">Riesgo de preeclampsia y suplementación de vitamina C y E: revisión sistemática y metanálisis </w:t>
      </w:r>
    </w:p>
    <w:p w14:paraId="0D70AE0D" w14:textId="2A0FB963" w:rsidR="00D74DFF" w:rsidRPr="00903B36" w:rsidRDefault="00903B36" w:rsidP="00903B36">
      <w:pPr>
        <w:spacing w:line="360" w:lineRule="auto"/>
        <w:jc w:val="center"/>
        <w:rPr>
          <w:rFonts w:eastAsia="Arial"/>
          <w:bCs/>
          <w:sz w:val="28"/>
          <w:szCs w:val="28"/>
          <w:lang w:val="en-US" w:eastAsia="en-US"/>
        </w:rPr>
      </w:pPr>
      <w:r w:rsidRPr="00903B36">
        <w:rPr>
          <w:rFonts w:eastAsia="Arial"/>
          <w:bCs/>
          <w:sz w:val="28"/>
          <w:szCs w:val="28"/>
          <w:lang w:val="en-US" w:eastAsia="en-US"/>
        </w:rPr>
        <w:t>Risk of preeclampsia and Vitamin C and E supplementation: a systematic review and meta-analysis</w:t>
      </w:r>
    </w:p>
    <w:p w14:paraId="3847D871" w14:textId="77777777" w:rsidR="00903B36" w:rsidRPr="00D74DFF" w:rsidRDefault="00903B36" w:rsidP="00903B36">
      <w:pPr>
        <w:spacing w:line="360" w:lineRule="auto"/>
        <w:jc w:val="center"/>
        <w:rPr>
          <w:rFonts w:eastAsia="Calibri"/>
          <w:bCs/>
          <w:sz w:val="28"/>
          <w:szCs w:val="28"/>
          <w:lang w:val="en-US" w:eastAsia="en-US"/>
        </w:rPr>
      </w:pPr>
    </w:p>
    <w:p w14:paraId="36D1D827" w14:textId="77777777" w:rsidR="00D74DFF" w:rsidRPr="00D74DFF" w:rsidRDefault="00D74DFF" w:rsidP="00D74DFF">
      <w:pPr>
        <w:spacing w:line="360" w:lineRule="auto"/>
        <w:jc w:val="both"/>
        <w:rPr>
          <w:rFonts w:eastAsia="Calibri"/>
          <w:lang w:val="es-PE" w:eastAsia="en-US"/>
        </w:rPr>
      </w:pPr>
      <w:r w:rsidRPr="00D74DFF">
        <w:rPr>
          <w:rFonts w:eastAsia="Calibri"/>
          <w:lang w:val="es-PE" w:eastAsia="en-US"/>
        </w:rPr>
        <w:t>María Teresa Perdomo Rebaza</w:t>
      </w:r>
      <w:r w:rsidRPr="00D74DFF">
        <w:rPr>
          <w:rFonts w:eastAsia="Calibri"/>
          <w:vertAlign w:val="superscript"/>
          <w:lang w:val="es-PE" w:eastAsia="en-US"/>
        </w:rPr>
        <w:t>1</w:t>
      </w:r>
      <w:r w:rsidRPr="00D74DFF">
        <w:rPr>
          <w:rFonts w:eastAsia="Calibri"/>
          <w:lang w:val="es-PE" w:eastAsia="en-US"/>
        </w:rPr>
        <w:t xml:space="preserve"> </w:t>
      </w:r>
      <w:hyperlink r:id="rId8" w:history="1">
        <w:r w:rsidRPr="00D74DFF">
          <w:rPr>
            <w:rFonts w:eastAsia="Calibri"/>
            <w:color w:val="0563C1"/>
            <w:u w:val="single"/>
            <w:lang w:val="es-PE" w:eastAsia="en-US"/>
          </w:rPr>
          <w:t>https://orcid.org/0000-0001-8733-780X</w:t>
        </w:r>
      </w:hyperlink>
    </w:p>
    <w:p w14:paraId="2B5E292F" w14:textId="77777777" w:rsidR="00D74DFF" w:rsidRPr="00D74DFF" w:rsidRDefault="00D74DFF" w:rsidP="00D74DFF">
      <w:pPr>
        <w:spacing w:line="360" w:lineRule="auto"/>
        <w:rPr>
          <w:rFonts w:eastAsia="Calibri"/>
          <w:lang w:val="es-PE" w:eastAsia="en-US"/>
        </w:rPr>
      </w:pPr>
      <w:r w:rsidRPr="00D74DFF">
        <w:rPr>
          <w:rFonts w:eastAsia="Calibri"/>
          <w:lang w:val="es-PE" w:eastAsia="en-US"/>
        </w:rPr>
        <w:t>Víctor Juan Vera-Ponce</w:t>
      </w:r>
      <w:r w:rsidRPr="00D74DFF">
        <w:rPr>
          <w:rFonts w:eastAsia="Calibri"/>
          <w:vertAlign w:val="superscript"/>
          <w:lang w:val="es-PE" w:eastAsia="en-US"/>
        </w:rPr>
        <w:t>1</w:t>
      </w:r>
      <w:r w:rsidRPr="00D74DFF">
        <w:rPr>
          <w:rFonts w:eastAsia="Calibri"/>
          <w:lang w:val="es-PE" w:eastAsia="en-US"/>
        </w:rPr>
        <w:t xml:space="preserve">* </w:t>
      </w:r>
      <w:hyperlink r:id="rId9" w:history="1">
        <w:r w:rsidRPr="00D74DFF">
          <w:rPr>
            <w:rFonts w:eastAsia="Calibri"/>
            <w:color w:val="0563C1"/>
            <w:u w:val="single"/>
            <w:lang w:val="es-PE" w:eastAsia="en-US"/>
          </w:rPr>
          <w:t>https://orcid.org/0000-0003-4075-9049</w:t>
        </w:r>
      </w:hyperlink>
    </w:p>
    <w:p w14:paraId="565EC1D2" w14:textId="77777777" w:rsidR="00D74DFF" w:rsidRPr="00D74DFF" w:rsidRDefault="00D74DFF" w:rsidP="00D74DFF">
      <w:pPr>
        <w:spacing w:line="360" w:lineRule="auto"/>
        <w:rPr>
          <w:rFonts w:eastAsia="Calibri"/>
          <w:lang w:val="es-PE" w:eastAsia="en-US"/>
        </w:rPr>
      </w:pPr>
      <w:r w:rsidRPr="00D74DFF">
        <w:rPr>
          <w:rFonts w:eastAsia="Calibri"/>
          <w:lang w:val="es-PE" w:eastAsia="en-US"/>
        </w:rPr>
        <w:t>Jenny Raquel Torres-Malca</w:t>
      </w:r>
      <w:r w:rsidRPr="00D74DFF">
        <w:rPr>
          <w:rFonts w:eastAsia="Calibri"/>
          <w:vertAlign w:val="superscript"/>
          <w:lang w:val="es-PE" w:eastAsia="en-US"/>
        </w:rPr>
        <w:t>1,2</w:t>
      </w:r>
      <w:r w:rsidRPr="00D74DFF">
        <w:rPr>
          <w:rFonts w:eastAsia="Calibri"/>
          <w:lang w:val="es-PE" w:eastAsia="en-US"/>
        </w:rPr>
        <w:t xml:space="preserve"> </w:t>
      </w:r>
      <w:hyperlink r:id="rId10" w:history="1">
        <w:r w:rsidRPr="00D74DFF">
          <w:rPr>
            <w:rFonts w:eastAsia="Calibri"/>
            <w:color w:val="0563C1"/>
            <w:u w:val="single"/>
            <w:lang w:val="es-PE" w:eastAsia="en-US"/>
          </w:rPr>
          <w:t>https://orcid.org/0000-0002-7199-8475</w:t>
        </w:r>
      </w:hyperlink>
    </w:p>
    <w:p w14:paraId="0C3E75A6" w14:textId="77777777" w:rsidR="00D74DFF" w:rsidRPr="00D74DFF" w:rsidRDefault="00D74DFF" w:rsidP="00D74DFF">
      <w:pPr>
        <w:spacing w:line="360" w:lineRule="auto"/>
        <w:jc w:val="both"/>
        <w:rPr>
          <w:rFonts w:eastAsia="Calibri"/>
          <w:lang w:val="es-PE" w:eastAsia="en-US"/>
        </w:rPr>
      </w:pPr>
      <w:proofErr w:type="spellStart"/>
      <w:r w:rsidRPr="00D74DFF">
        <w:rPr>
          <w:rFonts w:eastAsia="Calibri"/>
          <w:lang w:val="es-PE" w:eastAsia="en-US"/>
        </w:rPr>
        <w:t>Jesus</w:t>
      </w:r>
      <w:proofErr w:type="spellEnd"/>
      <w:r w:rsidRPr="00D74DFF">
        <w:rPr>
          <w:rFonts w:eastAsia="Calibri"/>
          <w:lang w:val="es-PE" w:eastAsia="en-US"/>
        </w:rPr>
        <w:t xml:space="preserve"> E. Talavera</w:t>
      </w:r>
      <w:r w:rsidRPr="00D74DFF">
        <w:rPr>
          <w:rFonts w:eastAsia="Calibri"/>
          <w:vertAlign w:val="superscript"/>
          <w:lang w:val="es-PE" w:eastAsia="en-US"/>
        </w:rPr>
        <w:t>1</w:t>
      </w:r>
      <w:r w:rsidRPr="00D74DFF">
        <w:rPr>
          <w:rFonts w:eastAsia="Calibri"/>
          <w:lang w:val="es-PE" w:eastAsia="en-US"/>
        </w:rPr>
        <w:t xml:space="preserve"> </w:t>
      </w:r>
      <w:hyperlink r:id="rId11" w:history="1">
        <w:r w:rsidRPr="00D74DFF">
          <w:rPr>
            <w:rFonts w:eastAsia="Calibri"/>
            <w:color w:val="0563C1"/>
            <w:u w:val="single"/>
            <w:lang w:val="es-PE" w:eastAsia="en-US"/>
          </w:rPr>
          <w:t>https://orcid.org/0000-0002-0267-2105</w:t>
        </w:r>
      </w:hyperlink>
    </w:p>
    <w:p w14:paraId="53342B68" w14:textId="77777777" w:rsidR="00D74DFF" w:rsidRPr="00D74DFF" w:rsidRDefault="00D74DFF" w:rsidP="00D74DFF">
      <w:pPr>
        <w:spacing w:line="360" w:lineRule="auto"/>
        <w:rPr>
          <w:rFonts w:eastAsia="Calibri"/>
          <w:lang w:val="es-PE" w:eastAsia="en-US"/>
        </w:rPr>
      </w:pPr>
      <w:r w:rsidRPr="00D74DFF">
        <w:rPr>
          <w:rFonts w:eastAsia="Calibri"/>
          <w:lang w:val="es-PE" w:eastAsia="en-US"/>
        </w:rPr>
        <w:t>Fiorella E. Zuzunaga-Montoya</w:t>
      </w:r>
      <w:r w:rsidRPr="00D74DFF">
        <w:rPr>
          <w:rFonts w:eastAsia="Calibri"/>
          <w:vertAlign w:val="superscript"/>
          <w:lang w:val="es-PE" w:eastAsia="en-US"/>
        </w:rPr>
        <w:t>1</w:t>
      </w:r>
      <w:r w:rsidRPr="00D74DFF">
        <w:rPr>
          <w:rFonts w:eastAsia="Calibri"/>
          <w:lang w:val="es-PE" w:eastAsia="en-US"/>
        </w:rPr>
        <w:t xml:space="preserve"> </w:t>
      </w:r>
      <w:hyperlink r:id="rId12" w:history="1">
        <w:r w:rsidRPr="00D74DFF">
          <w:rPr>
            <w:rFonts w:eastAsia="Calibri"/>
            <w:color w:val="0563C1"/>
            <w:u w:val="single"/>
            <w:lang w:val="es-PE" w:eastAsia="en-US"/>
          </w:rPr>
          <w:t>https://orcid.org/0000-0002-2354-273X</w:t>
        </w:r>
      </w:hyperlink>
    </w:p>
    <w:p w14:paraId="13722746" w14:textId="77777777" w:rsidR="00D74DFF" w:rsidRPr="00D74DFF" w:rsidRDefault="00D74DFF" w:rsidP="00D74DFF">
      <w:pPr>
        <w:spacing w:line="360" w:lineRule="auto"/>
        <w:rPr>
          <w:rFonts w:eastAsia="Calibri"/>
          <w:lang w:val="es-PE" w:eastAsia="en-US"/>
        </w:rPr>
      </w:pPr>
      <w:r w:rsidRPr="00D74DFF">
        <w:rPr>
          <w:rFonts w:eastAsia="Calibri"/>
          <w:lang w:val="es-PE" w:eastAsia="en-US"/>
        </w:rPr>
        <w:t>Jhony A. De La Cruz-Vargas</w:t>
      </w:r>
      <w:r w:rsidRPr="00D74DFF">
        <w:rPr>
          <w:rFonts w:eastAsia="Calibri"/>
          <w:vertAlign w:val="superscript"/>
          <w:lang w:val="es-PE" w:eastAsia="en-US"/>
        </w:rPr>
        <w:t xml:space="preserve">1 </w:t>
      </w:r>
      <w:hyperlink r:id="rId13" w:history="1">
        <w:r w:rsidRPr="00D74DFF">
          <w:rPr>
            <w:rFonts w:eastAsia="Arial"/>
            <w:bCs/>
            <w:color w:val="0563C1"/>
            <w:u w:val="single"/>
            <w:lang w:val="es-PE" w:eastAsia="en-US"/>
          </w:rPr>
          <w:t>https://orcid.org/0000-0002-5592-0504</w:t>
        </w:r>
      </w:hyperlink>
    </w:p>
    <w:p w14:paraId="1D5970E3" w14:textId="77777777" w:rsidR="00D74DFF" w:rsidRPr="00D74DFF" w:rsidRDefault="00D74DFF" w:rsidP="00D74DFF">
      <w:pPr>
        <w:spacing w:line="360" w:lineRule="auto"/>
        <w:ind w:left="357"/>
        <w:rPr>
          <w:rFonts w:eastAsia="Calibri"/>
          <w:lang w:val="es-PE" w:eastAsia="en-US"/>
        </w:rPr>
      </w:pPr>
    </w:p>
    <w:p w14:paraId="0B4C80BF" w14:textId="77777777" w:rsidR="00D74DFF" w:rsidRPr="00D74DFF" w:rsidRDefault="00D74DFF" w:rsidP="00D74DFF">
      <w:pPr>
        <w:spacing w:line="360" w:lineRule="auto"/>
        <w:rPr>
          <w:rFonts w:eastAsia="Calibri"/>
          <w:lang w:val="es-PE" w:eastAsia="en-US"/>
        </w:rPr>
      </w:pPr>
      <w:r w:rsidRPr="00D74DFF">
        <w:rPr>
          <w:rFonts w:eastAsia="Calibri"/>
          <w:vertAlign w:val="superscript"/>
          <w:lang w:val="es-PE" w:eastAsia="en-US"/>
        </w:rPr>
        <w:t>1</w:t>
      </w:r>
      <w:r w:rsidRPr="00D74DFF">
        <w:rPr>
          <w:rFonts w:eastAsia="Calibri"/>
          <w:lang w:val="es-PE" w:eastAsia="en-US"/>
        </w:rPr>
        <w:t>Instituto de Investigaciones en Ciencias Biomédicas. Universidad Ricardo Palma, Perú.</w:t>
      </w:r>
    </w:p>
    <w:p w14:paraId="10F3CF6B" w14:textId="77777777" w:rsidR="00D74DFF" w:rsidRPr="00D74DFF" w:rsidRDefault="00D74DFF" w:rsidP="00D74DFF">
      <w:pPr>
        <w:spacing w:line="360" w:lineRule="auto"/>
        <w:rPr>
          <w:rFonts w:eastAsia="Calibri"/>
          <w:lang w:val="es-PE" w:eastAsia="en-US"/>
        </w:rPr>
      </w:pPr>
      <w:r w:rsidRPr="00D74DFF">
        <w:rPr>
          <w:rFonts w:eastAsia="Calibri"/>
          <w:vertAlign w:val="superscript"/>
          <w:lang w:val="es-PE" w:eastAsia="en-US"/>
        </w:rPr>
        <w:t>2</w:t>
      </w:r>
      <w:r w:rsidRPr="00D74DFF">
        <w:rPr>
          <w:rFonts w:eastAsia="Calibri"/>
          <w:lang w:val="es-PE" w:eastAsia="en-US"/>
        </w:rPr>
        <w:t>Universidad Tecnológica del Perú. Lima, Perú.</w:t>
      </w:r>
    </w:p>
    <w:p w14:paraId="7468FFE7" w14:textId="77777777" w:rsidR="00D74DFF" w:rsidRPr="00D74DFF" w:rsidRDefault="00D74DFF" w:rsidP="00D74DFF">
      <w:pPr>
        <w:spacing w:line="360" w:lineRule="auto"/>
        <w:rPr>
          <w:rFonts w:eastAsia="Calibri"/>
          <w:lang w:val="es-PE" w:eastAsia="en-US"/>
        </w:rPr>
      </w:pPr>
    </w:p>
    <w:p w14:paraId="7B2E3E6B" w14:textId="04B2D583" w:rsidR="00D74DFF" w:rsidRPr="00D74DFF" w:rsidRDefault="00D74DFF" w:rsidP="00D74DFF">
      <w:pPr>
        <w:spacing w:line="360" w:lineRule="auto"/>
        <w:rPr>
          <w:rFonts w:eastAsia="Calibri"/>
          <w:lang w:val="es-PE" w:eastAsia="en-US"/>
        </w:rPr>
      </w:pPr>
      <w:r w:rsidRPr="00D74DFF">
        <w:rPr>
          <w:rFonts w:eastAsia="Calibri"/>
          <w:lang w:val="es-CO" w:eastAsia="en-US"/>
        </w:rPr>
        <w:t>*Autor para la correspondencia</w:t>
      </w:r>
      <w:r w:rsidR="00AD3A64">
        <w:rPr>
          <w:rFonts w:eastAsia="Calibri"/>
          <w:lang w:val="es-CO" w:eastAsia="en-US"/>
        </w:rPr>
        <w:t>. Correo electrónico</w:t>
      </w:r>
      <w:r w:rsidRPr="00D74DFF">
        <w:rPr>
          <w:rFonts w:eastAsia="Calibri"/>
          <w:lang w:val="es-CO" w:eastAsia="en-US"/>
        </w:rPr>
        <w:t>:</w:t>
      </w:r>
      <w:r w:rsidRPr="00D74DFF">
        <w:rPr>
          <w:rFonts w:eastAsia="Calibri"/>
          <w:lang w:val="es-PE" w:eastAsia="en-US"/>
        </w:rPr>
        <w:t xml:space="preserve"> </w:t>
      </w:r>
      <w:hyperlink r:id="rId14" w:history="1">
        <w:r w:rsidRPr="00D74DFF">
          <w:rPr>
            <w:rFonts w:eastAsia="Calibri"/>
            <w:color w:val="0563C1"/>
            <w:u w:val="single"/>
            <w:lang w:val="es-PE" w:eastAsia="en-US"/>
          </w:rPr>
          <w:t>goodliferesearchgroup@gmail.com</w:t>
        </w:r>
      </w:hyperlink>
      <w:r w:rsidRPr="00D74DFF">
        <w:rPr>
          <w:rFonts w:eastAsia="Calibri"/>
          <w:lang w:val="es-PE" w:eastAsia="en-US"/>
        </w:rPr>
        <w:t xml:space="preserve"> </w:t>
      </w:r>
    </w:p>
    <w:bookmarkEnd w:id="0"/>
    <w:p w14:paraId="381D98AA" w14:textId="77777777" w:rsidR="00D74DFF" w:rsidRPr="00D74DFF" w:rsidRDefault="00D74DFF" w:rsidP="00D74DFF">
      <w:pPr>
        <w:spacing w:line="360" w:lineRule="auto"/>
        <w:rPr>
          <w:rFonts w:eastAsia="Calibri"/>
          <w:b/>
          <w:lang w:val="es-CU" w:eastAsia="en-US"/>
        </w:rPr>
      </w:pPr>
    </w:p>
    <w:p w14:paraId="62768D18" w14:textId="77777777" w:rsidR="00D74DFF" w:rsidRPr="00D74DFF" w:rsidRDefault="00D74DFF" w:rsidP="00D74DFF">
      <w:pPr>
        <w:spacing w:line="360" w:lineRule="auto"/>
        <w:rPr>
          <w:rFonts w:eastAsia="Calibri"/>
          <w:b/>
          <w:lang w:val="es-MX" w:eastAsia="en-US"/>
        </w:rPr>
      </w:pPr>
      <w:r w:rsidRPr="00D74DFF">
        <w:rPr>
          <w:rFonts w:eastAsia="Calibri"/>
          <w:b/>
          <w:lang w:val="es-MX" w:eastAsia="en-US"/>
        </w:rPr>
        <w:t>RESUMEN</w:t>
      </w:r>
    </w:p>
    <w:p w14:paraId="790FBBAA" w14:textId="77777777" w:rsidR="00D74DFF" w:rsidRPr="00D74DFF" w:rsidRDefault="00D74DFF" w:rsidP="00D74DFF">
      <w:pPr>
        <w:spacing w:line="360" w:lineRule="auto"/>
        <w:jc w:val="both"/>
        <w:rPr>
          <w:rFonts w:eastAsia="Calibri"/>
          <w:bCs/>
          <w:lang w:val="es-MX" w:eastAsia="en-US"/>
        </w:rPr>
      </w:pPr>
      <w:r w:rsidRPr="00D74DFF">
        <w:rPr>
          <w:rFonts w:eastAsia="Calibri"/>
          <w:b/>
          <w:lang w:val="es-MX" w:eastAsia="en-US"/>
        </w:rPr>
        <w:t>Introducción</w:t>
      </w:r>
      <w:r w:rsidRPr="00D74DFF">
        <w:rPr>
          <w:rFonts w:eastAsia="Calibri"/>
          <w:bCs/>
          <w:lang w:val="es-MX" w:eastAsia="en-US"/>
        </w:rPr>
        <w:t xml:space="preserve">: Se ha sugerido que la preeclampsia puede ser prevenida por la ingesta de vitamina E y C, dado el mecanismo fisiopatológico de esta enfermedad. </w:t>
      </w:r>
    </w:p>
    <w:p w14:paraId="6B9F62D0" w14:textId="77777777" w:rsidR="00D74DFF" w:rsidRPr="00D74DFF" w:rsidRDefault="00D74DFF" w:rsidP="00D74DFF">
      <w:pPr>
        <w:spacing w:line="360" w:lineRule="auto"/>
        <w:jc w:val="both"/>
        <w:rPr>
          <w:rFonts w:eastAsia="Calibri"/>
          <w:bCs/>
          <w:lang w:val="es-MX" w:eastAsia="en-US"/>
        </w:rPr>
      </w:pPr>
      <w:r w:rsidRPr="00D74DFF">
        <w:rPr>
          <w:rFonts w:eastAsia="Calibri"/>
          <w:b/>
          <w:lang w:val="es-MX" w:eastAsia="en-US"/>
        </w:rPr>
        <w:t>Objetivo</w:t>
      </w:r>
      <w:r w:rsidRPr="00D74DFF">
        <w:rPr>
          <w:rFonts w:eastAsia="Calibri"/>
          <w:bCs/>
          <w:lang w:val="es-MX" w:eastAsia="en-US"/>
        </w:rPr>
        <w:t>: Determinar la eficacia conjunta de la vitamina C y E en la prevención de la preeclamsia.</w:t>
      </w:r>
    </w:p>
    <w:p w14:paraId="5C9EC1B8" w14:textId="77777777" w:rsidR="00D74DFF" w:rsidRPr="00D74DFF" w:rsidRDefault="00D74DFF" w:rsidP="00D74DFF">
      <w:pPr>
        <w:spacing w:line="360" w:lineRule="auto"/>
        <w:jc w:val="both"/>
        <w:rPr>
          <w:rFonts w:eastAsia="Calibri"/>
          <w:bCs/>
          <w:lang w:val="es-MX" w:eastAsia="en-US"/>
        </w:rPr>
      </w:pPr>
      <w:r w:rsidRPr="00D74DFF">
        <w:rPr>
          <w:rFonts w:eastAsia="Calibri"/>
          <w:b/>
          <w:lang w:val="es-MX" w:eastAsia="en-US"/>
        </w:rPr>
        <w:t>Métodos:</w:t>
      </w:r>
      <w:r w:rsidRPr="00D74DFF">
        <w:rPr>
          <w:rFonts w:eastAsia="Calibri"/>
          <w:bCs/>
          <w:lang w:val="es-MX" w:eastAsia="en-US"/>
        </w:rPr>
        <w:t xml:space="preserve"> Revisión sistemática de ensayos clínicos aleatorizados. Se realizó una búsqueda en las bases de datos </w:t>
      </w:r>
      <w:proofErr w:type="spellStart"/>
      <w:r w:rsidRPr="00D74DFF">
        <w:rPr>
          <w:rFonts w:eastAsia="Calibri"/>
          <w:lang w:val="es-MX" w:eastAsia="en-US"/>
        </w:rPr>
        <w:t>pubmed</w:t>
      </w:r>
      <w:proofErr w:type="spellEnd"/>
      <w:r w:rsidRPr="00D74DFF">
        <w:rPr>
          <w:rFonts w:eastAsia="Calibri"/>
          <w:lang w:val="es-MX" w:eastAsia="en-US"/>
        </w:rPr>
        <w:t>/</w:t>
      </w:r>
      <w:proofErr w:type="spellStart"/>
      <w:r w:rsidRPr="00D74DFF">
        <w:rPr>
          <w:rFonts w:eastAsia="Calibri"/>
          <w:lang w:val="es-MX" w:eastAsia="en-US"/>
        </w:rPr>
        <w:t>medline</w:t>
      </w:r>
      <w:proofErr w:type="spellEnd"/>
      <w:r w:rsidRPr="00D74DFF">
        <w:rPr>
          <w:rFonts w:eastAsia="Calibri"/>
          <w:lang w:val="es-MX" w:eastAsia="en-US"/>
        </w:rPr>
        <w:t xml:space="preserve">, </w:t>
      </w:r>
      <w:proofErr w:type="spellStart"/>
      <w:r w:rsidRPr="00D74DFF">
        <w:rPr>
          <w:rFonts w:eastAsia="Calibri"/>
          <w:lang w:val="es-MX" w:eastAsia="en-US"/>
        </w:rPr>
        <w:t>SCOPUS</w:t>
      </w:r>
      <w:proofErr w:type="spellEnd"/>
      <w:r w:rsidRPr="00D74DFF">
        <w:rPr>
          <w:rFonts w:eastAsia="Calibri"/>
          <w:lang w:val="es-MX" w:eastAsia="en-US"/>
        </w:rPr>
        <w:t xml:space="preserve">, Web </w:t>
      </w:r>
      <w:proofErr w:type="spellStart"/>
      <w:r w:rsidRPr="00D74DFF">
        <w:rPr>
          <w:rFonts w:eastAsia="Calibri"/>
          <w:lang w:val="es-MX" w:eastAsia="en-US"/>
        </w:rPr>
        <w:t>of</w:t>
      </w:r>
      <w:proofErr w:type="spellEnd"/>
      <w:r w:rsidRPr="00D74DFF">
        <w:rPr>
          <w:rFonts w:eastAsia="Calibri"/>
          <w:lang w:val="es-MX" w:eastAsia="en-US"/>
        </w:rPr>
        <w:t xml:space="preserve"> </w:t>
      </w:r>
      <w:proofErr w:type="spellStart"/>
      <w:r w:rsidRPr="00D74DFF">
        <w:rPr>
          <w:rFonts w:eastAsia="Calibri"/>
          <w:lang w:val="es-MX" w:eastAsia="en-US"/>
        </w:rPr>
        <w:t>Science</w:t>
      </w:r>
      <w:proofErr w:type="spellEnd"/>
      <w:r w:rsidRPr="00D74DFF">
        <w:rPr>
          <w:rFonts w:eastAsia="Calibri"/>
          <w:lang w:val="es-MX" w:eastAsia="en-US"/>
        </w:rPr>
        <w:t xml:space="preserve">, Cochrane Library, </w:t>
      </w:r>
      <w:proofErr w:type="spellStart"/>
      <w:r w:rsidRPr="00D74DFF">
        <w:rPr>
          <w:rFonts w:eastAsia="Calibri"/>
          <w:lang w:val="es-MX" w:eastAsia="en-US"/>
        </w:rPr>
        <w:t>EMBASE</w:t>
      </w:r>
      <w:proofErr w:type="spellEnd"/>
      <w:r w:rsidRPr="00D74DFF">
        <w:rPr>
          <w:rFonts w:eastAsia="Calibri"/>
          <w:lang w:val="es-MX" w:eastAsia="en-US"/>
        </w:rPr>
        <w:t xml:space="preserve">, y </w:t>
      </w:r>
      <w:proofErr w:type="spellStart"/>
      <w:r w:rsidRPr="00D74DFF">
        <w:rPr>
          <w:rFonts w:eastAsia="Calibri"/>
          <w:lang w:val="es-MX" w:eastAsia="en-US"/>
        </w:rPr>
        <w:t>Clinical</w:t>
      </w:r>
      <w:proofErr w:type="spellEnd"/>
      <w:r w:rsidRPr="00D74DFF">
        <w:rPr>
          <w:rFonts w:eastAsia="Calibri"/>
          <w:lang w:val="es-MX" w:eastAsia="en-US"/>
        </w:rPr>
        <w:t xml:space="preserve"> </w:t>
      </w:r>
      <w:proofErr w:type="spellStart"/>
      <w:r w:rsidRPr="00D74DFF">
        <w:rPr>
          <w:rFonts w:eastAsia="Calibri"/>
          <w:lang w:val="es-MX" w:eastAsia="en-US"/>
        </w:rPr>
        <w:t>Trials</w:t>
      </w:r>
      <w:proofErr w:type="spellEnd"/>
      <w:r w:rsidRPr="00D74DFF">
        <w:rPr>
          <w:rFonts w:eastAsia="Calibri"/>
          <w:bCs/>
          <w:lang w:val="es-MX" w:eastAsia="en-US"/>
        </w:rPr>
        <w:t xml:space="preserve">. El riesgo de sesgo de los ensayos clínicos aleatorios se evaluó mediante la herramienta Cochrane versión 2.  </w:t>
      </w:r>
      <w:r w:rsidRPr="00D74DFF">
        <w:rPr>
          <w:rFonts w:eastAsia="Calibri"/>
          <w:bCs/>
          <w:lang w:val="es-MX" w:eastAsia="en-US"/>
        </w:rPr>
        <w:lastRenderedPageBreak/>
        <w:t xml:space="preserve">Se realizó un metanálisis de efectos aleatorios y se calcularon los riesgos relativos, con los correspondientes intervalos de confianza al 95 %. </w:t>
      </w:r>
    </w:p>
    <w:p w14:paraId="517A88EF" w14:textId="77777777" w:rsidR="00D74DFF" w:rsidRPr="00D74DFF" w:rsidRDefault="00D74DFF" w:rsidP="00D74DFF">
      <w:pPr>
        <w:spacing w:line="360" w:lineRule="auto"/>
        <w:jc w:val="both"/>
        <w:rPr>
          <w:rFonts w:eastAsia="Calibri"/>
          <w:bCs/>
          <w:lang w:val="es-MX" w:eastAsia="en-US"/>
        </w:rPr>
      </w:pPr>
      <w:r w:rsidRPr="00D74DFF">
        <w:rPr>
          <w:rFonts w:eastAsia="Calibri"/>
          <w:b/>
          <w:lang w:val="es-MX" w:eastAsia="en-US"/>
        </w:rPr>
        <w:t>Resultados</w:t>
      </w:r>
      <w:r w:rsidRPr="00D74DFF">
        <w:rPr>
          <w:rFonts w:eastAsia="Calibri"/>
          <w:bCs/>
          <w:lang w:val="es-MX" w:eastAsia="en-US"/>
        </w:rPr>
        <w:t xml:space="preserve">: Se incluyeron </w:t>
      </w:r>
      <w:r w:rsidRPr="00D74DFF">
        <w:rPr>
          <w:rFonts w:eastAsia="Calibri"/>
          <w:lang w:val="es-ES" w:eastAsia="en-US"/>
        </w:rPr>
        <w:t xml:space="preserve">7 estudios (n= 1 475). </w:t>
      </w:r>
      <w:r w:rsidRPr="00D74DFF">
        <w:rPr>
          <w:rFonts w:eastAsia="Calibri"/>
          <w:bCs/>
          <w:lang w:val="es-MX" w:eastAsia="en-US"/>
        </w:rPr>
        <w:t>No se encontró asociación estadísticamente significativa del tratamiento con suplementación de vitamina C y E con respecto a la preeclampsia (riesgo relativo: 1,03; IC95 %: 0,78-1,26).</w:t>
      </w:r>
    </w:p>
    <w:p w14:paraId="64E4118A" w14:textId="77777777" w:rsidR="00D74DFF" w:rsidRPr="00D74DFF" w:rsidRDefault="00D74DFF" w:rsidP="00D74DFF">
      <w:pPr>
        <w:spacing w:line="360" w:lineRule="auto"/>
        <w:jc w:val="both"/>
        <w:rPr>
          <w:rFonts w:eastAsia="Calibri"/>
          <w:bCs/>
          <w:lang w:val="es-MX" w:eastAsia="en-US"/>
        </w:rPr>
      </w:pPr>
      <w:r w:rsidRPr="00D74DFF">
        <w:rPr>
          <w:rFonts w:eastAsia="Calibri"/>
          <w:b/>
          <w:lang w:val="es-MX" w:eastAsia="en-US"/>
        </w:rPr>
        <w:t>Conclusiones</w:t>
      </w:r>
      <w:r w:rsidRPr="00D74DFF">
        <w:rPr>
          <w:rFonts w:eastAsia="Calibri"/>
          <w:bCs/>
          <w:lang w:val="es-MX" w:eastAsia="en-US"/>
        </w:rPr>
        <w:t>: L</w:t>
      </w:r>
      <w:r w:rsidRPr="00D74DFF">
        <w:rPr>
          <w:rFonts w:eastAsia="Calibri"/>
          <w:lang w:val="es-PE" w:eastAsia="en-US"/>
        </w:rPr>
        <w:t>a suplementación dual de vitamina C y E no previene la preeclamsia en gestantes con riesgo de padecer la enfermedad.</w:t>
      </w:r>
    </w:p>
    <w:p w14:paraId="1C81B75F" w14:textId="77777777" w:rsidR="00D74DFF" w:rsidRPr="00D74DFF" w:rsidRDefault="00D74DFF" w:rsidP="00D74DFF">
      <w:pPr>
        <w:spacing w:line="360" w:lineRule="auto"/>
        <w:rPr>
          <w:rFonts w:eastAsia="Calibri"/>
          <w:bCs/>
          <w:lang w:val="es-MX" w:eastAsia="en-US"/>
        </w:rPr>
      </w:pPr>
      <w:r w:rsidRPr="00D74DFF">
        <w:rPr>
          <w:rFonts w:eastAsia="Calibri"/>
          <w:b/>
          <w:lang w:val="es-MX" w:eastAsia="en-US"/>
        </w:rPr>
        <w:t>Palabras clave:</w:t>
      </w:r>
      <w:r w:rsidRPr="00D74DFF">
        <w:rPr>
          <w:rFonts w:eastAsia="Calibri"/>
          <w:bCs/>
          <w:lang w:val="es-MX" w:eastAsia="en-US"/>
        </w:rPr>
        <w:t xml:space="preserve"> preeclampsia; vitamina C; vitamina E; prevención de enfermedades.</w:t>
      </w:r>
    </w:p>
    <w:p w14:paraId="376481FE" w14:textId="77777777" w:rsidR="00D74DFF" w:rsidRPr="00D74DFF" w:rsidRDefault="00D74DFF" w:rsidP="00D74DFF">
      <w:pPr>
        <w:spacing w:line="360" w:lineRule="auto"/>
        <w:rPr>
          <w:rFonts w:eastAsia="Calibri"/>
          <w:bCs/>
          <w:lang w:val="es-MX" w:eastAsia="en-US"/>
        </w:rPr>
      </w:pPr>
    </w:p>
    <w:p w14:paraId="25DBB5E2" w14:textId="77777777" w:rsidR="00D74DFF" w:rsidRPr="00D74DFF" w:rsidRDefault="00D74DFF" w:rsidP="00D74DFF">
      <w:pPr>
        <w:spacing w:line="360" w:lineRule="auto"/>
        <w:rPr>
          <w:rFonts w:eastAsia="Calibri"/>
          <w:b/>
          <w:lang w:val="en-US" w:eastAsia="en-US"/>
        </w:rPr>
      </w:pPr>
      <w:r w:rsidRPr="00D74DFF">
        <w:rPr>
          <w:rFonts w:eastAsia="Calibri"/>
          <w:b/>
          <w:lang w:val="en-US" w:eastAsia="en-US"/>
        </w:rPr>
        <w:t>ABSTRACT</w:t>
      </w:r>
    </w:p>
    <w:p w14:paraId="78DD52F3" w14:textId="77777777" w:rsidR="00D74DFF" w:rsidRPr="00D74DFF" w:rsidRDefault="00D74DFF" w:rsidP="00D74DFF">
      <w:pPr>
        <w:spacing w:line="360" w:lineRule="auto"/>
        <w:jc w:val="both"/>
        <w:rPr>
          <w:rFonts w:eastAsia="Calibri"/>
          <w:bCs/>
          <w:lang w:val="en-US" w:eastAsia="en-US"/>
        </w:rPr>
      </w:pPr>
      <w:r w:rsidRPr="00D74DFF">
        <w:rPr>
          <w:rFonts w:eastAsia="Calibri"/>
          <w:b/>
          <w:lang w:val="en-US" w:eastAsia="en-US"/>
        </w:rPr>
        <w:t>Introduction</w:t>
      </w:r>
      <w:r w:rsidRPr="00D74DFF">
        <w:rPr>
          <w:rFonts w:eastAsia="Calibri"/>
          <w:bCs/>
          <w:lang w:val="en-US" w:eastAsia="en-US"/>
        </w:rPr>
        <w:t xml:space="preserve">: It has been suggested that preeclampsia can be prevented by vitamin E and C intake, given the pathophysiological mechanism of this disease. </w:t>
      </w:r>
    </w:p>
    <w:p w14:paraId="5DC428CA" w14:textId="77777777" w:rsidR="00D74DFF" w:rsidRPr="00D74DFF" w:rsidRDefault="00D74DFF" w:rsidP="00D74DFF">
      <w:pPr>
        <w:spacing w:line="360" w:lineRule="auto"/>
        <w:jc w:val="both"/>
        <w:rPr>
          <w:rFonts w:eastAsia="Calibri"/>
          <w:bCs/>
          <w:lang w:val="en-US" w:eastAsia="en-US"/>
        </w:rPr>
      </w:pPr>
      <w:r w:rsidRPr="00D74DFF">
        <w:rPr>
          <w:rFonts w:eastAsia="Calibri"/>
          <w:b/>
          <w:lang w:val="en-US" w:eastAsia="en-US"/>
        </w:rPr>
        <w:t>Objective</w:t>
      </w:r>
      <w:r w:rsidRPr="00D74DFF">
        <w:rPr>
          <w:rFonts w:eastAsia="Calibri"/>
          <w:bCs/>
          <w:lang w:val="en-US" w:eastAsia="en-US"/>
        </w:rPr>
        <w:t>: To determine the joint efficacy of vitamin C and E in the prevention of preeclampsia.</w:t>
      </w:r>
    </w:p>
    <w:p w14:paraId="495DB89B" w14:textId="77777777" w:rsidR="00D74DFF" w:rsidRPr="00D74DFF" w:rsidRDefault="00D74DFF" w:rsidP="00D74DFF">
      <w:pPr>
        <w:spacing w:line="360" w:lineRule="auto"/>
        <w:jc w:val="both"/>
        <w:rPr>
          <w:rFonts w:eastAsia="Calibri"/>
          <w:bCs/>
          <w:lang w:val="en-US" w:eastAsia="en-US"/>
        </w:rPr>
      </w:pPr>
      <w:r w:rsidRPr="00D74DFF">
        <w:rPr>
          <w:rFonts w:eastAsia="Calibri"/>
          <w:b/>
          <w:lang w:val="en-US" w:eastAsia="en-US"/>
        </w:rPr>
        <w:t>Methods</w:t>
      </w:r>
      <w:r w:rsidRPr="00D74DFF">
        <w:rPr>
          <w:rFonts w:eastAsia="Calibri"/>
          <w:bCs/>
          <w:lang w:val="en-US" w:eastAsia="en-US"/>
        </w:rPr>
        <w:t xml:space="preserve">: Systematic review of randomized clinical trials. A search of </w:t>
      </w:r>
      <w:proofErr w:type="spellStart"/>
      <w:r w:rsidRPr="00D74DFF">
        <w:rPr>
          <w:rFonts w:eastAsia="Calibri"/>
          <w:bCs/>
          <w:lang w:val="en-US" w:eastAsia="en-US"/>
        </w:rPr>
        <w:t>pubmed</w:t>
      </w:r>
      <w:proofErr w:type="spellEnd"/>
      <w:r w:rsidRPr="00D74DFF">
        <w:rPr>
          <w:rFonts w:eastAsia="Calibri"/>
          <w:bCs/>
          <w:lang w:val="en-US" w:eastAsia="en-US"/>
        </w:rPr>
        <w:t>/</w:t>
      </w:r>
      <w:proofErr w:type="spellStart"/>
      <w:r w:rsidRPr="00D74DFF">
        <w:rPr>
          <w:rFonts w:eastAsia="Calibri"/>
          <w:bCs/>
          <w:lang w:val="en-US" w:eastAsia="en-US"/>
        </w:rPr>
        <w:t>medline</w:t>
      </w:r>
      <w:proofErr w:type="spellEnd"/>
      <w:r w:rsidRPr="00D74DFF">
        <w:rPr>
          <w:rFonts w:eastAsia="Calibri"/>
          <w:bCs/>
          <w:lang w:val="en-US" w:eastAsia="en-US"/>
        </w:rPr>
        <w:t xml:space="preserve">, SCOPUS, Web of Science, Cochrane Library, EMBASE, and Clinical Trials databases was performed. The risk of bias of the randomized clinical trials was assessed using the Cochrane tool version 2. A random-effects meta-analysis was performed and relative risks were calculated, with corresponding 95 % confidence intervals. </w:t>
      </w:r>
    </w:p>
    <w:p w14:paraId="2B7FE960" w14:textId="77777777" w:rsidR="00D74DFF" w:rsidRPr="00D74DFF" w:rsidRDefault="00D74DFF" w:rsidP="00D74DFF">
      <w:pPr>
        <w:spacing w:line="360" w:lineRule="auto"/>
        <w:jc w:val="both"/>
        <w:rPr>
          <w:rFonts w:eastAsia="Calibri"/>
          <w:bCs/>
          <w:lang w:val="en-US" w:eastAsia="en-US"/>
        </w:rPr>
      </w:pPr>
      <w:r w:rsidRPr="00D74DFF">
        <w:rPr>
          <w:rFonts w:eastAsia="Calibri"/>
          <w:b/>
          <w:lang w:val="en-US" w:eastAsia="en-US"/>
        </w:rPr>
        <w:t>Results</w:t>
      </w:r>
      <w:r w:rsidRPr="00D74DFF">
        <w:rPr>
          <w:rFonts w:eastAsia="Calibri"/>
          <w:bCs/>
          <w:lang w:val="en-US" w:eastAsia="en-US"/>
        </w:rPr>
        <w:t>: Seven studies were included (n= </w:t>
      </w:r>
      <w:r w:rsidRPr="00D74DFF">
        <w:rPr>
          <w:rFonts w:eastAsia="Calibri"/>
          <w:lang w:val="en-US" w:eastAsia="en-US"/>
        </w:rPr>
        <w:t>1 475</w:t>
      </w:r>
      <w:r w:rsidRPr="00D74DFF">
        <w:rPr>
          <w:rFonts w:eastAsia="Calibri"/>
          <w:bCs/>
          <w:lang w:val="en-US" w:eastAsia="en-US"/>
        </w:rPr>
        <w:t>). No statistically significant association of treatment with vitamin C and E supplementation was found with respect to preeclampsia (relative risks: 1.03; 95 % CI 0.78-1.26).</w:t>
      </w:r>
    </w:p>
    <w:p w14:paraId="6528E442" w14:textId="77777777" w:rsidR="00D74DFF" w:rsidRPr="00D74DFF" w:rsidRDefault="00D74DFF" w:rsidP="00D74DFF">
      <w:pPr>
        <w:spacing w:line="360" w:lineRule="auto"/>
        <w:jc w:val="both"/>
        <w:rPr>
          <w:rFonts w:eastAsia="Calibri"/>
          <w:bCs/>
          <w:lang w:val="en-US" w:eastAsia="en-US"/>
        </w:rPr>
      </w:pPr>
      <w:r w:rsidRPr="00D74DFF">
        <w:rPr>
          <w:rFonts w:eastAsia="Calibri"/>
          <w:b/>
          <w:lang w:val="en-US" w:eastAsia="en-US"/>
        </w:rPr>
        <w:t>Conclusions</w:t>
      </w:r>
      <w:r w:rsidRPr="00D74DFF">
        <w:rPr>
          <w:rFonts w:eastAsia="Calibri"/>
          <w:bCs/>
          <w:lang w:val="en-US" w:eastAsia="en-US"/>
        </w:rPr>
        <w:t>: Dual vitamin C and E supplementation does not prevent preeclampsia in pregnant women at risk for the disease.</w:t>
      </w:r>
    </w:p>
    <w:p w14:paraId="6CC9B6C1" w14:textId="77777777" w:rsidR="00D74DFF" w:rsidRPr="00D74DFF" w:rsidRDefault="00D74DFF" w:rsidP="00D74DFF">
      <w:pPr>
        <w:spacing w:line="360" w:lineRule="auto"/>
        <w:jc w:val="both"/>
        <w:rPr>
          <w:rFonts w:eastAsia="Calibri"/>
          <w:bCs/>
          <w:lang w:val="es-MX" w:eastAsia="en-US"/>
        </w:rPr>
      </w:pPr>
      <w:proofErr w:type="spellStart"/>
      <w:r w:rsidRPr="00D74DFF">
        <w:rPr>
          <w:rFonts w:eastAsia="Calibri"/>
          <w:b/>
          <w:lang w:val="es-MX" w:eastAsia="en-US"/>
        </w:rPr>
        <w:t>Keywords</w:t>
      </w:r>
      <w:proofErr w:type="spellEnd"/>
      <w:r w:rsidRPr="00D74DFF">
        <w:rPr>
          <w:rFonts w:eastAsia="Calibri"/>
          <w:b/>
          <w:lang w:val="es-MX" w:eastAsia="en-US"/>
        </w:rPr>
        <w:t>:</w:t>
      </w:r>
      <w:r w:rsidRPr="00D74DFF">
        <w:rPr>
          <w:rFonts w:eastAsia="Calibri"/>
          <w:bCs/>
          <w:lang w:val="es-MX" w:eastAsia="en-US"/>
        </w:rPr>
        <w:t xml:space="preserve"> pre-Eclampsia; </w:t>
      </w:r>
      <w:proofErr w:type="spellStart"/>
      <w:r w:rsidRPr="00D74DFF">
        <w:rPr>
          <w:rFonts w:eastAsia="Calibri"/>
          <w:bCs/>
          <w:lang w:val="es-MX" w:eastAsia="en-US"/>
        </w:rPr>
        <w:t>vitamin</w:t>
      </w:r>
      <w:proofErr w:type="spellEnd"/>
      <w:r w:rsidRPr="00D74DFF">
        <w:rPr>
          <w:rFonts w:eastAsia="Calibri"/>
          <w:bCs/>
          <w:lang w:val="es-MX" w:eastAsia="en-US"/>
        </w:rPr>
        <w:t xml:space="preserve"> C; </w:t>
      </w:r>
      <w:proofErr w:type="spellStart"/>
      <w:r w:rsidRPr="00D74DFF">
        <w:rPr>
          <w:rFonts w:eastAsia="Calibri"/>
          <w:bCs/>
          <w:lang w:val="es-MX" w:eastAsia="en-US"/>
        </w:rPr>
        <w:t>vitamin</w:t>
      </w:r>
      <w:proofErr w:type="spellEnd"/>
      <w:r w:rsidRPr="00D74DFF">
        <w:rPr>
          <w:rFonts w:eastAsia="Calibri"/>
          <w:bCs/>
          <w:lang w:val="es-MX" w:eastAsia="en-US"/>
        </w:rPr>
        <w:t xml:space="preserve"> E; </w:t>
      </w:r>
      <w:proofErr w:type="spellStart"/>
      <w:r w:rsidRPr="00D74DFF">
        <w:rPr>
          <w:rFonts w:eastAsia="Calibri"/>
          <w:bCs/>
          <w:lang w:val="es-MX" w:eastAsia="en-US"/>
        </w:rPr>
        <w:t>disease</w:t>
      </w:r>
      <w:proofErr w:type="spellEnd"/>
      <w:r w:rsidRPr="00D74DFF">
        <w:rPr>
          <w:rFonts w:eastAsia="Calibri"/>
          <w:bCs/>
          <w:lang w:val="es-MX" w:eastAsia="en-US"/>
        </w:rPr>
        <w:t xml:space="preserve"> </w:t>
      </w:r>
      <w:proofErr w:type="spellStart"/>
      <w:r w:rsidRPr="00D74DFF">
        <w:rPr>
          <w:rFonts w:eastAsia="Calibri"/>
          <w:bCs/>
          <w:lang w:val="es-MX" w:eastAsia="en-US"/>
        </w:rPr>
        <w:t>prevention</w:t>
      </w:r>
      <w:proofErr w:type="spellEnd"/>
      <w:r w:rsidRPr="00D74DFF">
        <w:rPr>
          <w:rFonts w:eastAsia="Calibri"/>
          <w:bCs/>
          <w:lang w:val="es-MX" w:eastAsia="en-US"/>
        </w:rPr>
        <w:t xml:space="preserve">. </w:t>
      </w:r>
    </w:p>
    <w:p w14:paraId="1174F0D8" w14:textId="77777777" w:rsidR="00D74DFF" w:rsidRPr="00D74DFF" w:rsidRDefault="00D74DFF" w:rsidP="00D74DFF">
      <w:pPr>
        <w:spacing w:line="360" w:lineRule="auto"/>
        <w:rPr>
          <w:rFonts w:eastAsia="Calibri"/>
          <w:bCs/>
          <w:lang w:val="es-MX" w:eastAsia="en-US"/>
        </w:rPr>
      </w:pPr>
    </w:p>
    <w:p w14:paraId="4E484325" w14:textId="77777777" w:rsidR="00D74DFF" w:rsidRPr="00D74DFF" w:rsidRDefault="00D74DFF" w:rsidP="00D74DFF">
      <w:pPr>
        <w:spacing w:line="360" w:lineRule="auto"/>
        <w:rPr>
          <w:rFonts w:eastAsia="Calibri"/>
          <w:bCs/>
          <w:lang w:val="es-MX" w:eastAsia="en-US"/>
        </w:rPr>
      </w:pPr>
    </w:p>
    <w:p w14:paraId="4544B084" w14:textId="77777777" w:rsidR="00D74DFF" w:rsidRPr="00D74DFF" w:rsidRDefault="00D74DFF" w:rsidP="00D74DFF">
      <w:pPr>
        <w:spacing w:line="360" w:lineRule="auto"/>
        <w:rPr>
          <w:rFonts w:eastAsia="Calibri"/>
          <w:bCs/>
          <w:lang w:val="es-MX" w:eastAsia="en-US"/>
        </w:rPr>
      </w:pPr>
      <w:r w:rsidRPr="00D74DFF">
        <w:rPr>
          <w:rFonts w:eastAsia="Calibri"/>
          <w:bCs/>
          <w:lang w:val="es-MX" w:eastAsia="en-US"/>
        </w:rPr>
        <w:t>Recibido: 15/06/2022</w:t>
      </w:r>
    </w:p>
    <w:p w14:paraId="77349C21" w14:textId="77777777" w:rsidR="00D74DFF" w:rsidRPr="00D74DFF" w:rsidRDefault="00D74DFF" w:rsidP="00D74DFF">
      <w:pPr>
        <w:spacing w:line="360" w:lineRule="auto"/>
        <w:rPr>
          <w:rFonts w:eastAsia="Calibri"/>
          <w:bCs/>
          <w:lang w:val="es-MX" w:eastAsia="en-US"/>
        </w:rPr>
      </w:pPr>
      <w:r w:rsidRPr="00D74DFF">
        <w:rPr>
          <w:rFonts w:eastAsia="Calibri"/>
          <w:bCs/>
          <w:lang w:val="es-MX" w:eastAsia="en-US"/>
        </w:rPr>
        <w:t>Aprobado: 06/09/2022</w:t>
      </w:r>
    </w:p>
    <w:p w14:paraId="38569892" w14:textId="77777777" w:rsidR="00D74DFF" w:rsidRPr="00D74DFF" w:rsidRDefault="00D74DFF" w:rsidP="00D74DFF">
      <w:pPr>
        <w:spacing w:line="360" w:lineRule="auto"/>
        <w:rPr>
          <w:rFonts w:eastAsia="Calibri"/>
          <w:bCs/>
          <w:lang w:val="es-MX" w:eastAsia="en-US"/>
        </w:rPr>
      </w:pPr>
    </w:p>
    <w:p w14:paraId="6D27F92B" w14:textId="77777777" w:rsidR="00D74DFF" w:rsidRPr="00D74DFF" w:rsidRDefault="00D74DFF" w:rsidP="00D74DFF">
      <w:pPr>
        <w:spacing w:line="360" w:lineRule="auto"/>
        <w:rPr>
          <w:rFonts w:eastAsia="Calibri"/>
          <w:bCs/>
          <w:lang w:val="es-MX" w:eastAsia="en-US"/>
        </w:rPr>
      </w:pPr>
    </w:p>
    <w:p w14:paraId="318EE88C" w14:textId="7880EC6E" w:rsidR="00D74DFF" w:rsidRPr="00D74DFF" w:rsidRDefault="00D74DFF" w:rsidP="00D74DFF">
      <w:pPr>
        <w:spacing w:line="360" w:lineRule="auto"/>
        <w:jc w:val="center"/>
        <w:rPr>
          <w:rFonts w:eastAsia="Calibri"/>
          <w:b/>
          <w:sz w:val="32"/>
          <w:szCs w:val="32"/>
          <w:lang w:val="es-MX" w:eastAsia="en-US"/>
        </w:rPr>
      </w:pPr>
      <w:r w:rsidRPr="00D74DFF">
        <w:rPr>
          <w:rFonts w:eastAsia="Calibri"/>
          <w:b/>
          <w:sz w:val="32"/>
          <w:szCs w:val="32"/>
          <w:lang w:val="es-MX" w:eastAsia="en-US"/>
        </w:rPr>
        <w:t>INTRODUCCIÓN</w:t>
      </w:r>
    </w:p>
    <w:p w14:paraId="527C1B80" w14:textId="77777777" w:rsidR="00D74DFF" w:rsidRPr="00D74DFF" w:rsidRDefault="00D74DFF" w:rsidP="00D74DFF">
      <w:pPr>
        <w:spacing w:line="360" w:lineRule="auto"/>
        <w:jc w:val="both"/>
        <w:rPr>
          <w:rFonts w:eastAsia="Calibri"/>
          <w:lang w:val="es-PE" w:eastAsia="en-US"/>
        </w:rPr>
      </w:pPr>
      <w:proofErr w:type="spellStart"/>
      <w:r w:rsidRPr="00D74DFF">
        <w:rPr>
          <w:rFonts w:eastAsia="Century Gothic"/>
          <w:i/>
          <w:iCs/>
          <w:lang w:val="es-PE" w:eastAsia="en-US"/>
        </w:rPr>
        <w:t>The</w:t>
      </w:r>
      <w:proofErr w:type="spellEnd"/>
      <w:r w:rsidRPr="00D74DFF">
        <w:rPr>
          <w:rFonts w:eastAsia="Century Gothic"/>
          <w:i/>
          <w:iCs/>
          <w:lang w:val="es-PE" w:eastAsia="en-US"/>
        </w:rPr>
        <w:t xml:space="preserve"> American </w:t>
      </w:r>
      <w:proofErr w:type="spellStart"/>
      <w:r w:rsidRPr="00D74DFF">
        <w:rPr>
          <w:rFonts w:eastAsia="Century Gothic"/>
          <w:i/>
          <w:iCs/>
          <w:lang w:val="es-PE" w:eastAsia="en-US"/>
        </w:rPr>
        <w:t>College</w:t>
      </w:r>
      <w:proofErr w:type="spellEnd"/>
      <w:r w:rsidRPr="00D74DFF">
        <w:rPr>
          <w:rFonts w:eastAsia="Century Gothic"/>
          <w:i/>
          <w:iCs/>
          <w:lang w:val="es-PE" w:eastAsia="en-US"/>
        </w:rPr>
        <w:t xml:space="preserve"> </w:t>
      </w:r>
      <w:proofErr w:type="spellStart"/>
      <w:r w:rsidRPr="00D74DFF">
        <w:rPr>
          <w:rFonts w:eastAsia="Century Gothic"/>
          <w:i/>
          <w:iCs/>
          <w:lang w:val="es-PE" w:eastAsia="en-US"/>
        </w:rPr>
        <w:t>of</w:t>
      </w:r>
      <w:proofErr w:type="spellEnd"/>
      <w:r w:rsidRPr="00D74DFF">
        <w:rPr>
          <w:rFonts w:eastAsia="Century Gothic"/>
          <w:i/>
          <w:iCs/>
          <w:lang w:val="es-PE" w:eastAsia="en-US"/>
        </w:rPr>
        <w:t xml:space="preserve"> </w:t>
      </w:r>
      <w:proofErr w:type="spellStart"/>
      <w:r w:rsidRPr="00D74DFF">
        <w:rPr>
          <w:rFonts w:eastAsia="Century Gothic"/>
          <w:i/>
          <w:iCs/>
          <w:lang w:val="es-PE" w:eastAsia="en-US"/>
        </w:rPr>
        <w:t>Obstetricians</w:t>
      </w:r>
      <w:proofErr w:type="spellEnd"/>
      <w:r w:rsidRPr="00D74DFF">
        <w:rPr>
          <w:rFonts w:eastAsia="Century Gothic"/>
          <w:i/>
          <w:iCs/>
          <w:lang w:val="es-PE" w:eastAsia="en-US"/>
        </w:rPr>
        <w:t xml:space="preserve"> and </w:t>
      </w:r>
      <w:proofErr w:type="spellStart"/>
      <w:r w:rsidRPr="00D74DFF">
        <w:rPr>
          <w:rFonts w:eastAsia="Century Gothic"/>
          <w:i/>
          <w:iCs/>
          <w:lang w:val="es-PE" w:eastAsia="en-US"/>
        </w:rPr>
        <w:t>Gynecologists</w:t>
      </w:r>
      <w:proofErr w:type="spellEnd"/>
      <w:r w:rsidRPr="00D74DFF">
        <w:rPr>
          <w:rFonts w:eastAsia="Calibri"/>
          <w:shd w:val="clear" w:color="auto" w:fill="FFFFFF"/>
          <w:lang w:val="es-PE" w:eastAsia="en-US"/>
        </w:rPr>
        <w:fldChar w:fldCharType="begin" w:fldLock="1"/>
      </w:r>
      <w:r w:rsidRPr="00D74DFF">
        <w:rPr>
          <w:rFonts w:eastAsia="Calibri"/>
          <w:shd w:val="clear" w:color="auto" w:fill="FFFFFF"/>
          <w:lang w:val="es-PE" w:eastAsia="en-US"/>
        </w:rPr>
        <w:instrText xml:space="preserve"> ADDIN ZOTERO_ITEM CSL_CITATION {"citationID":"VCsTwcGA","properties":{"formattedCitation":"\\super (1)\\nosupersub{}","plainCitation":"(1)","noteIndex":0},"citationItems":[{"id":"FRUDbNut/5Ls26kML","uris":["http://www.mendeley.com/documents/?uuid=ecac36b9-4310-4c50-b5d2-a00cca3f62ee"],"uri":["http://www.mendeley.com/documents/?uuid=ecac36b9-4310-4c50-b5d2-a00cca3f62ee"],"itemData":{"ISBN":"0000000000","abstract":"A basic office evaluation is the first and most important step in the assessment of urinary incontinence. Office evaluation in all women should include a thorough history, physical examination, assessment of symp-tom severity, and goals for treatment. In addition, all women with symptoms of urinary incontinence should have screening for urinary tract infection and postvoid residual urine volume to rule out retention and overflow incontinence before initiating any treatment. A simple cough stress test is useful in the initial evaluation, espe-cially in women with stress incontinence symptoms. Often, a diagnosis is made with basic office evaluation, and therapy can be initiated based on these findings. Additional specialized urodynamic studies may be nec-essary if complex conditions are present or the etiology of incontinence is unclear after a basic evaluation.","author":[{"dropping-particle":"","family":"ACOG","given":"","non-dropping-particle":"","parse-names":false,"suffix":""}],"container-title":"Obstetrics &amp; Gynecology","id":"ITEM-1","issue":"76","issued":{"date-parts":[["2019"]]},"page":"168-186","title":"Clinical Management Guidelines for Obstetrician – Gynecologists","type":"article-journal","volume":"133"}}],"schema":"https://github.com/citation-style-language/schema/raw/master/csl-citation.json"} </w:instrText>
      </w:r>
      <w:r w:rsidRPr="00D74DFF">
        <w:rPr>
          <w:rFonts w:eastAsia="Calibri"/>
          <w:shd w:val="clear" w:color="auto" w:fill="FFFFFF"/>
          <w:lang w:val="es-PE" w:eastAsia="en-US"/>
        </w:rPr>
        <w:fldChar w:fldCharType="separate"/>
      </w:r>
      <w:r w:rsidRPr="00D74DFF">
        <w:rPr>
          <w:rFonts w:eastAsia="Calibri"/>
          <w:vertAlign w:val="superscript"/>
          <w:lang w:val="es-PE" w:eastAsia="en-US"/>
        </w:rPr>
        <w:t>(1)</w:t>
      </w:r>
      <w:r w:rsidRPr="00D74DFF">
        <w:rPr>
          <w:rFonts w:eastAsia="Calibri"/>
          <w:shd w:val="clear" w:color="auto" w:fill="FFFFFF"/>
          <w:lang w:val="es-PE" w:eastAsia="en-US"/>
        </w:rPr>
        <w:fldChar w:fldCharType="end"/>
      </w:r>
      <w:r w:rsidRPr="00D74DFF">
        <w:rPr>
          <w:rFonts w:eastAsia="Century Gothic"/>
          <w:lang w:val="es-PE" w:eastAsia="en-US"/>
        </w:rPr>
        <w:t xml:space="preserve"> considera a </w:t>
      </w:r>
      <w:r w:rsidRPr="00D74DFF">
        <w:rPr>
          <w:rFonts w:eastAsia="Calibri"/>
          <w:shd w:val="clear" w:color="auto" w:fill="FFFFFF"/>
          <w:lang w:val="es-PE" w:eastAsia="en-US"/>
        </w:rPr>
        <w:t xml:space="preserve">la preeclampsia como una de las principales causas de morbilidad y mortalidad materna en todo el mundo. </w:t>
      </w:r>
      <w:r w:rsidRPr="00D74DFF">
        <w:rPr>
          <w:rFonts w:eastAsia="Calibri"/>
          <w:color w:val="000000"/>
          <w:shd w:val="clear" w:color="auto" w:fill="FFFFFF"/>
          <w:lang w:val="es-PE" w:eastAsia="en-US"/>
        </w:rPr>
        <w:t>A su vez, tiene una mayor tendencia a desarrollar complicaciones futuras y que los hijos puedan presentar complicaciones a edades tempranas.</w:t>
      </w:r>
      <w:r w:rsidRPr="00D74DFF">
        <w:rPr>
          <w:rFonts w:eastAsia="Calibri"/>
          <w:color w:val="000000"/>
          <w:shd w:val="clear" w:color="auto" w:fill="FFFFFF"/>
          <w:lang w:val="es-PE" w:eastAsia="en-US"/>
        </w:rPr>
        <w:fldChar w:fldCharType="begin" w:fldLock="1"/>
      </w:r>
      <w:r w:rsidRPr="00D74DFF">
        <w:rPr>
          <w:rFonts w:eastAsia="Calibri"/>
          <w:color w:val="000000"/>
          <w:shd w:val="clear" w:color="auto" w:fill="FFFFFF"/>
          <w:lang w:val="es-PE" w:eastAsia="en-US"/>
        </w:rPr>
        <w:instrText xml:space="preserve"> ADDIN ZOTERO_ITEM CSL_CITATION {"citationID":"yeP6ZhzY","properties":{"formattedCitation":"\\super (2)\\nosupersub{}","plainCitation":"(2)","noteIndex":0},"citationItems":[{"id":"FRUDbNut/msVblHOT","uris":["http://www.mendeley.com/documents/?uuid=02ea383e-465b-47a3-83fc-04b9f995ef15"],"uri":["http://www.mendeley.com/documents/?uuid=02ea383e-465b-47a3-83fc-04b9f995ef15"],"itemData":{"author":[{"dropping-particle":"","family":"Norwitz","given":"Autor Errol R","non-dropping-particle":"","parse-names":false,"suffix":""}],"id":"ITEM-1","issued":{"date-parts":[["2021"]]},"page":"1-55","title":"Preeclampsia: Management and prognosis","type":"article-journal"}}],"schema":"https://github.com/citation-style-language/schema/raw/master/csl-citation.json"} </w:instrText>
      </w:r>
      <w:r w:rsidRPr="00D74DFF">
        <w:rPr>
          <w:rFonts w:eastAsia="Calibri"/>
          <w:color w:val="000000"/>
          <w:shd w:val="clear" w:color="auto" w:fill="FFFFFF"/>
          <w:lang w:val="es-PE" w:eastAsia="en-US"/>
        </w:rPr>
        <w:fldChar w:fldCharType="separate"/>
      </w:r>
      <w:r w:rsidRPr="00D74DFF">
        <w:rPr>
          <w:rFonts w:eastAsia="Calibri"/>
          <w:vertAlign w:val="superscript"/>
          <w:lang w:val="es-PE" w:eastAsia="en-US"/>
        </w:rPr>
        <w:t>(2)</w:t>
      </w:r>
      <w:r w:rsidRPr="00D74DFF">
        <w:rPr>
          <w:rFonts w:eastAsia="Calibri"/>
          <w:color w:val="000000"/>
          <w:shd w:val="clear" w:color="auto" w:fill="FFFFFF"/>
          <w:lang w:val="es-PE" w:eastAsia="en-US"/>
        </w:rPr>
        <w:fldChar w:fldCharType="end"/>
      </w:r>
      <w:r w:rsidRPr="00D74DFF">
        <w:rPr>
          <w:rFonts w:eastAsia="Calibri"/>
          <w:color w:val="000000"/>
          <w:shd w:val="clear" w:color="auto" w:fill="FFFFFF"/>
          <w:lang w:val="es-PE" w:eastAsia="en-US"/>
        </w:rPr>
        <w:t xml:space="preserve"> </w:t>
      </w:r>
      <w:r w:rsidRPr="00D74DFF">
        <w:rPr>
          <w:rFonts w:eastAsia="Calibri"/>
          <w:lang w:val="es-PE" w:eastAsia="en-US"/>
        </w:rPr>
        <w:t>Por ello existe la necesidad de identificar esta enfermedad de manera precoz y evitar estadios clínicos graves.</w:t>
      </w:r>
    </w:p>
    <w:p w14:paraId="7E37D2C4" w14:textId="77777777" w:rsidR="00D74DFF" w:rsidRPr="00D74DFF" w:rsidRDefault="00D74DFF" w:rsidP="00D74DFF">
      <w:pPr>
        <w:spacing w:line="360" w:lineRule="auto"/>
        <w:jc w:val="both"/>
        <w:rPr>
          <w:rFonts w:eastAsia="Calibri"/>
          <w:shd w:val="clear" w:color="auto" w:fill="FFFFFF"/>
          <w:lang w:val="es-PE" w:eastAsia="en-US"/>
        </w:rPr>
      </w:pPr>
      <w:r w:rsidRPr="00D74DFF">
        <w:rPr>
          <w:rFonts w:eastAsia="Calibri"/>
          <w:shd w:val="clear" w:color="auto" w:fill="FFFFFF"/>
          <w:lang w:val="es-PE" w:eastAsia="en-US"/>
        </w:rPr>
        <w:t>En forma global, la preeclampsia afecta del 2 % al 8 % de los embarazos.</w:t>
      </w:r>
      <w:r w:rsidRPr="00D74DFF">
        <w:rPr>
          <w:rFonts w:eastAsia="Calibri"/>
          <w:shd w:val="clear" w:color="auto" w:fill="FFFFFF"/>
          <w:lang w:val="es-PE" w:eastAsia="en-US"/>
        </w:rPr>
        <w:fldChar w:fldCharType="begin" w:fldLock="1"/>
      </w:r>
      <w:r w:rsidRPr="00D74DFF">
        <w:rPr>
          <w:rFonts w:eastAsia="Calibri"/>
          <w:shd w:val="clear" w:color="auto" w:fill="FFFFFF"/>
          <w:lang w:val="es-PE" w:eastAsia="en-US"/>
        </w:rPr>
        <w:instrText xml:space="preserve"> ADDIN ZOTERO_ITEM CSL_CITATION {"citationID":"SG7CKKJB","properties":{"formattedCitation":"\\super (3)\\nosupersub{}","plainCitation":"(3)","noteIndex":0},"citationItems":[{"id":"FRUDbNut/1bTZvYv3","uris":["http://www.mendeley.com/documents/?uuid=52a73c85-f28b-45cb-badf-1df83db25edc"],"uri":["http://www.mendeley.com/documents/?uuid=52a73c85-f28b-45cb-badf-1df83db25edc"],"itemData":{"DOI":"10.1016/j.jacc.2020.08.014","ISSN":"15583597","PMID":"33004135","abstract":"Preeclampsia is a hypertensive disorder of pregnancy. It affects 2% to 8% of pregnancies worldwide and causes significant maternal and perinatal morbidity and mortality. Hypertension and proteinuria are the cornerstone of the disease, though systemic organ dysfunction may ensue. The clinical syndrome begins with abnormal placentation with subsequent release of antiangiogenic markers, mediated primarily by soluble fms-like tyrosine kinase-1 (sFlt-1) and soluble endoglin (sEng). High levels of sFlt-1 and sEng result in endothelial dysfunction, vasoconstriction, and immune dysregulation, which can negatively impact every maternal organ system and the fetus. This review comprehensively examines the pathogenesis of preeclampsia with a specific focus on the mechanisms underlying the clinical features. Delivery is the only definitive treatment. Low-dose aspirin is recommended for prophylaxis in high-risk populations. Other treatment options are limited. Additional research is needed to clarify the pathophysiology, and thus, identify potential therapeutic targets for improved treatment and, ultimately, outcomes of this prevalent disease.","author":[{"dropping-particle":"","family":"Ives","given":"Christopher W.","non-dropping-particle":"","parse-names":false,"suffix":""},{"dropping-particle":"","family":"Sinkey","given":"Rachel","non-dropping-particle":"","parse-names":false,"suffix":""},{"dropping-particle":"","family":"Rajapreyar","given":"Indranee","non-dropping-particle":"","parse-names":false,"suffix":""},{"dropping-particle":"","family":"Tita","given":"Alan T.N.","non-dropping-particle":"","parse-names":false,"suffix":""},{"dropping-particle":"","family":"Oparil","given":"Suzanne","non-dropping-particle":"","parse-names":false,"suffix":""}],"container-title":"Journal of the American College of Cardiology","id":"ITEM-1","issue":"14","issued":{"date-parts":[["2020"]]},"page":"1690-1702","title":"Preeclampsia Pathophysiology and Clinical Presentations: JACC State of the Art Review","type":"article-journal","volume":"76"}}],"schema":"https://github.com/citation-style-language/schema/raw/master/csl-citation.json"} </w:instrText>
      </w:r>
      <w:r w:rsidRPr="00D74DFF">
        <w:rPr>
          <w:rFonts w:eastAsia="Calibri"/>
          <w:shd w:val="clear" w:color="auto" w:fill="FFFFFF"/>
          <w:lang w:val="es-PE" w:eastAsia="en-US"/>
        </w:rPr>
        <w:fldChar w:fldCharType="separate"/>
      </w:r>
      <w:r w:rsidRPr="00D74DFF">
        <w:rPr>
          <w:rFonts w:eastAsia="Calibri"/>
          <w:vertAlign w:val="superscript"/>
          <w:lang w:val="es-PE" w:eastAsia="en-US"/>
        </w:rPr>
        <w:t>(3)</w:t>
      </w:r>
      <w:r w:rsidRPr="00D74DFF">
        <w:rPr>
          <w:rFonts w:eastAsia="Calibri"/>
          <w:shd w:val="clear" w:color="auto" w:fill="FFFFFF"/>
          <w:lang w:val="es-PE" w:eastAsia="en-US"/>
        </w:rPr>
        <w:fldChar w:fldCharType="end"/>
      </w:r>
      <w:r w:rsidRPr="00D74DFF">
        <w:rPr>
          <w:rFonts w:eastAsia="Calibri"/>
          <w:shd w:val="clear" w:color="auto" w:fill="FFFFFF"/>
          <w:lang w:val="es-PE" w:eastAsia="en-US"/>
        </w:rPr>
        <w:t xml:space="preserve"> En América Latina y el Caribe, los trastornos hipertensivos son responsables del 26 % de las muertes maternas,</w:t>
      </w:r>
      <w:r w:rsidRPr="00D74DFF">
        <w:rPr>
          <w:rFonts w:eastAsia="Calibri"/>
          <w:shd w:val="clear" w:color="auto" w:fill="FFFFFF"/>
          <w:lang w:val="es-PE" w:eastAsia="en-US"/>
        </w:rPr>
        <w:fldChar w:fldCharType="begin" w:fldLock="1"/>
      </w:r>
      <w:r w:rsidRPr="00D74DFF">
        <w:rPr>
          <w:rFonts w:eastAsia="Calibri"/>
          <w:shd w:val="clear" w:color="auto" w:fill="FFFFFF"/>
          <w:lang w:val="es-PE" w:eastAsia="en-US"/>
        </w:rPr>
        <w:instrText xml:space="preserve"> ADDIN ZOTERO_ITEM CSL_CITATION {"citationID":"0JS4Ch7h","properties":{"formattedCitation":"\\super (4)\\nosupersub{}","plainCitation":"(4)","noteIndex":0},"citationItems":[{"id":"FRUDbNut/eeThBXHK","uris":["http://www.mendeley.com/documents/?uuid=3ea21d77-17d0-4d81-82da-6a773ddf9b0e"],"uri":["http://www.mendeley.com/documents/?uuid=3ea21d77-17d0-4d81-82da-6a773ddf9b0e"],"itemData":{"author":[{"dropping-particle":"","family":"Cristhian","given":"Kirby Ojeda","non-dropping-particle":"","parse-names":false,"suffix":""}],"container-title":"Facultad de ciencias químicas y de la salud carrera de ciencias médicas","id":"ITEM-1","issued":{"date-parts":[["2019"]]},"title":"Sindrome Hipertensivo Del Embarazo en Ecuador y Latinoamerica","type":"article-journal"}}],"schema":"https://github.com/citation-style-language/schema/raw/master/csl-citation.json"} </w:instrText>
      </w:r>
      <w:r w:rsidRPr="00D74DFF">
        <w:rPr>
          <w:rFonts w:eastAsia="Calibri"/>
          <w:shd w:val="clear" w:color="auto" w:fill="FFFFFF"/>
          <w:lang w:val="es-PE" w:eastAsia="en-US"/>
        </w:rPr>
        <w:fldChar w:fldCharType="separate"/>
      </w:r>
      <w:r w:rsidRPr="00D74DFF">
        <w:rPr>
          <w:rFonts w:eastAsia="Calibri"/>
          <w:vertAlign w:val="superscript"/>
          <w:lang w:val="es-PE" w:eastAsia="en-US"/>
        </w:rPr>
        <w:t>(4)</w:t>
      </w:r>
      <w:r w:rsidRPr="00D74DFF">
        <w:rPr>
          <w:rFonts w:eastAsia="Calibri"/>
          <w:shd w:val="clear" w:color="auto" w:fill="FFFFFF"/>
          <w:lang w:val="es-PE" w:eastAsia="en-US"/>
        </w:rPr>
        <w:fldChar w:fldCharType="end"/>
      </w:r>
      <w:r w:rsidRPr="00D74DFF">
        <w:rPr>
          <w:rFonts w:eastAsia="Calibri"/>
          <w:shd w:val="clear" w:color="auto" w:fill="FFFFFF"/>
          <w:lang w:val="es-PE" w:eastAsia="en-US"/>
        </w:rPr>
        <w:t xml:space="preserve"> y en EE.UU. se ha producido una incidencia del 25 % en las últimas 2 décadas,</w:t>
      </w:r>
      <w:r w:rsidRPr="00D74DFF">
        <w:rPr>
          <w:rFonts w:eastAsia="Calibri"/>
          <w:shd w:val="clear" w:color="auto" w:fill="FFFFFF"/>
          <w:lang w:val="es-PE" w:eastAsia="en-US"/>
        </w:rPr>
        <w:fldChar w:fldCharType="begin" w:fldLock="1"/>
      </w:r>
      <w:r w:rsidRPr="00D74DFF">
        <w:rPr>
          <w:rFonts w:eastAsia="Calibri"/>
          <w:shd w:val="clear" w:color="auto" w:fill="FFFFFF"/>
          <w:lang w:val="es-PE" w:eastAsia="en-US"/>
        </w:rPr>
        <w:instrText xml:space="preserve"> ADDIN ZOTERO_ITEM CSL_CITATION {"citationID":"kbpwrn5A","properties":{"formattedCitation":"\\super (5)\\nosupersub{}","plainCitation":"(5)","noteIndex":0},"citationItems":[{"id":"FRUDbNut/2MYHjLBc","uris":["http://www.mendeley.com/documents/?uuid=95ba8d03-9a11-4226-9ea0-87183b82405a"],"uri":["http://www.mendeley.com/documents/?uuid=95ba8d03-9a11-4226-9ea0-87183b82405a"],"itemData":{"ISBN":"0149763417301","author":[{"dropping-particle":"","family":"Víctor Manuel Cantillano Aburto.","given":"","non-dropping-particle":"","parse-names":false,"suffix":""},{"dropping-particle":"","family":"Meléndez","given":"Alma Iris Ortiz","non-dropping-particle":"","parse-names":false,"suffix":""}],"id":"ITEM-1","issue":"5","issued":{"date-parts":[["2019"]]},"page":"55","title":"Factores de riesgo asociados a Preclampsia-eclampsia en mujeres hospitalizadas en el Hospital Alemán Nicaragüense, durante el periodo comprendido de noviembre 2018 a febrero del 2019. Autor:","type":"article-journal","volume":"8"}}],"schema":"https://github.com/citation-style-language/schema/raw/master/csl-citation.json"} </w:instrText>
      </w:r>
      <w:r w:rsidRPr="00D74DFF">
        <w:rPr>
          <w:rFonts w:eastAsia="Calibri"/>
          <w:shd w:val="clear" w:color="auto" w:fill="FFFFFF"/>
          <w:lang w:val="es-PE" w:eastAsia="en-US"/>
        </w:rPr>
        <w:fldChar w:fldCharType="separate"/>
      </w:r>
      <w:r w:rsidRPr="00D74DFF">
        <w:rPr>
          <w:rFonts w:eastAsia="Calibri"/>
          <w:vertAlign w:val="superscript"/>
          <w:lang w:val="es-PE" w:eastAsia="en-US"/>
        </w:rPr>
        <w:t>(5)</w:t>
      </w:r>
      <w:r w:rsidRPr="00D74DFF">
        <w:rPr>
          <w:rFonts w:eastAsia="Calibri"/>
          <w:shd w:val="clear" w:color="auto" w:fill="FFFFFF"/>
          <w:lang w:val="es-PE" w:eastAsia="en-US"/>
        </w:rPr>
        <w:fldChar w:fldCharType="end"/>
      </w:r>
      <w:r w:rsidRPr="00D74DFF">
        <w:rPr>
          <w:rFonts w:eastAsia="Calibri"/>
          <w:shd w:val="clear" w:color="auto" w:fill="FFFFFF"/>
          <w:lang w:val="es-PE" w:eastAsia="en-US"/>
        </w:rPr>
        <w:t xml:space="preserve"> mientras que en África y Asia contribuyen al 9 % de las muertes.</w:t>
      </w:r>
      <w:r w:rsidRPr="00D74DFF">
        <w:rPr>
          <w:rFonts w:eastAsia="Calibri"/>
          <w:shd w:val="clear" w:color="auto" w:fill="FFFFFF"/>
          <w:lang w:val="es-PE" w:eastAsia="en-US"/>
        </w:rPr>
        <w:fldChar w:fldCharType="begin" w:fldLock="1"/>
      </w:r>
      <w:r w:rsidRPr="00D74DFF">
        <w:rPr>
          <w:rFonts w:eastAsia="Calibri"/>
          <w:shd w:val="clear" w:color="auto" w:fill="FFFFFF"/>
          <w:lang w:val="es-PE" w:eastAsia="en-US"/>
        </w:rPr>
        <w:instrText xml:space="preserve"> ADDIN ZOTERO_ITEM CSL_CITATION {"citationID":"5wYHV61w","properties":{"formattedCitation":"\\super (6)\\nosupersub{}","plainCitation":"(6)","noteIndex":0},"citationItems":[{"id":"FRUDbNut/rWGVsdXt","uris":["http://www.mendeley.com/documents/?uuid=19502f8b-5d1b-4e04-989f-56478d2b6870"],"uri":["http://www.mendeley.com/documents/?uuid=19502f8b-5d1b-4e04-989f-56478d2b6870"],"itemData":{"abstract":"Introducción: Los trastornos hipertensivos son la primera causa de muerte materna en los países desarrollados y la tercera causa de muerte materna en los países en vías de desarrollo. La preeclampsia es una enfermedad de origen desconocido y multifactorial cuyo tratamiento definitivo es el parto, además de ser causal de repercusiones sobre la madre y el recién nacido. Objetivo: El objetivo general del estudio fue determinar la Prevalencia de preeclampsia en embarazadas en el servicio de ginecología y obstetricia del hospital central del instituto de previsión social, 2017. Materiales y métodos: Estudio observacional descriptivo retrospectivo de corte transversal, con muestreo no probabilístico de casos consecutivos. Fueron incluidas todas las embarazadas con preeclampsia que acudieron al Servicio de Ginecología y Obstetricia del Hospital Central de Instituto de Previsión Social en el periodo comprendido entre los meses de enero a diciembre del año 2017. Resultados: Se realizó un estudio observacional descriptivo retrospectivo en 375 pacientes que acudieron al Hospital Central del Instituto de Previsión Social en el año 2017. Los resultados arrojaron que el 38,4% presentó preeclampsia de las cuales 63,2% presentaba en preeclampsia leve y 36,8% presentaba preeclampsia severa Entre los factores de riesgo el que apareció en mayor cantidad fue la Hipertensión Arterial Crónica. En cuanto a las complicaciones maternas se presentan en mayoría Hepáticas, Neurológicas y Renales. Conclusión: Los resultados de este estudio realizado en un centro de referencia nacional y de alta complejidad coinciden con estudio previo, determina datos importantes acerca de la prevalencia de preeclampsia.","author":[{"dropping-particle":"","family":"Vasquez Martinez","given":"Juan","non-dropping-particle":"","parse-names":false,"suffix":""}],"id":"ITEM-1","issued":{"date-parts":[["2018"]]},"page":"1 - 74","title":"Prevalencia De Preeclampsia En Embarazadas En El Servicio De Ginecologia Y Obstetricia Del Hospital Central Del Instituto De Previsión Social, 2017","type":"article-journal"}}],"schema":"https://github.com/citation-style-language/schema/raw/master/csl-citation.json"} </w:instrText>
      </w:r>
      <w:r w:rsidRPr="00D74DFF">
        <w:rPr>
          <w:rFonts w:eastAsia="Calibri"/>
          <w:shd w:val="clear" w:color="auto" w:fill="FFFFFF"/>
          <w:lang w:val="es-PE" w:eastAsia="en-US"/>
        </w:rPr>
        <w:fldChar w:fldCharType="separate"/>
      </w:r>
      <w:r w:rsidRPr="00D74DFF">
        <w:rPr>
          <w:rFonts w:eastAsia="Calibri"/>
          <w:vertAlign w:val="superscript"/>
          <w:lang w:val="es-PE" w:eastAsia="en-US"/>
        </w:rPr>
        <w:t>(6)</w:t>
      </w:r>
      <w:r w:rsidRPr="00D74DFF">
        <w:rPr>
          <w:rFonts w:eastAsia="Calibri"/>
          <w:shd w:val="clear" w:color="auto" w:fill="FFFFFF"/>
          <w:lang w:val="es-PE" w:eastAsia="en-US"/>
        </w:rPr>
        <w:fldChar w:fldCharType="end"/>
      </w:r>
      <w:r w:rsidRPr="00D74DFF">
        <w:rPr>
          <w:rFonts w:eastAsia="Calibri"/>
          <w:shd w:val="clear" w:color="auto" w:fill="FFFFFF"/>
          <w:lang w:val="es-PE" w:eastAsia="en-US"/>
        </w:rPr>
        <w:t xml:space="preserve"> En el Perú </w:t>
      </w:r>
      <w:r w:rsidRPr="00D74DFF">
        <w:rPr>
          <w:rFonts w:eastAsia="Calibri"/>
          <w:lang w:val="es-PE" w:eastAsia="en-US"/>
        </w:rPr>
        <w:t>se ha estimado la razón de mortalidad materna de 82,6 por cada 100 mil nacidos vivos;</w:t>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{"citationID":"hPQiiOcl","properties":{"formattedCitation":"\\super (7)\\nosupersub{}","plainCitation":"(7)","noteIndex":0},"citationItems":[{"id":"FRUDbNut/EqLJRJkP","uris":["http://www.mendeley.com/documents/?uuid=29eacb99-8e43-4629-9b0a-8b441a06070d"],"uri":["http://www.mendeley.com/documents/?uuid=29eacb99-8e43-4629-9b0a-8b441a06070d"],"itemData":{"DOI":"10.4067/s0717-75262003000600015","ISSN":"0048-766X","author":[{"dropping-particle":"","family":"Cipirán","given":"Fabiola Gil","non-dropping-particle":"","parse-names":false,"suffix":""}],"container-title":"Centro Nacional de Epidemiologia, Prevención y control de enfermedades","id":"ITEM-1","issue":"6","issued":{"date-parts":[["2020"]]},"title":"Situación epidemiológica de la mortalidad materna en el Perú","type":"article-journal","volume":"68"}}],"schema":"https://github.com/citation-style-language/schema/raw/master/csl-citation.json"}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(7)</w:t>
      </w:r>
      <w:r w:rsidRPr="00D74DFF">
        <w:rPr>
          <w:rFonts w:eastAsia="Calibri"/>
          <w:lang w:val="es-PE" w:eastAsia="en-US"/>
        </w:rPr>
        <w:fldChar w:fldCharType="end"/>
      </w:r>
      <w:r w:rsidRPr="00D74DFF">
        <w:rPr>
          <w:rFonts w:eastAsia="Calibri"/>
          <w:lang w:val="es-PE" w:eastAsia="en-US"/>
        </w:rPr>
        <w:t xml:space="preserve"> los trastornos hipertensivos son la primera causa directa de muerte con el 21,4 % del total.</w:t>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{"citationID":"QS7FQGGf","properties":{"formattedCitation":"\\super (8)\\nosupersub{}","plainCitation":"(8)","noteIndex":0},"citationItems":[{"id":"FRUDbNut/AX3J8202","uris":["http://www.mendeley.com/documents/?uuid=9775ba2d-5738-46ea-830e-2a127a7f18bd"],"uri":["http://www.mendeley.com/documents/?uuid=9775ba2d-5738-46ea-830e-2a127a7f18bd"],"itemData":{"DOI":"10.1016/S2214-109X","abstract":"Background: The perception of surgery as expensive and complex might be a barrier to its widespread acceptance in global health efforts. We did a systematic review and analysis of cost-effectiveness studies that assess surgical interventions in low-income and middle-income countries to help quantify the potential value of surgery. Methods: We searched Medline for all relevant articles published between Jan 1, 1996 and Jan 31, 2013, and searched the reference lists of retrieved articles. We converted all results to 2012 US$. We extracted cost-effectiveness ratios (CERs) and appraised economic assessments for their methodological quality using the 10-point Drummond checklist. Findings: Of the 584 identified studies, 26 met full inclusion criteria. Together, these studies gave 121 independent CERs in seven categories of surgical interventions. The median CER of circumcision ($13·78 per disability-adjusted life year [DALY]) was similar to that of standard vaccinations ($12·96-25·93 per DALY) and bednets for malaria prevention ($6·48-22·04 per DALY). Median CERs of cleft lip or palate repair ($47·74 per DALY), general surgery ($82·32 per DALY), hydrocephalus surgery ($108·74 per DALY), and ophthalmic surgery ($136 per DALY) were similar to that of the BCG vaccine ($51·86-220·39 per DALY). Median CERs of caesarean sections ($315·12 per DALY) and orthopaedic surgery ($381·15 per DALY) are more favourable than those of medical treatment for ischaemic heart disease ($500·41-706·54 per DALY) and HIV treatment with multidrug antiretroviral therapy ($453·74-648·20 per DALY). Interpretation: Our findings suggest that many essential surgical interventions are cost-effective or very cost-effective in resource-poor countries. Quantification of the economic value of surgery provides a strong argument for the expansion of global surgery's role in the global health movement. However, economic value should not be the only argument for resource allocation-other organisational, ethical, and political arguments can also be made for its inclusion. Funding: Massachusetts General Hospital Department of Surgery, Boston Children's Hospital, and Stanford University Department of Surgery. © 2014 Chao et al. Open Access article distributed under the terms of CC BY.","author":[{"dropping-particle":"","family":"Guevara Rios","given":"Enrique","non-dropping-particle":"","parse-names":false,"suffix":""}],"container-title":"The Lancet Global Health","id":"ITEM-1","issue":"6","issued":{"date-parts":[["2014"]]},"page":"334-345","title":"Impacto de la pandemia en la salud materna en el Perú","type":"article-journal","volume":"2"}}],"schema":"https://github.com/citation-style-language/schema/raw/master/csl-citation.json"}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(8)</w:t>
      </w:r>
      <w:r w:rsidRPr="00D74DFF">
        <w:rPr>
          <w:rFonts w:eastAsia="Calibri"/>
          <w:lang w:val="es-PE" w:eastAsia="en-US"/>
        </w:rPr>
        <w:fldChar w:fldCharType="end"/>
      </w:r>
      <w:r w:rsidRPr="00D74DFF">
        <w:rPr>
          <w:rFonts w:eastAsia="Calibri"/>
          <w:lang w:val="es-PE" w:eastAsia="en-US"/>
        </w:rPr>
        <w:t xml:space="preserve"> </w:t>
      </w:r>
    </w:p>
    <w:p w14:paraId="3E9D9E2B" w14:textId="0FE613B9" w:rsidR="00D74DFF" w:rsidRPr="00D74DFF" w:rsidRDefault="00D74DFF" w:rsidP="00D74DFF">
      <w:pPr>
        <w:spacing w:line="360" w:lineRule="auto"/>
        <w:jc w:val="both"/>
        <w:rPr>
          <w:rFonts w:eastAsia="Calibri"/>
          <w:lang w:val="es-PE" w:eastAsia="en-US"/>
        </w:rPr>
      </w:pPr>
      <w:r w:rsidRPr="00D74DFF">
        <w:rPr>
          <w:rFonts w:eastAsia="Calibri"/>
          <w:shd w:val="clear" w:color="auto" w:fill="FFFFFF"/>
          <w:lang w:val="es-PE" w:eastAsia="en-US"/>
        </w:rPr>
        <w:t>El conocimiento variado de los factores desencadenantes de la preeclamsia podría posibilitar la intervención desde el inicio del embarazo;</w:t>
      </w:r>
      <w:r w:rsidRPr="00D74DFF">
        <w:rPr>
          <w:rFonts w:eastAsia="Calibri"/>
          <w:shd w:val="clear" w:color="auto" w:fill="FFFFFF"/>
          <w:lang w:val="es-PE" w:eastAsia="en-US"/>
        </w:rPr>
        <w:fldChar w:fldCharType="begin" w:fldLock="1"/>
      </w:r>
      <w:r w:rsidRPr="00D74DFF">
        <w:rPr>
          <w:rFonts w:eastAsia="Calibri"/>
          <w:shd w:val="clear" w:color="auto" w:fill="FFFFFF"/>
          <w:lang w:val="es-PE" w:eastAsia="en-US"/>
        </w:rPr>
        <w:instrText xml:space="preserve"> ADDIN ZOTERO_ITEM CSL_CITATION {"citationID":"nqiFLF9f","properties":{"formattedCitation":"\\super (9)\\nosupersub{}","plainCitation":"(9)","noteIndex":0},"citationItems":[{"id":"FRUDbNut/1OBg2TX6","uris":["http://www.mendeley.com/documents/?uuid=c17105a4-72f0-4dbc-88ab-7f2d302cd446"],"uri":["http://www.mendeley.com/documents/?uuid=c17105a4-72f0-4dbc-88ab-7f2d302cd446"],"itemData":{"DOI":"10.1016/j.ajog.2011.02.020","ISSN":"10976868","abstract":"Objective: To determine whether supplementation with vitamins C and E during pregnancy reduces the risk of preeclampsia and other adverse maternal and perinatal outcomes. Study Design: Systematic review and metaanalysis of randomized controlled trials. Results: Nine trials involving a total of 19,810 women were included. Overall, there were no significant differences between the vitamin and placebo groups in the risk of preeclampsia (9.6% vs 9.6%; relative risk, 1.00, 95% confidence interval, 0.921.09). Similar results were obtained when subgroup analyses were restricted to women at high risk or low/moderate risk for preeclampsia. Women supplemented with vitamins C and E were at increased risk of developing gestational hypertension and premature rupture of membranes, and decreased risk of abruptio placentae. There were no significant differences between the vitamin and placebo groups in the risk of other adverse maternal or fetal/perinatal outcomes. Conclusion: Supplementation with vitamins C and E during pregnancy does not prevent preeclampsia. © 2011 Published by Mosby, Inc.","author":[{"dropping-particle":"","family":"Conde-Agudelo","given":"Agustn","non-dropping-particle":"","parse-names":false,"suffix":""},{"dropping-particle":"","family":"Romero","given":"Roberto","non-dropping-particle":"","parse-names":false,"suffix":""},{"dropping-particle":"","family":"Kusanovic","given":"Juan Pedro","non-dropping-particle":"","parse-names":false,"suffix":""},{"dropping-particle":"","family":"Hassan","given":"Sonia S.","non-dropping-particle":"","parse-names":false,"suffix":""}],"container-title":"American Journal of Obstetrics and Gynecology","id":"ITEM-1","issue":"6","issued":{"date-parts":[["2011"]]},"page":"503.e1-503.e12","title":"Supplementation with vitamins C and e during pregnancy for the prevention of preeclampsia and other adverse maternal and perinatal outcomes: A systematic review and metaanalysis","type":"article-journal","volume":"204"}}],"schema":"https://github.com/citation-style-language/schema/raw/master/csl-citation.json"} </w:instrText>
      </w:r>
      <w:r w:rsidRPr="00D74DFF">
        <w:rPr>
          <w:rFonts w:eastAsia="Calibri"/>
          <w:shd w:val="clear" w:color="auto" w:fill="FFFFFF"/>
          <w:lang w:val="es-PE" w:eastAsia="en-US"/>
        </w:rPr>
        <w:fldChar w:fldCharType="separate"/>
      </w:r>
      <w:r w:rsidRPr="00D74DFF">
        <w:rPr>
          <w:rFonts w:eastAsia="Calibri"/>
          <w:vertAlign w:val="superscript"/>
          <w:lang w:val="es-PE" w:eastAsia="en-US"/>
        </w:rPr>
        <w:t>(9)</w:t>
      </w:r>
      <w:r w:rsidRPr="00D74DFF">
        <w:rPr>
          <w:rFonts w:eastAsia="Calibri"/>
          <w:shd w:val="clear" w:color="auto" w:fill="FFFFFF"/>
          <w:lang w:val="es-PE" w:eastAsia="en-US"/>
        </w:rPr>
        <w:fldChar w:fldCharType="end"/>
      </w:r>
      <w:r w:rsidRPr="00D74DFF">
        <w:rPr>
          <w:rFonts w:eastAsia="Calibri"/>
          <w:shd w:val="clear" w:color="auto" w:fill="FFFFFF"/>
          <w:lang w:val="es-PE" w:eastAsia="en-US"/>
        </w:rPr>
        <w:t xml:space="preserve"> sin embargo, el enfoque nutricional ha sido poco estudiado. </w:t>
      </w:r>
      <w:r w:rsidRPr="00D74DFF">
        <w:rPr>
          <w:rFonts w:eastAsia="Calibri"/>
          <w:lang w:val="es-PE" w:eastAsia="en-US"/>
        </w:rPr>
        <w:t>A la fecha, existen algunos ensayos clínicos</w:t>
      </w:r>
      <w:r w:rsidRPr="00D74DFF">
        <w:rPr>
          <w:rFonts w:eastAsia="Calibri"/>
          <w:vertAlign w:val="superscript"/>
          <w:lang w:val="es-PE" w:eastAsia="en-US"/>
        </w:rPr>
        <w:t>(10,11,1</w:t>
      </w:r>
      <w:r w:rsidR="0002130C">
        <w:rPr>
          <w:rFonts w:eastAsia="Calibri"/>
          <w:vertAlign w:val="superscript"/>
          <w:lang w:val="es-PE" w:eastAsia="en-US"/>
        </w:rPr>
        <w:t>2</w:t>
      </w:r>
      <w:r w:rsidRPr="00D74DFF">
        <w:rPr>
          <w:rFonts w:eastAsia="Calibri"/>
          <w:vertAlign w:val="superscript"/>
          <w:lang w:val="es-PE" w:eastAsia="en-US"/>
        </w:rPr>
        <w:t>)</w:t>
      </w:r>
      <w:r w:rsidRPr="00D74DFF">
        <w:rPr>
          <w:rFonts w:eastAsia="Calibri"/>
          <w:lang w:val="es-PE" w:eastAsia="en-US"/>
        </w:rPr>
        <w:t xml:space="preserve"> que han evaluado la efectividad de la suplementación de vitamina C y E en conjunto</w:t>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{"citationID":"6GMUERVT","properties":{"formattedCitation":"\\super (10)\\nosupersub{}","plainCitation":"(10)","noteIndex":0},"citationItems":[{"id":"FRUDbNut/w9kHe9Vj","uris":["http://www.mendeley.com/documents/?uuid=868c1f7e-712b-45d8-bce4-014f87c42dec"],"uri":["http://www.mendeley.com/documents/?uuid=868c1f7e-712b-45d8-bce4-014f87c42dec"],"itemData":{"DOI":"10.1016/j.semnephrol.2004.07.004","ISSN":"02709295","abstract":"Preeclampsia is a 2-stage disorder. Stage 1 is decreased placental perfusion and generates stage 2 of the disorder, the maternal syndrome characteristic of preeclampsia. How the 2 stages are linked has been a topic of intense investigation for many years. One candidate phenomenon, which includes many other suggested linkages, is oxidative stress. This hypothesis predicts that the administration of antioxidants would decrease oxidative stress and modify stage 2. Experience with the treatment of preeclampsia including a small trial of antioxidants in women with manifest preeclampsia makes it clear that the use of any therapy once preeclampsia is evident will not be successful. Trials evaluating prophylactic aspirin and supplemental calcium from early pregnancy suggest that therapy before evident preeclampsia may be successful in selected populations. Guided by these concepts and by experience with antioxidant therapy in other settings, 1 small study (&lt;80 women in the treatment arm) was very encouraging with an almost two-thirds reduction of the frequency of preeclampsia in high-risk women. Antioxidants currently are being evaluated in several larger trials in the United States, Canada, Mexico, England, and in several developing nations. These studies should definitively establish the efficacy and safety of this therapy for the mother and fetus. © 2004 Elsevier Inc. All rights reserved.","author":[{"dropping-particle":"","family":"Spinnato","given":"Joseph A.","non-dropping-particle":"","parse-names":false,"suffix":""},{"dropping-particle":"","family":"Freire","given":"Salvio","non-dropping-particle":"","parse-names":false,"suffix":""},{"dropping-particle":"","family":"Pinto","given":"Joao Luiz","non-dropping-particle":"","parse-names":false,"suffix":""},{"dropping-particle":"","family":"Rudge","given":"Marilza Cunha","non-dropping-particle":"","parse-names":false,"suffix":""},{"dropping-particle":"","family":"Martins-Costa","given":"Sergio","non-dropping-particle":"","parse-names":false,"suffix":""},{"dropping-particle":"","family":"Koch","given":"Matthew A.","non-dropping-particle":"","parse-names":false,"suffix":""},{"dropping-particle":"","family":"Goco","given":"Norman","non-dropping-particle":"","parse-names":false,"suffix":""},{"dropping-particle":"","family":"Santos","given":"Cleide de Barros","non-dropping-particle":"","parse-names":false,"suffix":""},{"dropping-particle":"","family":"Cecatti","given":"Jose Guilgerme","non-dropping-particle":"","parse-names":false,"suffix":""},{"dropping-particle":"","family":"Costa","given":"Roberto","non-dropping-particle":"","parse-names":false,"suffix":""},{"dropping-particle":"","family":"Ramos","given":"José","non-dropping-particle":"","parse-names":false,"suffix":""},{"dropping-particle":"","family":"Moss","given":"Nancy","non-dropping-particle":"","parse-names":false,"suffix":""},{"dropping-particle":"","family":"Sibai","given":"Baha M.","non-dropping-particle":"","parse-names":false,"suffix":""}],"container-title":"Seminars in Nephrology","id":"ITEM-1","issue":"6 SPEC.ISS.","issued":{"date-parts":[["2004"]]},"page":"557-564","title":"Antioxidant therapy to prevent preeclampsia","type":"article-journal","volume":"24"}}],"schema":"https://github.com/citation-style-language/schema/raw/master/csl-citation.json"}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(10,</w:t>
      </w:r>
      <w:r w:rsidRPr="00D74DFF">
        <w:rPr>
          <w:rFonts w:eastAsia="Calibri"/>
          <w:lang w:val="es-PE" w:eastAsia="en-US"/>
        </w:rPr>
        <w:fldChar w:fldCharType="end"/>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{"citationID":"cmR3PllB","properties":{"formattedCitation":"\\super (11)\\nosupersub{}","plainCitation":"(11)","noteIndex":0},"citationItems":[{"id":"FRUDbNut/UIe6rxGE","uris":["http://www.mendeley.com/documents/?uuid=3840b49c-95ac-423f-a1f6-5211b37ae4af"],"uri":["http://www.mendeley.com/documents/?uuid=3840b49c-95ac-423f-a1f6-5211b37ae4af"],"itemData":{"DOI":"10.1016/j.ajog.2010.01.050","ISSN":"00029378","abstract":"Objective: We sought to investigate whether prenatal vitamin C and E supplementation reduces the incidence of gestational hypertension (GH) and its adverse conditions among high- and low-risk women. Study Design: In a multicenter randomized controlled trial, women were stratified by the risk status and assigned to daily treatment (1 g vitamin C and 400 IU vitamin E) or placebo. The primary outcome was GH and its adverse conditions. Results: Of the 2647 women randomized, 2363 were included in the analysis. There was no difference in the risk of GH and its adverse conditions between groups (relative risk, 0.99; 95% confidence interval, 0.78-1.26). However, vitamins C and E increased the risk of fetal loss or perinatal death (nonprespecified) as well as preterm prelabor rupture of membranes. Conclusion: Vitamin C and E supplementation did not reduce the rate of preeclampsia or GH, but increased the risk of fetal loss or perinatal death and preterm prelabor rupture of membranes. © 2010 Mosby, Inc. All rights reserved.","author":[{"dropping-particle":"","family":"Xu","given":"Hairong","non-dropping-particle":"","parse-names":false,"suffix":""},{"dropping-particle":"","family":"Perez-Cuevas","given":"Ricardo","non-dropping-particle":"","parse-names":false,"suffix":""},{"dropping-particle":"","family":"Xiong","given":"Xu","non-dropping-particle":"","parse-names":false,"suffix":""},{"dropping-particle":"","family":"Reyes","given":"Hortensia","non-dropping-particle":"","parse-names":false,"suffix":""},{"dropping-particle":"","family":"Roy","given":"Chantal","non-dropping-particle":"","parse-names":false,"suffix":""},{"dropping-particle":"","family":"Julien","given":"Pierre","non-dropping-particle":"","parse-names":false,"suffix":""},{"dropping-particle":"","family":"Smith","given":"Graeme","non-dropping-particle":"","parse-names":false,"suffix":""},{"dropping-particle":"","family":"Dadelszen","given":"Peter","non-dropping-particle":"von","parse-names":false,"suffix":""},{"dropping-particle":"","family":"Leduc","given":"Line","non-dropping-particle":"","parse-names":false,"suffix":""},{"dropping-particle":"","family":"Audibert","given":"François","non-dropping-particle":"","parse-names":false,"suffix":""},{"dropping-particle":"","family":"Moutquin","given":"Jean Marie","non-dropping-particle":"","parse-names":false,"suffix":""},{"dropping-particle":"","family":"Piedboeuf","given":"Bruno","non-dropping-particle":"","parse-names":false,"suffix":""},{"dropping-particle":"","family":"Shatenstein","given":"Bryna","non-dropping-particle":"","parse-names":false,"suffix":""},{"dropping-particle":"","family":"Parra-Cabrera","given":"Socorro","non-dropping-particle":"","parse-names":false,"suffix":""},{"dropping-particle":"","family":"Choquette","given":"Pierre","non-dropping-particle":"","parse-names":false,"suffix":""},{"dropping-particle":"","family":"Winsor","given":"Stephanie","non-dropping-particle":"","parse-names":false,"suffix":""},{"dropping-particle":"","family":"Wood","given":"Stephen","non-dropping-particle":"","parse-names":false,"suffix":""},{"dropping-particle":"","family":"Benjamin","given":"Alice","non-dropping-particle":"","parse-names":false,"suffix":""},{"dropping-particle":"","family":"Walker","given":"Mark","non-dropping-particle":"","parse-names":false,"suffix":""},{"dropping-particle":"","family":"Helewa","given":"Michael","non-dropping-particle":"","parse-names":false,"suffix":""},{"dropping-particle":"","family":"Dubé","given":"Johanne","non-dropping-particle":"","parse-names":false,"suffix":""},{"dropping-particle":"","family":"Tawagi","given":"Georges","non-dropping-particle":"","parse-names":false,"suffix":""},{"dropping-particle":"","family":"Seaward","given":"Gareth","non-dropping-particle":"","parse-names":false,"suffix":""},{"dropping-particle":"","family":"Ohlsson","given":"Arne","non-dropping-particle":"","parse-names":false,"suffix":""},{"dropping-particle":"","family":"Magee","given":"Laura A.","non-dropping-particle":"","parse-names":false,"suffix":""},{"dropping-particle":"","family":"Olatunbosun","given":"Femi","non-dropping-particle":"","parse-names":false,"suffix":""},{"dropping-particle":"","family":"Gratton","given":"Robert","non-dropping-particle":"","parse-names":false,"suffix":""},{"dropping-particle":"","family":"Shear","given":"Roberta","non-dropping-particle":"","parse-names":false,"suffix":""},{"dropping-particle":"","family":"Demianczuk","given":"Nestor","non-dropping-particle":"","parse-names":false,"suffix":""},{"dropping-particle":"","family":"Collet","given":"Jean Paul","non-dropping-particle":"","parse-names":false,"suffix":""},{"dropping-particle":"","family":"Wei","given":"Shuqin","non-dropping-particle":"","parse-names":false,"suffix":""},{"dropping-particle":"","family":"Fraser","given":"William D.","non-dropping-particle":"","parse-names":false,"suffix":""}],"container-title":"American Journal of Obstetrics and Gynecology","id":"ITEM-1","issue":"3","issued":{"date-parts":[["2010"]]},"page":"239.e1-239.e10","publisher":"Elsevier Inc.","title":"An international trial of antioxidants in the prevention of preeclampsia (INTAPP)","type":"article-journal","volume":"202"}}],"schema":"https://github.com/citation-style-language/schema/raw/master/csl-citation.json"}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11</w:t>
      </w:r>
      <w:r w:rsidRPr="00D74DFF">
        <w:rPr>
          <w:rFonts w:eastAsia="Calibri"/>
          <w:lang w:val="es-PE" w:eastAsia="en-US"/>
        </w:rPr>
        <w:fldChar w:fldCharType="end"/>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{"citationID":"LrbPfVx7","properties":{"formattedCitation":"\\super (12)\\nosupersub{}","plainCitation":"(12)","noteIndex":0},"citationItems":[{"id":"FRUDbNut/n4aZLwUK","uris":["http://www.mendeley.com/documents/?uuid=e7a399ad-33ba-4605-8470-9d680417520d"],"uri":["http://www.mendeley.com/documents/?uuid=e7a399ad-33ba-4605-8470-9d680417520d"],"itemData":{"DOI":"10.1056/NEJMoa0908056.Vitamins","ISBN":"6176321972","ISSN":"15378276","PMID":"1000000221","abstract":"Insufficient sleep and poor quality sleep are pervasive during adolescence and relate to impairments in cognitive control and increased risk taking. However, the neurobiology underlying the association between sleep and adolescent behavior remains elusive. In the current study, we examine how poor sleep quality relates to cognitive control and reward related brain function during risk taking. Forty-six adolescents participated in a functional magnetic imaging (fMRI) scan during which they completed a cognitive control and risk taking task. Behaviorally, adolescents who reported poorer sleep also exhibited greater risk-taking. This association was paralleled by less recruitment of the dorsolateral prefrontal cortex (DLPFC) during cognitive control, greater insula activation during reward processing, and reduced functional coupling between the DLPFC and affective regions including the insula and ventral striatum during reward processing. Collectively, these results suggest that poor sleep may exaggerate the normative imbalance between affective and cognitive control systems, leading to greater risk-taking in adolescents.","author":[{"dropping-particle":"","family":"Robers","given":"James M.","non-dropping-particle":"","parse-names":false,"suffix":""},{"dropping-particle":"","family":"Myatt","given":"Leslie","non-dropping-particle":"","parse-names":false,"suffix":""},{"dropping-particle":"","family":"Spong","given":"Catherine Y.","non-dropping-particle":"","parse-names":false,"suffix":""},{"dropping-particle":"","family":"Thom","given":"Elizabeth A.","non-dropping-particle":"","parse-names":false,"suffix":""},{"dropping-particle":"","family":"John C","given":". Hauth","non-dropping-particle":"","parse-names":false,"suffix":""},{"dropping-particle":"","family":"Leveno","given":"Kenneth J.","non-dropping-particle":"","parse-names":false,"suffix":""},{"dropping-particle":"","family":"Pearson","given":"Gail D.","non-dropping-particle":"","parse-names":false,"suffix":""}],"container-title":"National Institutes of Health","id":"ITEM-1","issue":"1","issued":{"date-parts":[["2005"]]},"page":"1-7","title":"Vitamins C and E to Prevent Complications of Pregnancy-Associated Hypertension","type":"article-journal","volume":"23"}}],"schema":"https://github.com/citation-style-language/schema/raw/master/csl-citation.json"}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,12</w:t>
      </w:r>
      <w:r w:rsidRPr="00D74DFF">
        <w:rPr>
          <w:rFonts w:eastAsia="Calibri"/>
          <w:lang w:val="es-PE" w:eastAsia="en-US"/>
        </w:rPr>
        <w:fldChar w:fldCharType="end"/>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{"citationID":"1fB4bQUx","properties":{"formattedCitation":"\\super (13)\\nosupersub{}","plainCitation":"(13)","noteIndex":0},"citationItems":[{"id":"FRUDbNut/nnEL7nY1","uris":["http://www.mendeley.com/documents/?uuid=0faee3f1-2ef9-4670-9fd0-2c3ab6607dae"],"uri":["http://www.mendeley.com/documents/?uuid=0faee3f1-2ef9-4670-9fd0-2c3ab6607dae"],"itemData":{"DOI":"10.1111/j.1471-0528.2009.02158.x","ISSN":"14700328","PMID":"19432566","abstract":"Please cite this paper as: Villar J, Purwar M, Merialdi M, Zavaleta N, thi Nhu Ngoc N, Anthony J, De Greeff A, Poston L, Shennan A. World Health Organisation multicentre randomised trial of supplementation with vitamins C and E among pregnant women at high risk for pre-eclampsia in populations of low nutritional status from developing countries. BJOG 2009;116:780-788.Objective To determine if vitamin C and E supplementation in high-risk pregnant women with low nutritional status reduces pre-eclampsia. Design Multicentred, randomised, controlled, double-blinded trial. Setting Antenatal care clinics and Hospitals in four countries. Population Pregnant women between 14 and 22 weeks' gestation. Method Randomised women received 1000 mg vitamin C and 400 iu of vitamin E or placebo daily until delivery. Main outcome measures Pre-eclampsia, low birthweight, small for gestational age and perinatal death. Results Six hundred and eighty-seven women were randomised to the vitamin group and 678 to the placebo group. Groups had similar gestational ages (18.1; SD 2.4 weeks), socio-economic, clinical and demographical characteristics and blood pressure at trial entry. Risk factors for eligibility were similar, except for multiple pregnancies: placebo group (14.7%), vitamins group (11.8%). Previous pre-eclampsia, or its complications, was the most common risk factor at entry (vitamins 41.6%, placebo 41.3%). Treatment compliance was 87% in the two groups and loss to follow-up was low (vitamins 2.0%, placebo 1.3%). Supplementation was not associated with a reduction of pre-eclampsia (RR: 1.0; 95% CI: 0.9-1.3), eclampsia (RR: 1.5; 95% CI: 0.3-8.9), gestational hypertension (RR: 1.2; 95% CI: 0.9-1.7), nor any other maternal outcome. Low birthweight (RR: 0.9; 95% CI: 0.8-1.1), small for gestational age (RR: 0.9; 95% CI: 0.8-1.1) and perinatal deaths (RR: 0.8; 95% CI: 0.6-1.2) were also unaffected. Conclusion Vitamins C and E at the doses used did not prevent pre-eclampsia in these high-risk women. © RCOG 2009 BJOG An International Journal of Obstetrics and Gynaecology.","author":[{"dropping-particle":"","family":"Villar","given":"J.","non-dropping-particle":"","parse-names":false,"suffix":""},{"dropping-particle":"","family":"Purwar","given":"M.","non-dropping-particle":"","parse-names":false,"suffix":""},{"dropping-particle":"","family":"Merialdi","given":"M.","non-dropping-particle":"","parse-names":false,"suffix":""},{"dropping-particle":"","family":"Zavaleta","given":"N.","non-dropping-particle":"","parse-names":false,"suffix":""},{"dropping-particle":"","family":"Thi Nhu Ngoc","given":"N.","non-dropping-particle":"","parse-names":false,"suffix":""},{"dropping-particle":"","family":"Anthony","given":"J.","non-dropping-particle":"","parse-names":false,"suffix":""},{"dropping-particle":"","family":"Greeff","given":"A.","non-dropping-particle":"De","parse-names":false,"suffix":""},{"dropping-particle":"","family":"Poston","given":"L.","non-dropping-particle":"","parse-names":false,"suffix":""},{"dropping-particle":"","family":"Shennan","given":"A.","non-dropping-particle":"","parse-names":false,"suffix":""}],"container-title":"BJOG: An International Journal of Obstetrics and Gynaecology","id":"ITEM-1","issue":"6","issued":{"date-parts":[["2009"]]},"page":"780-788","title":"World Health Organisation multicentre randomised trial of supplementation with vitamins C and e among pregnant women at high risk for pre-eclampsia in populations of low nutritional status from developing countries","type":"article-journal","volume":"116"}}],"schema":"https://github.com/citation-style-language/schema/raw/master/csl-citation.json"}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,13)</w:t>
      </w:r>
      <w:r w:rsidRPr="00D74DFF">
        <w:rPr>
          <w:rFonts w:eastAsia="Calibri"/>
          <w:lang w:val="es-PE" w:eastAsia="en-US"/>
        </w:rPr>
        <w:fldChar w:fldCharType="end"/>
      </w:r>
      <w:r w:rsidRPr="00D74DFF">
        <w:rPr>
          <w:rFonts w:eastAsia="Calibri"/>
          <w:lang w:val="es-PE" w:eastAsia="en-US"/>
        </w:rPr>
        <w:t xml:space="preserve"> y por separado,</w:t>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{"citationID":"CUOHLdGU","properties":{"formattedCitation":"\\super (14)\\nosupersub{}","plainCitation":"(14)","noteIndex":0},"citationItems":[{"id":"FRUDbNut/1SDMvjAR","uris":["http://www.mendeley.com/documents/?uuid=0d791c49-3730-4a1a-9168-8be95b8a719e"],"uri":["http://www.mendeley.com/documents/?uuid=0d791c49-3730-4a1a-9168-8be95b8a719e"],"itemData":{"DOI":"10.1196/annals.1331.024","ISSN":"00778923","PMID":"15753150","abstract":"Preeclampsia is the disorder of pregnancy with the highest rate of both maternal and neonatal morbidity and mortality. The maternal syndrome is characterized by oxidative stress and activation of the vascular endothelium that may originate from placental release of lipid peroxidation products, cytokines, and microparticles leading to an acute inflammatory response. The current understanding of the etiology has allowed the improvement of predictive tests, tests that could make intervention possible from early pregnancy onwards. Although the large secondary intervention antioxidant trials in cardiovascular diseases did not show any beneficial effect of vitamin E and vitamin C, either alone or in combination, knowledge of the nature of the pathogenesis of preeclampsia offers hope for the beneficial use of antioxidants in the prevention of the disorder. Not only has our previous small trial shown that antioxidant prophylactics in high-risk women lowered the prevalence of preeclampsia, but also new evidence has demonstrated multiple other actions of α-tocopherol (such as anti-inflammation and inhibition of NAD(P)H oxidase activation) besides its antioxidant properties that could be advantageous in the prevention of the disorder. Several larger trials are under way to investigate the precise role that vitamins C and E can play in the prevention of preeclampsia. © 2004 New York Academy of Sciences.","author":[{"dropping-particle":"","family":"Poston","given":"Lucilla","non-dropping-particle":"","parse-names":false,"suffix":""},{"dropping-particle":"","family":"Raijmakers","given":"Maarten","non-dropping-particle":"","parse-names":false,"suffix":""},{"dropping-particle":"","family":"Kelly","given":"Frank","non-dropping-particle":"","parse-names":false,"suffix":""}],"container-title":"Annals of the New York Academy of Sciences","id":"ITEM-1","issue":"44","issued":{"date-parts":[["2004"]]},"page":"242-248","title":"Vitamin E in preeclampsia","type":"article-journal","volume":"1031"}}],"schema":"https://github.com/citation-style-language/schema/raw/master/csl-citation.json"}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(14,</w:t>
      </w:r>
      <w:r w:rsidRPr="00D74DFF">
        <w:rPr>
          <w:rFonts w:eastAsia="Calibri"/>
          <w:lang w:val="es-PE" w:eastAsia="en-US"/>
        </w:rPr>
        <w:fldChar w:fldCharType="end"/>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{"citationID":"ceSKNHfG","properties":{"formattedCitation":"\\super (15)\\nosupersub{}","plainCitation":"(15)","noteIndex":0},"citationItems":[{"id":"FRUDbNut/qKjpztrh","uris":["http://www.mendeley.com/documents/?uuid=a5831922-97b0-40c0-af6c-43aa489a8d7b"],"uri":["http://www.mendeley.com/documents/?uuid=a5831922-97b0-40c0-af6c-43aa489a8d7b"],"itemData":{"DOI":"10.1002/14651858.CD004069.pub3","ISSN":"1469493X","PMID":"26343254","abstract":"Background: Vitamin E supplementation may help reduce the risk of pregnancy complications involving oxidative stress, such as pre-eclampsia. There is a need to evaluate the efficacy and safety of vitamin E supplementation in pregnancy. Objectives: To assess the effects of vitamin E supplementation, alone or in combination with other separate supplements, on pregnancy outcomes, adverse events, side effects and use of health services. Search methods: We searched the Cochrane Pregnancy and Childbirth Group's Trials Register (31 March 2015) and reference lists of retrieved studies. Selection criteria: All randomised or quasi-randomised controlled trials evaluating vitamin E supplementation in pregnant women. We excluded interventions using a multivitamin supplement that contained vitamin E. Data collection and analysis: Two review authors independently assessed trials for inclusion and risk of bias, extracted data and checked them for accuracy. Main results: Twenty-one trials, involving 22,129 women were eligible for this review. Four trials did not contribute data. All of the remaining 17 trials assessed vitamin E in combination with vitamin C and/or other agents. Overall the risk of bias ranged from low to unclear to high; 10 trials were judged to be at low risk of bias, six trials to be at unclear risk of bias and five trials to be at high risk of bias. No clear difference was found between women supplemented with vitamin E in combination with other supplements during pregnancy compared with placebo for the risk of stillbirth (risk ratio (RR) 1.17, 95% confidence interval (CI) 0.88 to 1.56, nine studies, 19,023 participants, I2 = 0%; moderate quality evidence), neonatal death (RR 0.81, 95% CI 0.58 to 1.13, nine trials, 18,617 participants, I2 = 0%), pre-eclampsia (average RR 0.91, 95% CI 0.79 to 1.06; 14 trials, 20,878 participants; I2 = 48%; moderate quality evidence), preterm birth (average RR 0.98, 95% CI 0.88 to 1.09, 11 trials, 20,565 participants, I2 = 52%; high quality evidence) or intrauterine growth restriction (RR 0.98, 95% CI 0.91 to 1.06, 11 trials, 20,202 participants, I2 = 17%; high quality evidence). Women supplemented with vitamin E in combination with other supplements compared with placebo were at decreased risk of having a placental abruption (RR 0.64, 95% CI 0.44 to 0.93, seven trials, 14,922 participants, I2 = 0%; high quality evidence). Conversely, supplementation with vitamin E was associated with an increased risk of self-reported…","author":[{"dropping-particle":"","family":"Rumbold","given":"Alice","non-dropping-particle":"","parse-names":false,"suffix":""},{"dropping-particle":"","family":"Ota","given":"Erika","non-dropping-particle":"","parse-names":false,"suffix":""},{"dropping-particle":"","family":"Hori","given":"Hiroyuki","non-dropping-particle":"","parse-names":false,"suffix":""},{"dropping-particle":"","family":"Miyazaki","given":"Celine","non-dropping-particle":"","parse-names":false,"suffix":""},{"dropping-particle":"","family":"Crowther","given":"Caroline A.","non-dropping-particle":"","parse-names":false,"suffix":""}],"container-title":"Cochrane Database of Systematic Reviews","id":"ITEM-1","issue":"3","issued":{"date-parts":[["2015"]]},"title":"Vitamin E supplementation in pregnancy","type":"article-journal","volume":"2016"}}],"schema":"https://github.com/citation-style-language/schema/raw/master/csl-citation.json"}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15</w:t>
      </w:r>
      <w:r w:rsidRPr="00D74DFF">
        <w:rPr>
          <w:rFonts w:eastAsia="Calibri"/>
          <w:lang w:val="es-PE" w:eastAsia="en-US"/>
        </w:rPr>
        <w:fldChar w:fldCharType="end"/>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{"citationID":"uQasp96y","properties":{"formattedCitation":"\\super (16)\\nosupersub{}","plainCitation":"(16)","noteIndex":0},"citationItems":[{"id":"FRUDbNut/PnzId52x","uris":["http://www.mendeley.com/documents/?uuid=53131b4f-8715-46e9-bddb-4632b1e3b564"],"uri":["http://www.mendeley.com/documents/?uuid=53131b4f-8715-46e9-bddb-4632b1e3b564"],"itemData":{"DOI":"10.1186/1471-2393-14-283","ISSN":"14712393","PMID":"25142305","abstract":"Background: Oxidative stress plays a role in the pathogenesis of pre-eclampsia. Supplementing women with antioxidants during pregnancy may reduce oxidative stress and thereby prevent or delay the onset pre-eclampsia. The objective of this study was to evaluate the effect of supplementing vitamin C in pregnancy on the incidence of pre-eclampsia, at Mulago hospital, Kampala, Uganda.Methods: This was a (parallel, balanced randomization, 1:1) placebo randomized controlled trial conducted at Mulago hospital, Department of Obstetrics and Gynecology. Participants included in this study were pregnant women aged 15-42 years, who lived 15 km or less from the hospital with gestational ages between 12-22 weeks. The women were randomized to take 1000mg of vitamin C (as ascorbic acid) or a placebo daily until they delivered. The primary outcome was pre-eclamsia. Secondary outcomes were: severe pre-eclampsia, gestational hypertension, preterm delivery, low birth weight and still birth delivery. Participants were 932 pregnant women randomized into one of the two treatment arms in a ratio of 1:1. The participants, the care providers and those assessing the outcomes were blinded to the study allocation.Results: Of the 932 women recruited; 466 were randomized to the vitamin and 466 to the placebo group. Recruitment of participants was from November 2011 to June 2012 and follow up was up to January 2013. Outcome data was available 415 women in the vitamin group and 418 women in the placebo group.There were no differences in vitamin and placebo groups in the incidence of pre-eclampsia (3.1% versus 4.1%; RR 0.77; 95% CI: 0.37-1.56), severe pre-eclampsia (1.2% versus 1.0%; RR 1.25; 95% CI: 0.34-4.65), gestational hypertension(7.7% versus 11.5%; RR 0.67; 95% CI: 0.43-1.03), preterm delivery (11.3% versus 12.2%; RR 0.92; 95% CI: 0.63-1.34), low birth weight (11.1% versus 10.3%; RR 1.07; 95% CI: 0.72-1.59) and still birth sssdelivery (4.6% versus 4.5%; RR 1.01; 95% CI: 0.54-1.87).Conclusions: Supplementation with vitamin C did not reduce the incidence of pre-eclampsia nor did it reduce the adverse maternal or neonatal outcomes. We do not recommend the use of vitamin C in pregnancy to prevent pre-eclampsia.Trial registration: This study was registered at the Pan African Clinical Trial Registry, PACTR201210000418271 on 25th October 2012.","author":[{"dropping-particle":"","family":"Kiondo","given":"Paul","non-dropping-particle":"","parse-names":false,"suffix":""},{"dropping-particle":"","family":"Wamuyu-Maina","given":"Gakenia","non-dropping-particle":"","parse-names":false,"suffix":""},{"dropping-particle":"","family":"Wandabwa","given":"Julius","non-dropping-particle":"","parse-names":false,"suffix":""},{"dropping-particle":"","family":"Bimenya","given":"Gabriel S.","non-dropping-particle":"","parse-names":false,"suffix":""},{"dropping-particle":"","family":"Tumwesigye","given":"Nazarius M.","non-dropping-particle":"","parse-names":false,"suffix":""},{"dropping-particle":"","family":"Okong","given":"Pius","non-dropping-particle":"","parse-names":false,"suffix":""}],"container-title":"BMC Pregnancy and Childbirth","id":"ITEM-1","issue":"1","issued":{"date-parts":[["2014"]]},"page":"1-10","title":"The effects of vitamin C supplementation on pre-eclampsia in Mulago Hospital, Kampala, Uganda: A randomized placebo controlled clinical trial","type":"article-journal","volume":"14"}}],"schema":"https://github.com/citation-style-language/schema/raw/master/csl-citation.json"}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,16)</w:t>
      </w:r>
      <w:r w:rsidRPr="00D74DFF">
        <w:rPr>
          <w:rFonts w:eastAsia="Calibri"/>
          <w:lang w:val="es-PE" w:eastAsia="en-US"/>
        </w:rPr>
        <w:fldChar w:fldCharType="end"/>
      </w:r>
      <w:r w:rsidRPr="00D74DFF">
        <w:rPr>
          <w:rFonts w:eastAsia="Calibri"/>
          <w:lang w:val="es-PE" w:eastAsia="en-US"/>
        </w:rPr>
        <w:t xml:space="preserve"> plantean la hipótesis que la suplementación temprana con estas vitaminas, con función antioxidantes, podría ser eficaz para disminuir el estrés oxidativo y mejorar la función del endotelio vascular, previniendo así el curso de esta enfermedad;</w:t>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{"citationID":"S3iBwrgE","properties":{"formattedCitation":"\\super (17)\\nosupersub{}","plainCitation":"(17)","noteIndex":0},"citationItems":[{"id":"FRUDbNut/dty7JZF5","uris":["http://www.mendeley.com/documents/?uuid=31859bbc-31c9-4b52-92cd-488c617cbc18"],"uri":["http://www.mendeley.com/documents/?uuid=31859bbc-31c9-4b52-92cd-488c617cbc18"],"itemData":{"DOI":"10.25176/rfmh.v19i4.2351","ISSN":"18145469","abstract":"Vitamin C has been widely studied in medicine and although the importance of its deficiency with scurvy was recognized, the optimization of its use as a therapeutic resource has not been included in protocols or clinical practice guidelines. The pharmacokinetics and biology of vitamin C indicates the systemic effects it has, and based on it, research has been developed in recent years that supports its parenteral use in some diseases. The available evidence indicates that the benefit of its use does not extend to several diseases but to some such as cancer, whose preliminary report is promising, with adequate tolerability at high doses, but still needs to complete the prospective follow-up of the intervention.","author":[{"dropping-particle":"","family":"Castillo Velarde","given":"Edwin Rolando","non-dropping-particle":"","parse-names":false,"suffix":""}],"container-title":"Revista de la Facultad de Medicina Humana","id":"ITEM-1","issue":"4","issued":{"date-parts":[["2019"]]},"page":"95-100","title":"Vitamina C En La Salud Y En La Enfermedad","type":"article-journal","volume":"19"}}],"schema":"https://github.com/citation-style-language/schema/raw/master/csl-citation.json"}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(17,</w:t>
      </w:r>
      <w:r w:rsidRPr="00D74DFF">
        <w:rPr>
          <w:rFonts w:eastAsia="Calibri"/>
          <w:lang w:val="es-PE" w:eastAsia="en-US"/>
        </w:rPr>
        <w:fldChar w:fldCharType="end"/>
      </w:r>
      <w:r w:rsidRPr="00D74DFF">
        <w:rPr>
          <w:rFonts w:eastAsia="Calibri"/>
          <w:lang w:val="es-PE" w:eastAsia="en-US"/>
        </w:rPr>
        <w:fldChar w:fldCharType="begin" w:fldLock="1"/>
      </w:r>
      <w:r w:rsidRPr="00D74DFF">
        <w:rPr>
          <w:rFonts w:eastAsia="Calibri"/>
          <w:lang w:val="es-PE" w:eastAsia="en-US"/>
        </w:rPr>
        <w:instrText xml:space="preserve"> ADDIN ZOTERO_ITEM CSL_CITATION {"citationID":"oSagJ3Jf","properties":{"formattedCitation":"\\super (18)\\nosupersub{}","plainCitation":"(18)","noteIndex":0},"citationItems":[{"id":"FRUDbNut/bO5ryBQm","uris":["http://www.mendeley.com/documents/?uuid=aaedfecd-6596-4108-827f-b8638bd3be90"],"uri":["http://www.mendeley.com/documents/?uuid=aaedfecd-6596-4108-827f-b8638bd3be90"],"itemData":{"DOI":"10.1016/j.tjog.2018.10.002","ISSN":"18756263","PMID":"30545527","abstract":"Preeclampsia is a hypertensive disorder in pregnant women, which can be the leading cause of maternal and neonatal death or premature birth. Although the cause of preeclampsia is still not clear, local or systemic oxidative stress may explain the pathological features associated with this complication. However, it is not clear whether oxidative stress is the cause or the result of preeclampsia. For this purpose, the present meta-analysis was intended to evaluate the oxidant and antioxidant status in women with preeclampsia. Relevant studies were identified after a preliminary investigation of research articles published up to September 2017. In the overall analysis, including 2953 cases and 3621 controls, a statistically significant reduction in total antioxidant capacity, nitric oxide, superoxide dismutase, glutathione, vitamin E and C was observed in preeclampsia women. On the other hand, a statistically significant increase in malondialdehyde, protein carbonyl, total peroxide, glutathione peroxidase, catalase and uric acid were observed in preeclampsia women. The increased products of oxidative stress, which were found in the present meta-analysis might be an underlying mechanism for endothelial dysfunction in preeclampsia. This meta-analysis provides a scientific support that primary reduction of antioxidant capacity and increased levels of oxidative stress products may induce a condition in which the pathways responsible for blood pressure homeostasis are disrupted. In conclusion, it is hypothesized when oxidative stress is established, a protective response is induced by increasing some antioxidants. Further studies are warranted to investigate the role of dietary supplementation and genetic variation in women with different ethnicity.","author":[{"dropping-particle":"","family":"Taravati","given":"Ali","non-dropping-particle":"","parse-names":false,"suffix":""},{"dropping-particle":"","family":"Tohidi","given":"Fatemeh","non-dropping-particle":"","parse-names":false,"suffix":""}],"container-title":"Taiwanese Journal of Obstetrics and Gynecology","id":"ITEM-1","issue":"6","issued":{"date-parts":[["2018"]]},"page":"779-790","publisher":"Elsevier Ltd","title":"Comprehensive analysis of oxidative stress markers and antioxidants status in preeclampsia","type":"article-journal","volume":"57"}}],"schema":"https://github.com/citation-style-language/schema/raw/master/csl-citation.json"}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18)</w:t>
      </w:r>
      <w:r w:rsidRPr="00D74DFF">
        <w:rPr>
          <w:rFonts w:eastAsia="Calibri"/>
          <w:lang w:val="es-PE" w:eastAsia="en-US"/>
        </w:rPr>
        <w:fldChar w:fldCharType="end"/>
      </w:r>
      <w:r w:rsidRPr="00D74DFF">
        <w:rPr>
          <w:rFonts w:eastAsia="Calibri"/>
          <w:lang w:val="es-PE" w:eastAsia="en-US"/>
        </w:rPr>
        <w:t xml:space="preserve"> sin embargo, aún existen controversias al respecto. </w:t>
      </w:r>
    </w:p>
    <w:p w14:paraId="3FC99FED" w14:textId="1F2F2ED1" w:rsidR="00D74DFF" w:rsidRPr="00D74DFF" w:rsidRDefault="00D74DFF" w:rsidP="00D74DFF">
      <w:pPr>
        <w:spacing w:line="360" w:lineRule="auto"/>
        <w:jc w:val="both"/>
        <w:rPr>
          <w:rFonts w:eastAsia="Calibri"/>
          <w:lang w:val="es-PE" w:eastAsia="en-US"/>
        </w:rPr>
      </w:pPr>
      <w:r w:rsidRPr="00D74DFF">
        <w:rPr>
          <w:rFonts w:eastAsia="Calibri"/>
          <w:lang w:val="es-PE" w:eastAsia="en-US"/>
        </w:rPr>
        <w:t>En este contexto, se tiene como objetivo realizar una revisión sistemática con metanálisis, para demostrar la eficacia conjunta de la Vitamina C y E en la prevención de la preeclamsia.</w:t>
      </w:r>
    </w:p>
    <w:p w14:paraId="35092BCD" w14:textId="77777777" w:rsidR="00D74DFF" w:rsidRPr="00D74DFF" w:rsidRDefault="00D74DFF" w:rsidP="00D74DFF">
      <w:pPr>
        <w:spacing w:line="360" w:lineRule="auto"/>
        <w:jc w:val="both"/>
        <w:rPr>
          <w:rFonts w:eastAsia="Calibri"/>
          <w:lang w:val="es-PE" w:eastAsia="en-US"/>
        </w:rPr>
      </w:pPr>
    </w:p>
    <w:p w14:paraId="3BE2361C" w14:textId="77777777" w:rsidR="00D74DFF" w:rsidRPr="00D74DFF" w:rsidRDefault="00D74DFF" w:rsidP="00D74DFF">
      <w:pPr>
        <w:spacing w:line="360" w:lineRule="auto"/>
        <w:rPr>
          <w:rFonts w:eastAsia="Calibri"/>
          <w:b/>
          <w:lang w:val="es-MX" w:eastAsia="en-US"/>
        </w:rPr>
      </w:pPr>
    </w:p>
    <w:p w14:paraId="35FCB246" w14:textId="77777777" w:rsidR="000E1BB3" w:rsidRDefault="000E1BB3">
      <w:pPr>
        <w:rPr>
          <w:rFonts w:eastAsia="Calibri"/>
          <w:b/>
          <w:sz w:val="32"/>
          <w:szCs w:val="32"/>
          <w:lang w:val="es-MX" w:eastAsia="en-US"/>
        </w:rPr>
      </w:pPr>
      <w:r>
        <w:rPr>
          <w:rFonts w:eastAsia="Calibri"/>
          <w:b/>
          <w:sz w:val="32"/>
          <w:szCs w:val="32"/>
          <w:lang w:val="es-MX" w:eastAsia="en-US"/>
        </w:rPr>
        <w:br w:type="page"/>
      </w:r>
    </w:p>
    <w:p w14:paraId="70429374" w14:textId="12CF4E54" w:rsidR="00D74DFF" w:rsidRPr="00D74DFF" w:rsidRDefault="00D74DFF" w:rsidP="00D74DFF">
      <w:pPr>
        <w:spacing w:line="360" w:lineRule="auto"/>
        <w:jc w:val="center"/>
        <w:rPr>
          <w:rFonts w:eastAsia="Calibri"/>
          <w:b/>
          <w:sz w:val="32"/>
          <w:szCs w:val="32"/>
          <w:lang w:val="es-MX" w:eastAsia="en-US"/>
        </w:rPr>
      </w:pPr>
      <w:r w:rsidRPr="00D74DFF">
        <w:rPr>
          <w:rFonts w:eastAsia="Calibri"/>
          <w:b/>
          <w:sz w:val="32"/>
          <w:szCs w:val="32"/>
          <w:lang w:val="es-MX" w:eastAsia="en-US"/>
        </w:rPr>
        <w:lastRenderedPageBreak/>
        <w:t>MÉTODOS</w:t>
      </w:r>
    </w:p>
    <w:p w14:paraId="451FCDB0" w14:textId="77777777" w:rsidR="00D74DFF" w:rsidRPr="00D74DFF" w:rsidRDefault="00D74DFF" w:rsidP="00D74DFF">
      <w:pPr>
        <w:spacing w:line="360" w:lineRule="auto"/>
        <w:jc w:val="center"/>
        <w:rPr>
          <w:rFonts w:eastAsia="Calibri"/>
          <w:b/>
          <w:sz w:val="28"/>
          <w:szCs w:val="28"/>
          <w:lang w:val="es-MX" w:eastAsia="en-US"/>
        </w:rPr>
      </w:pPr>
      <w:bookmarkStart w:id="2" w:name="_Hlk88735833"/>
      <w:r w:rsidRPr="00D74DFF">
        <w:rPr>
          <w:rFonts w:eastAsia="Calibri"/>
          <w:b/>
          <w:sz w:val="28"/>
          <w:szCs w:val="28"/>
          <w:lang w:val="es-MX" w:eastAsia="en-US"/>
        </w:rPr>
        <w:t>Diseño del estudio</w:t>
      </w:r>
    </w:p>
    <w:p w14:paraId="7022BF36" w14:textId="7023C97C" w:rsidR="00D74DFF" w:rsidRPr="00D74DFF" w:rsidRDefault="00D74DFF" w:rsidP="00D74DFF">
      <w:pPr>
        <w:spacing w:line="360" w:lineRule="auto"/>
        <w:jc w:val="both"/>
        <w:rPr>
          <w:rFonts w:eastAsia="Calibri"/>
          <w:lang w:val="es-MX" w:eastAsia="en-US"/>
        </w:rPr>
      </w:pPr>
      <w:r w:rsidRPr="00D74DFF">
        <w:rPr>
          <w:rFonts w:eastAsia="Calibri"/>
          <w:lang w:val="es-ES" w:eastAsia="en-US"/>
        </w:rPr>
        <w:t>Revisión sistemática (RS) con metanálisis de ensayos clínicos aleatorizados. Se utilizó la declaración PRISMA como guía para este estudio,</w:t>
      </w:r>
      <w:r w:rsidRPr="00D74DFF">
        <w:rPr>
          <w:rFonts w:eastAsia="Calibri"/>
          <w:lang w:val="es-ES" w:eastAsia="en-US"/>
        </w:rPr>
        <w:fldChar w:fldCharType="begin"/>
      </w:r>
      <w:r w:rsidRPr="00D74DFF">
        <w:rPr>
          <w:rFonts w:eastAsia="Calibri"/>
          <w:lang w:val="es-ES" w:eastAsia="en-US"/>
        </w:rPr>
        <w:instrText xml:space="preserve"> ADDIN ZOTERO_ITEM CSL_CITATION {"citationID":"u1KTNZsz","properties":{"formattedCitation":"\\super (19)\\nosupersub{}","plainCitation":"(19)","noteIndex":0},"citationItems":[{"id":4573,"uris":["http://zotero.org/users/6066349/items/22JHMTL3"],"uri":["http://zotero.org/users/6066349/items/22JHMTL3"],"itemData":{"id":4573,"type":"article-journal","container-title":"PLoS medicine","DOI":"10.1371/journal.pmed.1000097","ISSN":"1549-1676","issue":"7","journalAbbreviation":"PLoS Med","language":"eng","note":"PMID: 19621072\nPMCID: PMC2707599","page":"e1000097","source":"PubMed","title":"Preferred reporting items for systematic reviews and meta-analyses: the PRISMA statement","title-short":"Preferred reporting items for systematic reviews and meta-analyses","volume":"6","author":[{"family":"Moher","given":"David"},{"family":"Liberati","given":"Alessandro"},{"family":"Tetzlaff","given":"Jennifer"},{"family":"Altman","given":"Douglas G."},{"literal":"PRISMA Group"}],"issued":{"date-parts":[["2009",7,21]]}}}],"schema":"https://github.com/citation-style-language/schema/raw/master/csl-citation.json"}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(19)</w:t>
      </w:r>
      <w:r w:rsidRPr="00D74DFF">
        <w:rPr>
          <w:rFonts w:eastAsia="Calibri"/>
          <w:lang w:val="es-ES" w:eastAsia="en-US"/>
        </w:rPr>
        <w:fldChar w:fldCharType="end"/>
      </w:r>
      <w:r w:rsidRPr="00D74DFF">
        <w:rPr>
          <w:rFonts w:eastAsia="Calibri"/>
          <w:lang w:val="es-ES" w:eastAsia="en-US"/>
        </w:rPr>
        <w:t xml:space="preserve"> </w:t>
      </w:r>
      <w:r w:rsidRPr="00D74DFF">
        <w:rPr>
          <w:rFonts w:eastAsia="Calibri"/>
          <w:lang w:val="es-MX" w:eastAsia="en-US"/>
        </w:rPr>
        <w:t xml:space="preserve">disponible en el material complementario. </w:t>
      </w:r>
      <w:r w:rsidRPr="00D74DFF">
        <w:rPr>
          <w:rFonts w:eastAsia="Calibri"/>
          <w:lang w:val="es-ES" w:eastAsia="en-US"/>
        </w:rPr>
        <w:t>Esta RS se registró en PROSPERO (</w:t>
      </w:r>
      <w:hyperlink r:id="rId15" w:history="1">
        <w:r w:rsidRPr="00D74DFF">
          <w:rPr>
            <w:rFonts w:eastAsia="Calibri"/>
            <w:color w:val="0563C1"/>
            <w:u w:val="single"/>
            <w:lang w:val="es-ES" w:eastAsia="en-US"/>
          </w:rPr>
          <w:t>CRD42021287051</w:t>
        </w:r>
      </w:hyperlink>
      <w:r w:rsidRPr="00D74DFF">
        <w:rPr>
          <w:rFonts w:eastAsia="Calibri"/>
          <w:lang w:val="es-ES" w:eastAsia="en-US"/>
        </w:rPr>
        <w:t xml:space="preserve">). </w:t>
      </w:r>
      <w:bookmarkEnd w:id="2"/>
    </w:p>
    <w:p w14:paraId="000E7880" w14:textId="2153CA27" w:rsidR="00D74DFF" w:rsidRPr="00D74DFF" w:rsidRDefault="00D74DFF" w:rsidP="00D74DFF">
      <w:pPr>
        <w:spacing w:line="360" w:lineRule="auto"/>
        <w:jc w:val="both"/>
        <w:rPr>
          <w:rFonts w:eastAsia="Calibri"/>
          <w:lang w:val="es-MX" w:eastAsia="en-US"/>
        </w:rPr>
      </w:pPr>
      <w:r w:rsidRPr="00D74DFF">
        <w:rPr>
          <w:rFonts w:eastAsia="Calibri"/>
          <w:lang w:val="es-MX" w:eastAsia="en-US"/>
        </w:rPr>
        <w:t xml:space="preserve">Para la búsqueda de artículos científicos se utilizaron las siguientes bases de datos: </w:t>
      </w:r>
      <w:bookmarkStart w:id="3" w:name="_Hlk85702437"/>
      <w:proofErr w:type="spellStart"/>
      <w:r w:rsidRPr="00D74DFF">
        <w:rPr>
          <w:rFonts w:eastAsia="Calibri"/>
          <w:lang w:val="es-MX" w:eastAsia="en-US"/>
        </w:rPr>
        <w:t>Pubmed</w:t>
      </w:r>
      <w:proofErr w:type="spellEnd"/>
      <w:r w:rsidRPr="00D74DFF">
        <w:rPr>
          <w:rFonts w:eastAsia="Calibri"/>
          <w:lang w:val="es-MX" w:eastAsia="en-US"/>
        </w:rPr>
        <w:t xml:space="preserve">/Medline, </w:t>
      </w:r>
      <w:proofErr w:type="spellStart"/>
      <w:r w:rsidRPr="00D74DFF">
        <w:rPr>
          <w:rFonts w:eastAsia="Calibri"/>
          <w:lang w:val="es-MX" w:eastAsia="en-US"/>
        </w:rPr>
        <w:t>SCOPUS</w:t>
      </w:r>
      <w:proofErr w:type="spellEnd"/>
      <w:r w:rsidRPr="00D74DFF">
        <w:rPr>
          <w:rFonts w:eastAsia="Calibri"/>
          <w:lang w:val="es-MX" w:eastAsia="en-US"/>
        </w:rPr>
        <w:t xml:space="preserve">, Web </w:t>
      </w:r>
      <w:proofErr w:type="spellStart"/>
      <w:r w:rsidRPr="00D74DFF">
        <w:rPr>
          <w:rFonts w:eastAsia="Calibri"/>
          <w:lang w:val="es-MX" w:eastAsia="en-US"/>
        </w:rPr>
        <w:t>of</w:t>
      </w:r>
      <w:proofErr w:type="spellEnd"/>
      <w:r w:rsidRPr="00D74DFF">
        <w:rPr>
          <w:rFonts w:eastAsia="Calibri"/>
          <w:lang w:val="es-MX" w:eastAsia="en-US"/>
        </w:rPr>
        <w:t xml:space="preserve"> </w:t>
      </w:r>
      <w:proofErr w:type="spellStart"/>
      <w:r w:rsidRPr="00D74DFF">
        <w:rPr>
          <w:rFonts w:eastAsia="Calibri"/>
          <w:lang w:val="es-MX" w:eastAsia="en-US"/>
        </w:rPr>
        <w:t>Science</w:t>
      </w:r>
      <w:proofErr w:type="spellEnd"/>
      <w:r w:rsidRPr="00D74DFF">
        <w:rPr>
          <w:rFonts w:eastAsia="Calibri"/>
          <w:lang w:val="es-MX" w:eastAsia="en-US"/>
        </w:rPr>
        <w:t xml:space="preserve">, Cochrane Library, </w:t>
      </w:r>
      <w:proofErr w:type="spellStart"/>
      <w:r w:rsidRPr="00D74DFF">
        <w:rPr>
          <w:rFonts w:eastAsia="Calibri"/>
          <w:lang w:val="es-MX" w:eastAsia="en-US"/>
        </w:rPr>
        <w:t>EMBASE</w:t>
      </w:r>
      <w:proofErr w:type="spellEnd"/>
      <w:r w:rsidRPr="00D74DFF">
        <w:rPr>
          <w:rFonts w:eastAsia="Calibri"/>
          <w:lang w:val="es-MX" w:eastAsia="en-US"/>
        </w:rPr>
        <w:t xml:space="preserve">, y </w:t>
      </w:r>
      <w:proofErr w:type="spellStart"/>
      <w:r w:rsidRPr="00D74DFF">
        <w:rPr>
          <w:rFonts w:eastAsia="Calibri"/>
          <w:lang w:val="es-MX" w:eastAsia="en-US"/>
        </w:rPr>
        <w:t>Clinical</w:t>
      </w:r>
      <w:proofErr w:type="spellEnd"/>
      <w:r w:rsidRPr="00D74DFF">
        <w:rPr>
          <w:rFonts w:eastAsia="Calibri"/>
          <w:lang w:val="es-MX" w:eastAsia="en-US"/>
        </w:rPr>
        <w:t xml:space="preserve"> </w:t>
      </w:r>
      <w:proofErr w:type="spellStart"/>
      <w:r w:rsidRPr="00D74DFF">
        <w:rPr>
          <w:rFonts w:eastAsia="Calibri"/>
          <w:lang w:val="es-MX" w:eastAsia="en-US"/>
        </w:rPr>
        <w:t>Trials</w:t>
      </w:r>
      <w:bookmarkEnd w:id="3"/>
      <w:proofErr w:type="spellEnd"/>
      <w:r w:rsidRPr="00D74DFF">
        <w:rPr>
          <w:rFonts w:eastAsia="Calibri"/>
          <w:lang w:val="es-MX" w:eastAsia="en-US"/>
        </w:rPr>
        <w:t xml:space="preserve">. Los términos clave que se utilizaron fueron los siguientes: Pre-Eclampsia, </w:t>
      </w:r>
      <w:proofErr w:type="spellStart"/>
      <w:r w:rsidRPr="00D74DFF">
        <w:rPr>
          <w:rFonts w:eastAsia="Calibri"/>
          <w:lang w:val="es-MX" w:eastAsia="en-US"/>
        </w:rPr>
        <w:t>vitamin</w:t>
      </w:r>
      <w:proofErr w:type="spellEnd"/>
      <w:r w:rsidRPr="00D74DFF">
        <w:rPr>
          <w:rFonts w:eastAsia="Calibri"/>
          <w:lang w:val="es-MX" w:eastAsia="en-US"/>
        </w:rPr>
        <w:t xml:space="preserve"> C y </w:t>
      </w:r>
      <w:proofErr w:type="spellStart"/>
      <w:r w:rsidRPr="00D74DFF">
        <w:rPr>
          <w:rFonts w:eastAsia="Calibri"/>
          <w:lang w:val="es-MX" w:eastAsia="en-US"/>
        </w:rPr>
        <w:t>vitamin</w:t>
      </w:r>
      <w:proofErr w:type="spellEnd"/>
      <w:r w:rsidRPr="00D74DFF">
        <w:rPr>
          <w:rFonts w:eastAsia="Calibri"/>
          <w:lang w:val="es-MX" w:eastAsia="en-US"/>
        </w:rPr>
        <w:t xml:space="preserve"> E. La estrategia de búsqueda por cada base de datos se encuentra disponible en el material complementario. </w:t>
      </w:r>
    </w:p>
    <w:p w14:paraId="46317FF8" w14:textId="77777777" w:rsidR="00D74DFF" w:rsidRPr="00D74DFF" w:rsidRDefault="00D74DFF" w:rsidP="00D74DFF">
      <w:pPr>
        <w:spacing w:line="360" w:lineRule="auto"/>
        <w:jc w:val="center"/>
        <w:rPr>
          <w:rFonts w:eastAsia="Calibri"/>
          <w:b/>
          <w:bCs/>
          <w:sz w:val="28"/>
          <w:szCs w:val="28"/>
          <w:lang w:val="es-MX" w:eastAsia="en-US"/>
        </w:rPr>
      </w:pPr>
      <w:r w:rsidRPr="00D74DFF">
        <w:rPr>
          <w:rFonts w:eastAsia="Calibri"/>
          <w:b/>
          <w:bCs/>
          <w:sz w:val="28"/>
          <w:szCs w:val="28"/>
          <w:lang w:val="es-MX" w:eastAsia="en-US"/>
        </w:rPr>
        <w:t>Selección de estudios</w:t>
      </w:r>
    </w:p>
    <w:p w14:paraId="74073325" w14:textId="77777777" w:rsidR="00D74DFF" w:rsidRPr="00D74DFF" w:rsidRDefault="00D74DFF" w:rsidP="00D74DFF">
      <w:pPr>
        <w:spacing w:line="360" w:lineRule="auto"/>
        <w:jc w:val="both"/>
        <w:rPr>
          <w:rFonts w:eastAsia="Calibri"/>
          <w:lang w:val="es-MX" w:eastAsia="en-US"/>
        </w:rPr>
      </w:pPr>
      <w:r w:rsidRPr="00D74DFF">
        <w:rPr>
          <w:rFonts w:eastAsia="Calibri"/>
          <w:lang w:val="es-MX" w:eastAsia="en-US"/>
        </w:rPr>
        <w:t xml:space="preserve">Para la selección de estudios se utilizó </w:t>
      </w:r>
      <w:r w:rsidRPr="00D74DFF">
        <w:rPr>
          <w:rFonts w:eastAsia="Calibri"/>
          <w:lang w:val="es-ES" w:eastAsia="en-US"/>
        </w:rPr>
        <w:t xml:space="preserve">el software </w:t>
      </w:r>
      <w:proofErr w:type="spellStart"/>
      <w:r w:rsidRPr="00D74DFF">
        <w:rPr>
          <w:rFonts w:eastAsia="Calibri"/>
          <w:lang w:val="es-PE" w:eastAsia="en-US"/>
        </w:rPr>
        <w:t>Rayyan</w:t>
      </w:r>
      <w:proofErr w:type="spellEnd"/>
      <w:r w:rsidRPr="00D74DFF">
        <w:rPr>
          <w:rFonts w:eastAsia="Calibri"/>
          <w:lang w:val="es-PE" w:eastAsia="en-US"/>
        </w:rPr>
        <w:t xml:space="preserve"> </w:t>
      </w:r>
      <w:r w:rsidRPr="00D74DFF">
        <w:rPr>
          <w:rFonts w:eastAsia="Century Gothic"/>
          <w:lang w:val="es-PE" w:eastAsia="en-US"/>
        </w:rPr>
        <w:t>(</w:t>
      </w:r>
      <w:hyperlink r:id="rId16" w:history="1">
        <w:r w:rsidRPr="00D74DFF">
          <w:rPr>
            <w:rFonts w:eastAsia="Century Gothic"/>
            <w:color w:val="0563C1"/>
            <w:u w:val="single"/>
            <w:lang w:val="es-PE" w:eastAsia="en-US"/>
          </w:rPr>
          <w:t>https://rayyan.qcri.org</w:t>
        </w:r>
      </w:hyperlink>
      <w:r w:rsidRPr="00D74DFF">
        <w:rPr>
          <w:rFonts w:eastAsia="Century Gothic"/>
          <w:lang w:val="es-PE" w:eastAsia="en-US"/>
        </w:rPr>
        <w:t xml:space="preserve">) </w:t>
      </w:r>
      <w:r w:rsidRPr="00D74DFF">
        <w:rPr>
          <w:rFonts w:eastAsia="Calibri"/>
          <w:lang w:val="es-MX" w:eastAsia="en-US"/>
        </w:rPr>
        <w:t>con el objetivo de guardar los artículos encontrados en la búsqueda de cada base de datos. Dos investigadores principales se encargaron de manera independiente de realizar una revisión de títulos y resúmenes de los artículos encontrados por el software, cumplen con los criterios de selección mencionados.</w:t>
      </w:r>
    </w:p>
    <w:p w14:paraId="5342090D" w14:textId="77777777" w:rsidR="00D74DFF" w:rsidRPr="00D74DFF" w:rsidRDefault="00D74DFF" w:rsidP="00D74DFF">
      <w:pPr>
        <w:spacing w:line="360" w:lineRule="auto"/>
        <w:jc w:val="both"/>
        <w:rPr>
          <w:rFonts w:eastAsia="Calibri"/>
          <w:lang w:val="es-MX" w:eastAsia="en-US"/>
        </w:rPr>
      </w:pPr>
      <w:r w:rsidRPr="00D74DFF">
        <w:rPr>
          <w:rFonts w:eastAsia="Calibri"/>
          <w:lang w:val="es-MX" w:eastAsia="en-US"/>
        </w:rPr>
        <w:t xml:space="preserve">Los 2 investigadores, de manera independiente clasificaron los artículos y luego compararon sus resultados. Si ambos estaban de acuerdo con que un artículo debía ser “incluido”, se incluía. De igual manera, con los artículos en los cuales cada revisor de forma independiente no estuviera de acuerdo, no se incluía. En caso de haber algún desacuerdo, un tercer revisor tomó la decisión definitiva, luego de evaluar el artículo en cuestión. </w:t>
      </w:r>
    </w:p>
    <w:p w14:paraId="2762263E" w14:textId="77777777" w:rsidR="00D74DFF" w:rsidRPr="00D74DFF" w:rsidRDefault="00D74DFF" w:rsidP="00D74DFF">
      <w:pPr>
        <w:spacing w:line="360" w:lineRule="auto"/>
        <w:jc w:val="both"/>
        <w:rPr>
          <w:rFonts w:eastAsia="Calibri"/>
          <w:lang w:val="es-MX" w:eastAsia="en-US"/>
        </w:rPr>
      </w:pPr>
      <w:r w:rsidRPr="00D74DFF">
        <w:rPr>
          <w:rFonts w:eastAsia="Calibri"/>
          <w:lang w:val="es-MX" w:eastAsia="en-US"/>
        </w:rPr>
        <w:t xml:space="preserve">Después de la revisión inicial, se procedió a revisar el texto completo de todos los artículos incluidos en el paso anterior. Cada artículo se colocó en una hoja Excel. Ahí, se definió si el estudio era incluido finalmente en la revisión o si era descartado. De ser este último, se escribía adicionalmente la razón de la exclusión.  </w:t>
      </w:r>
    </w:p>
    <w:p w14:paraId="7B61EF49" w14:textId="77777777" w:rsidR="00D74DFF" w:rsidRPr="00D74DFF" w:rsidRDefault="00D74DFF" w:rsidP="00D74DFF">
      <w:pPr>
        <w:spacing w:line="360" w:lineRule="auto"/>
        <w:jc w:val="both"/>
        <w:rPr>
          <w:rFonts w:eastAsia="Calibri"/>
          <w:lang w:val="es-MX" w:eastAsia="en-US"/>
        </w:rPr>
      </w:pPr>
      <w:r w:rsidRPr="00D74DFF">
        <w:rPr>
          <w:rFonts w:eastAsia="Calibri"/>
          <w:lang w:val="es-MX" w:eastAsia="en-US"/>
        </w:rPr>
        <w:t xml:space="preserve">Finalmente, se obtuvieron los artículos seleccionados para la RS. Como método adicional, se realizó una búsqueda de las referencias bibliográficas en busca de artículos no incluidos. Este proceso también fue realizado por duplicado y siguiendo la metodología previamente ya comentada. </w:t>
      </w:r>
    </w:p>
    <w:p w14:paraId="7725D0C2" w14:textId="77777777" w:rsidR="00D74DFF" w:rsidRPr="00D74DFF" w:rsidRDefault="00D74DFF" w:rsidP="00D74DFF">
      <w:pPr>
        <w:spacing w:line="360" w:lineRule="auto"/>
        <w:jc w:val="center"/>
        <w:rPr>
          <w:rFonts w:eastAsia="Calibri"/>
          <w:b/>
          <w:bCs/>
          <w:sz w:val="28"/>
          <w:szCs w:val="28"/>
          <w:lang w:val="es-MX" w:eastAsia="en-US"/>
        </w:rPr>
      </w:pPr>
      <w:r w:rsidRPr="00D74DFF">
        <w:rPr>
          <w:rFonts w:eastAsia="Calibri"/>
          <w:b/>
          <w:bCs/>
          <w:sz w:val="28"/>
          <w:szCs w:val="28"/>
          <w:lang w:val="es-MX" w:eastAsia="en-US"/>
        </w:rPr>
        <w:lastRenderedPageBreak/>
        <w:t>Extracción de datos</w:t>
      </w:r>
    </w:p>
    <w:p w14:paraId="00C68B75" w14:textId="77777777" w:rsidR="00D74DFF" w:rsidRPr="00D74DFF" w:rsidRDefault="00D74DFF" w:rsidP="00D74DFF">
      <w:pPr>
        <w:spacing w:line="360" w:lineRule="auto"/>
        <w:jc w:val="both"/>
        <w:rPr>
          <w:rFonts w:eastAsia="Calibri"/>
          <w:lang w:val="es-MX" w:eastAsia="en-US"/>
        </w:rPr>
      </w:pPr>
      <w:r w:rsidRPr="00D74DFF">
        <w:rPr>
          <w:rFonts w:eastAsia="Calibri"/>
          <w:lang w:val="es-MX" w:eastAsia="en-US"/>
        </w:rPr>
        <w:t>Para la extracción de datos de los artículos seleccionados se realizó una ficha de recolección de datos en Microsoft Excel 2016. Se extrajo la siguiente información de cada artículo seleccionado: autor, año de publicación, título, país, población de estudio, periodo de estudio (descripción de días, meses y años), criterios de inclusión, criterios de exclusión, contexto de estudio, intervención, control, desenlaces, financiamiento, y conflicto de intereses de los autores.</w:t>
      </w:r>
    </w:p>
    <w:p w14:paraId="5BE0A70C" w14:textId="764820B7" w:rsidR="00D74DFF" w:rsidRPr="00D74DFF" w:rsidRDefault="00D74DFF" w:rsidP="00D74DFF">
      <w:pPr>
        <w:spacing w:line="360" w:lineRule="auto"/>
        <w:jc w:val="center"/>
        <w:rPr>
          <w:rFonts w:eastAsia="Calibri"/>
          <w:b/>
          <w:bCs/>
          <w:sz w:val="28"/>
          <w:szCs w:val="28"/>
          <w:lang w:val="es-MX" w:eastAsia="en-US"/>
        </w:rPr>
      </w:pPr>
      <w:r w:rsidRPr="00D74DFF">
        <w:rPr>
          <w:rFonts w:eastAsia="Calibri"/>
          <w:b/>
          <w:bCs/>
          <w:sz w:val="28"/>
          <w:szCs w:val="28"/>
          <w:lang w:val="es-MX" w:eastAsia="en-US"/>
        </w:rPr>
        <w:t>Evaluación de riesgo de sesgo</w:t>
      </w:r>
    </w:p>
    <w:p w14:paraId="54756342" w14:textId="77777777" w:rsidR="00D74DFF" w:rsidRPr="00D74DFF" w:rsidRDefault="00D74DFF" w:rsidP="00D74DFF">
      <w:pPr>
        <w:spacing w:line="360" w:lineRule="auto"/>
        <w:jc w:val="both"/>
        <w:rPr>
          <w:rFonts w:eastAsia="Calibri"/>
          <w:lang w:val="es-MX" w:eastAsia="en-US"/>
        </w:rPr>
      </w:pPr>
      <w:r w:rsidRPr="00D74DFF">
        <w:rPr>
          <w:rFonts w:eastAsia="Calibri"/>
          <w:lang w:val="es-MX" w:eastAsia="en-US"/>
        </w:rPr>
        <w:t>Para evaluar la calidad de estudios seleccionados se utilizó la herramienta de riesgo de sesgo Cochrane versión 2.</w:t>
      </w:r>
      <w:r w:rsidRPr="00D74DFF">
        <w:rPr>
          <w:rFonts w:eastAsia="Calibri"/>
          <w:lang w:val="es-MX" w:eastAsia="en-US"/>
        </w:rPr>
        <w:fldChar w:fldCharType="begin"/>
      </w:r>
      <w:r w:rsidRPr="00D74DFF">
        <w:rPr>
          <w:rFonts w:eastAsia="Calibri"/>
          <w:lang w:val="es-MX" w:eastAsia="en-US"/>
        </w:rPr>
        <w:instrText xml:space="preserve"> ADDIN ZOTERO_ITEM CSL_CITATION {"citationID":"3UgPvNAD","properties":{"formattedCitation":"\\super (20)\\nosupersub{}","plainCitation":"(20)","noteIndex":0},"citationItems":[{"id":9305,"uris":["http://zotero.org/users/6066349/items/JJVY7XXE"],"uri":["http://zotero.org/users/6066349/items/JJVY7XXE"],"itemData":{"id":9305,"type":"webpage","title":"8 Assessing risk of bias in included studies","URL":"http://handbook-5-1.cochrane.org/chapter_8/8_assessing_risk_of_bias_in_included_studies.htm","accessed":{"date-parts":[["2022",1,20]]}}}],"schema":"https://github.com/citation-style-language/schema/raw/master/csl-citation.json"} </w:instrText>
      </w:r>
      <w:r w:rsidRPr="00D74DFF">
        <w:rPr>
          <w:rFonts w:eastAsia="Calibri"/>
          <w:lang w:val="es-MX" w:eastAsia="en-US"/>
        </w:rPr>
        <w:fldChar w:fldCharType="separate"/>
      </w:r>
      <w:r w:rsidRPr="00D74DFF">
        <w:rPr>
          <w:rFonts w:eastAsia="Calibri"/>
          <w:vertAlign w:val="superscript"/>
          <w:lang w:val="es-PE" w:eastAsia="en-US"/>
        </w:rPr>
        <w:t>(20)</w:t>
      </w:r>
      <w:r w:rsidRPr="00D74DFF">
        <w:rPr>
          <w:rFonts w:eastAsia="Calibri"/>
          <w:lang w:val="es-MX" w:eastAsia="en-US"/>
        </w:rPr>
        <w:fldChar w:fldCharType="end"/>
      </w:r>
      <w:r w:rsidRPr="00D74DFF">
        <w:rPr>
          <w:rFonts w:eastAsia="Calibri"/>
          <w:lang w:val="es-MX" w:eastAsia="en-US"/>
        </w:rPr>
        <w:t xml:space="preserve"> Este proceso fue realizado por 2 investigadores independientes y en caso de un desacuerdo, un tercer investigador tomó la decisión final. </w:t>
      </w:r>
    </w:p>
    <w:p w14:paraId="366DAF7F" w14:textId="27AB3BF5" w:rsidR="00D74DFF" w:rsidRPr="00D74DFF" w:rsidRDefault="00D74DFF" w:rsidP="00D74DFF">
      <w:pPr>
        <w:spacing w:line="360" w:lineRule="auto"/>
        <w:jc w:val="center"/>
        <w:rPr>
          <w:rFonts w:eastAsia="Calibri"/>
          <w:b/>
          <w:bCs/>
          <w:sz w:val="28"/>
          <w:szCs w:val="28"/>
          <w:lang w:val="es-MX" w:eastAsia="en-US"/>
        </w:rPr>
      </w:pPr>
      <w:r w:rsidRPr="00D74DFF">
        <w:rPr>
          <w:rFonts w:eastAsia="Calibri"/>
          <w:b/>
          <w:bCs/>
          <w:sz w:val="28"/>
          <w:szCs w:val="28"/>
          <w:lang w:val="es-MX" w:eastAsia="en-US"/>
        </w:rPr>
        <w:t>Supervisión y monitoreo de actividades</w:t>
      </w:r>
    </w:p>
    <w:p w14:paraId="28F270C8" w14:textId="77777777" w:rsidR="00D74DFF" w:rsidRPr="00D74DFF" w:rsidRDefault="00D74DFF" w:rsidP="00D74DFF">
      <w:pPr>
        <w:spacing w:line="360" w:lineRule="auto"/>
        <w:jc w:val="both"/>
        <w:rPr>
          <w:rFonts w:eastAsia="Calibri"/>
          <w:lang w:val="es-MX" w:eastAsia="en-US"/>
        </w:rPr>
      </w:pPr>
      <w:r w:rsidRPr="00D74DFF">
        <w:rPr>
          <w:rFonts w:eastAsia="Calibri"/>
          <w:lang w:val="es-MX" w:eastAsia="en-US"/>
        </w:rPr>
        <w:t xml:space="preserve">Se procedió a realizar reuniones </w:t>
      </w:r>
      <w:proofErr w:type="spellStart"/>
      <w:r w:rsidRPr="00D74DFF">
        <w:rPr>
          <w:rFonts w:eastAsia="Calibri"/>
          <w:lang w:val="es-MX" w:eastAsia="en-US"/>
        </w:rPr>
        <w:t>interdiarias</w:t>
      </w:r>
      <w:proofErr w:type="spellEnd"/>
      <w:r w:rsidRPr="00D74DFF">
        <w:rPr>
          <w:rFonts w:eastAsia="Calibri"/>
          <w:lang w:val="es-MX" w:eastAsia="en-US"/>
        </w:rPr>
        <w:t xml:space="preserve"> con el investigador principal, para evaluar el avance del trabajo. Sin embargo, para el proceso inicial de diseño de estrategia de búsqueda, el asesor revisó las estrategias previamente. Esta estrategia de búsqueda fue realizada por el equipo de investigación.</w:t>
      </w:r>
    </w:p>
    <w:p w14:paraId="77DD73BB" w14:textId="77777777" w:rsidR="00D74DFF" w:rsidRPr="00D74DFF" w:rsidRDefault="00D74DFF" w:rsidP="00D74DFF">
      <w:pPr>
        <w:spacing w:line="360" w:lineRule="auto"/>
        <w:jc w:val="center"/>
        <w:rPr>
          <w:rFonts w:eastAsia="Calibri"/>
          <w:b/>
          <w:bCs/>
          <w:sz w:val="28"/>
          <w:szCs w:val="28"/>
          <w:lang w:val="es-MX" w:eastAsia="en-US"/>
        </w:rPr>
      </w:pPr>
      <w:r w:rsidRPr="00D74DFF">
        <w:rPr>
          <w:rFonts w:eastAsia="Calibri"/>
          <w:b/>
          <w:bCs/>
          <w:sz w:val="28"/>
          <w:szCs w:val="28"/>
          <w:lang w:val="es-MX" w:eastAsia="en-US"/>
        </w:rPr>
        <w:t>Flujograma de recolección de datos</w:t>
      </w:r>
    </w:p>
    <w:p w14:paraId="05ADCD4A" w14:textId="77777777" w:rsidR="00D74DFF" w:rsidRPr="00D74DFF" w:rsidRDefault="00D74DFF" w:rsidP="00D74DFF">
      <w:pPr>
        <w:spacing w:line="360" w:lineRule="auto"/>
        <w:jc w:val="both"/>
        <w:rPr>
          <w:rFonts w:eastAsia="Calibri"/>
          <w:lang w:val="es-MX" w:eastAsia="en-US"/>
        </w:rPr>
      </w:pPr>
      <w:r w:rsidRPr="00D74DFF">
        <w:rPr>
          <w:rFonts w:eastAsia="Calibri"/>
          <w:lang w:val="es-MX" w:eastAsia="en-US"/>
        </w:rPr>
        <w:t>Se usó un flujograma para mostrar todas las citaciones evaluadas y revisadas, también para los artículos que fueron incluidos, se realizó un diagrama de flujo PRISMA. Esto permitió observar el total de estudios que fueron incluidos en la revisión, así como los que fueron excluidos (Fig. 1).</w:t>
      </w:r>
    </w:p>
    <w:p w14:paraId="77A94933" w14:textId="77777777" w:rsidR="00D74DFF" w:rsidRPr="00D74DFF" w:rsidRDefault="00D74DFF" w:rsidP="00D74DFF">
      <w:pPr>
        <w:spacing w:line="360" w:lineRule="auto"/>
        <w:jc w:val="center"/>
        <w:rPr>
          <w:rFonts w:eastAsia="Calibri"/>
          <w:b/>
          <w:bCs/>
          <w:sz w:val="28"/>
          <w:szCs w:val="28"/>
          <w:lang w:val="es-MX" w:eastAsia="en-US"/>
        </w:rPr>
      </w:pPr>
      <w:r w:rsidRPr="00D74DFF">
        <w:rPr>
          <w:rFonts w:eastAsia="Calibri"/>
          <w:b/>
          <w:bCs/>
          <w:sz w:val="28"/>
          <w:szCs w:val="28"/>
          <w:lang w:val="es-MX" w:eastAsia="en-US"/>
        </w:rPr>
        <w:t>Análisis cualitativo</w:t>
      </w:r>
    </w:p>
    <w:p w14:paraId="346A2802" w14:textId="77777777" w:rsidR="00D74DFF" w:rsidRPr="00D74DFF" w:rsidRDefault="00D74DFF" w:rsidP="00D74DFF">
      <w:pPr>
        <w:spacing w:line="360" w:lineRule="auto"/>
        <w:jc w:val="both"/>
        <w:rPr>
          <w:rFonts w:eastAsia="Calibri"/>
          <w:lang w:val="es-PE" w:eastAsia="en-US"/>
        </w:rPr>
      </w:pPr>
      <w:r w:rsidRPr="00D74DFF">
        <w:rPr>
          <w:rFonts w:eastAsia="Calibri"/>
          <w:lang w:val="es-PE" w:eastAsia="en-US"/>
        </w:rPr>
        <w:t>Se realizó una evaluación de todos los artículos recolectados con el fin de transmitir una compresión sobre las características de las herramientas de ayuda para la toma de decisiones compartidas. Se describieron características clínicas y metodológicas (estudios incluidos, tamaño de muestra, criterios de inclusión y exclusión), fortalezas y debilidades de todos los estudios incluidos. También se incluyó cómo el diseño o la ejecución de estudios que pudieron sesgar los resultados, la relación entre las características del estudio y los resultados reportados.</w:t>
      </w:r>
    </w:p>
    <w:p w14:paraId="0DB42345" w14:textId="77777777" w:rsidR="009C3854" w:rsidRDefault="009C3854">
      <w:pPr>
        <w:rPr>
          <w:rFonts w:eastAsia="Calibri"/>
          <w:b/>
          <w:bCs/>
          <w:sz w:val="28"/>
          <w:szCs w:val="28"/>
          <w:lang w:val="es-PE" w:eastAsia="en-US"/>
        </w:rPr>
      </w:pPr>
      <w:r>
        <w:rPr>
          <w:rFonts w:eastAsia="Calibri"/>
          <w:b/>
          <w:bCs/>
          <w:sz w:val="28"/>
          <w:szCs w:val="28"/>
          <w:lang w:val="es-PE" w:eastAsia="en-US"/>
        </w:rPr>
        <w:br w:type="page"/>
      </w:r>
    </w:p>
    <w:p w14:paraId="678D9F94" w14:textId="7D3C4F1E" w:rsidR="00D74DFF" w:rsidRPr="00D74DFF" w:rsidRDefault="00D74DFF" w:rsidP="00D74DFF">
      <w:pPr>
        <w:spacing w:line="360" w:lineRule="auto"/>
        <w:jc w:val="center"/>
        <w:rPr>
          <w:rFonts w:eastAsia="Calibri"/>
          <w:b/>
          <w:bCs/>
          <w:sz w:val="28"/>
          <w:szCs w:val="28"/>
          <w:lang w:val="es-PE" w:eastAsia="en-US"/>
        </w:rPr>
      </w:pPr>
      <w:r w:rsidRPr="00D74DFF">
        <w:rPr>
          <w:rFonts w:eastAsia="Calibri"/>
          <w:b/>
          <w:bCs/>
          <w:sz w:val="28"/>
          <w:szCs w:val="28"/>
          <w:lang w:val="es-PE" w:eastAsia="en-US"/>
        </w:rPr>
        <w:lastRenderedPageBreak/>
        <w:t>Análisis cuantitativo</w:t>
      </w:r>
    </w:p>
    <w:p w14:paraId="3F2FDC37" w14:textId="77777777" w:rsidR="00D74DFF" w:rsidRPr="00D74DFF" w:rsidRDefault="00D74DFF" w:rsidP="00D74DFF">
      <w:pPr>
        <w:spacing w:line="360" w:lineRule="auto"/>
        <w:jc w:val="both"/>
        <w:rPr>
          <w:rFonts w:eastAsia="Calibri"/>
          <w:lang w:val="es-PE" w:eastAsia="en-US"/>
        </w:rPr>
      </w:pPr>
      <w:r w:rsidRPr="00D74DFF">
        <w:rPr>
          <w:rFonts w:eastAsia="Calibri"/>
          <w:lang w:val="es-PE" w:eastAsia="en-US"/>
        </w:rPr>
        <w:t xml:space="preserve">El metanálisis solamente se realizó cuando al menos 3 estudios estaban disponibles. Las variables de interés se trabajaron de forma dicotomizada. La variable independiente fue desarrollo de preeclamsia y se expresó en si la presentaba o no. La variable dependiente fue la combinación de vitamina C y E, que se trabajó de igual manera, de forma dicotomizada, en si recibió o no. Estos datos categóricos se expresaron como riesgo relativo (RR). </w:t>
      </w:r>
      <w:r w:rsidRPr="00D74DFF">
        <w:rPr>
          <w:rFonts w:eastAsia="Arial"/>
          <w:lang w:val="es-PE" w:eastAsia="en-US"/>
        </w:rPr>
        <w:t>Se consideró como criterio de significación un valor de p&lt; 0,05.</w:t>
      </w:r>
      <w:r w:rsidRPr="00D74DFF">
        <w:rPr>
          <w:rFonts w:eastAsia="Calibri"/>
          <w:lang w:val="es-PE" w:eastAsia="en-US"/>
        </w:rPr>
        <w:t xml:space="preserve"> A su vez, las medidas de asociación fueron calculadas con su intervalo de confianza al 95 % (IC95 %).</w:t>
      </w:r>
    </w:p>
    <w:p w14:paraId="2A1FEF97" w14:textId="77777777" w:rsidR="00D74DFF" w:rsidRPr="00D74DFF" w:rsidRDefault="00D74DFF" w:rsidP="00D74DFF">
      <w:pPr>
        <w:spacing w:line="360" w:lineRule="auto"/>
        <w:jc w:val="both"/>
        <w:rPr>
          <w:rFonts w:eastAsia="Calibri"/>
          <w:lang w:val="es-PE" w:eastAsia="en-US"/>
        </w:rPr>
      </w:pPr>
      <w:r w:rsidRPr="00D74DFF">
        <w:rPr>
          <w:rFonts w:eastAsia="Calibri"/>
          <w:lang w:val="es-PE" w:eastAsia="en-US"/>
        </w:rPr>
        <w:t>La heterogeneidad fue identificada por el I cuadrado (I</w:t>
      </w:r>
      <w:r w:rsidRPr="00D74DFF">
        <w:rPr>
          <w:rFonts w:eastAsia="Calibri"/>
          <w:vertAlign w:val="superscript"/>
          <w:lang w:val="es-PE" w:eastAsia="en-US"/>
        </w:rPr>
        <w:t>2</w:t>
      </w:r>
      <w:r w:rsidRPr="00D74DFF">
        <w:rPr>
          <w:rFonts w:eastAsia="Calibri"/>
          <w:lang w:val="es-PE" w:eastAsia="en-US"/>
        </w:rPr>
        <w:t>).</w:t>
      </w:r>
      <w:r w:rsidRPr="00D74DFF">
        <w:rPr>
          <w:rFonts w:eastAsia="Calibri"/>
          <w:lang w:val="es-PE" w:eastAsia="en-US"/>
        </w:rPr>
        <w:fldChar w:fldCharType="begin"/>
      </w:r>
      <w:r w:rsidRPr="00D74DFF">
        <w:rPr>
          <w:rFonts w:eastAsia="Calibri"/>
          <w:lang w:val="es-PE" w:eastAsia="en-US"/>
        </w:rPr>
        <w:instrText xml:space="preserve"> ADDIN ZOTERO_ITEM CSL_CITATION {"citationID":"eEIkkV2D","properties":{"formattedCitation":"\\super (21)\\nosupersub{}","plainCitation":"(21)","noteIndex":0},"citationItems":[{"id":4579,"uris":["http://zotero.org/users/6066349/items/IV469HJF"],"uri":["http://zotero.org/users/6066349/items/IV469HJF"],"itemData":{"id":4579,"type":"article-journal","abstract":"The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heterogeneity.","container-title":"Statistics in Medicine","DOI":"10.1002/sim.1186","ISSN":"0277-6715","issue":"11","journalAbbreviation":"Stat Med","language":"eng","note":"PMID: 12111919","page":"1539-1558","source":"PubMed","title":"Quantifying heterogeneity in a meta-analysis","volume":"21","author":[{"family":"Higgins","given":"Julian P. T."},{"family":"Thompson","given":"Simon G."}],"issued":{"date-parts":[["2002",6,15]]}}}],"schema":"https://github.com/citation-style-language/schema/raw/master/csl-citation.json"}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(21)</w:t>
      </w:r>
      <w:r w:rsidRPr="00D74DFF">
        <w:rPr>
          <w:rFonts w:eastAsia="Calibri"/>
          <w:lang w:val="es-PE" w:eastAsia="en-US"/>
        </w:rPr>
        <w:fldChar w:fldCharType="end"/>
      </w:r>
      <w:r w:rsidRPr="00D74DFF">
        <w:rPr>
          <w:rFonts w:eastAsia="Calibri"/>
          <w:lang w:val="es-PE" w:eastAsia="en-US"/>
        </w:rPr>
        <w:t xml:space="preserve"> Se interpretó de acuerdo con el manual Cochrane: 0 a 40 %= podría no ser importante; 30 a 60 %= puede representar una heterogeneidad moderada; 50 a 90 %= puede representar una heterogeneidad sustancial; 75 a 100 %= heterogeneidad considerable.</w:t>
      </w:r>
      <w:r w:rsidRPr="00D74DFF">
        <w:rPr>
          <w:rFonts w:eastAsia="Calibri"/>
          <w:lang w:val="es-PE" w:eastAsia="en-US"/>
        </w:rPr>
        <w:fldChar w:fldCharType="begin"/>
      </w:r>
      <w:r w:rsidRPr="00D74DFF">
        <w:rPr>
          <w:rFonts w:eastAsia="Calibri"/>
          <w:lang w:val="es-PE" w:eastAsia="en-US"/>
        </w:rPr>
        <w:instrText xml:space="preserve"> ADDIN ZOTERO_ITEM CSL_CITATION {"citationID":"2PNVTLZD","properties":{"formattedCitation":"\\super (22)\\nosupersub{}","plainCitation":"(22)","noteIndex":0},"citationItems":[{"id":4581,"uris":["http://zotero.org/users/6066349/items/4TMB9BTW"],"uri":["http://zotero.org/users/6066349/items/4TMB9BTW"],"itemData":{"id":4581,"type":"webpage","abstract":"This Handbook outlines in detail Cochrane's methods for conducting systematic reviews of interventions, including planning, literature searching, assessing bias","language":"en","title":"Cochrane Handbook for Systematic Reviews of Interventions","URL":"https://training.cochrane.org/handbook","accessed":{"date-parts":[["2021",11,27]]}}}],"schema":"https://github.com/citation-style-language/schema/raw/master/csl-citation.json"} </w:instrText>
      </w:r>
      <w:r w:rsidRPr="00D74DFF">
        <w:rPr>
          <w:rFonts w:eastAsia="Calibri"/>
          <w:lang w:val="es-PE" w:eastAsia="en-US"/>
        </w:rPr>
        <w:fldChar w:fldCharType="separate"/>
      </w:r>
      <w:r w:rsidRPr="00D74DFF">
        <w:rPr>
          <w:rFonts w:eastAsia="Calibri"/>
          <w:vertAlign w:val="superscript"/>
          <w:lang w:val="es-PE" w:eastAsia="en-US"/>
        </w:rPr>
        <w:t>(22)</w:t>
      </w:r>
      <w:r w:rsidRPr="00D74DFF">
        <w:rPr>
          <w:rFonts w:eastAsia="Calibri"/>
          <w:lang w:val="es-PE" w:eastAsia="en-US"/>
        </w:rPr>
        <w:fldChar w:fldCharType="end"/>
      </w:r>
      <w:r w:rsidRPr="00D74DFF">
        <w:rPr>
          <w:rFonts w:eastAsia="Calibri"/>
          <w:lang w:val="es-PE" w:eastAsia="en-US"/>
        </w:rPr>
        <w:t xml:space="preserve"> Debido a la heterogeneidad, se realizó un análisis de modelos aleatorios.</w:t>
      </w:r>
    </w:p>
    <w:p w14:paraId="263743E1" w14:textId="63ECB2CA" w:rsidR="00D74DFF" w:rsidRPr="00D74DFF" w:rsidRDefault="00D74DFF" w:rsidP="00D74DFF">
      <w:pPr>
        <w:spacing w:line="360" w:lineRule="auto"/>
        <w:jc w:val="center"/>
        <w:rPr>
          <w:rFonts w:eastAsia="Calibri"/>
          <w:b/>
          <w:bCs/>
          <w:sz w:val="28"/>
          <w:szCs w:val="28"/>
          <w:lang w:val="es-PE" w:eastAsia="en-US"/>
        </w:rPr>
      </w:pPr>
      <w:r w:rsidRPr="00D74DFF">
        <w:rPr>
          <w:rFonts w:eastAsia="Calibri"/>
          <w:b/>
          <w:bCs/>
          <w:sz w:val="28"/>
          <w:szCs w:val="28"/>
          <w:lang w:val="es-PE" w:eastAsia="en-US"/>
        </w:rPr>
        <w:t>Aspectos éticos</w:t>
      </w:r>
    </w:p>
    <w:p w14:paraId="3133E847" w14:textId="77777777" w:rsidR="00D74DFF" w:rsidRPr="00D74DFF" w:rsidRDefault="00D74DFF" w:rsidP="00D74DFF">
      <w:pPr>
        <w:spacing w:line="360" w:lineRule="auto"/>
        <w:jc w:val="both"/>
        <w:rPr>
          <w:rFonts w:eastAsia="Calibri"/>
          <w:lang w:val="es-PE" w:eastAsia="en-US"/>
        </w:rPr>
      </w:pPr>
      <w:r w:rsidRPr="00D74DFF">
        <w:rPr>
          <w:rFonts w:eastAsia="Calibri"/>
          <w:lang w:val="es-PE" w:eastAsia="en-US"/>
        </w:rPr>
        <w:t>El presente estudio es un análisis secundario de estudios primarios publicados en revistas científicas, por lo cual no se solicitó ningún consentimiento a los autores para analizar y presentar la siguiente información.</w:t>
      </w:r>
    </w:p>
    <w:p w14:paraId="2F62C7F5" w14:textId="77777777" w:rsidR="00D74DFF" w:rsidRPr="00D74DFF" w:rsidRDefault="00D74DFF" w:rsidP="00D74DFF">
      <w:pPr>
        <w:spacing w:line="360" w:lineRule="auto"/>
        <w:jc w:val="both"/>
        <w:rPr>
          <w:rFonts w:eastAsia="Arial"/>
          <w:lang w:val="es-PE" w:eastAsia="en-US"/>
        </w:rPr>
      </w:pPr>
      <w:r w:rsidRPr="00D74DFF">
        <w:rPr>
          <w:rFonts w:eastAsia="Arial"/>
          <w:lang w:val="es-PE" w:eastAsia="en-US"/>
        </w:rPr>
        <w:t xml:space="preserve">Este trabajo de investigación fue sometido a evaluación del Comité de Ética en Investigación de la Facultad de Medicina Humana de la Universidad Ricardo Palma (código </w:t>
      </w:r>
      <w:r w:rsidRPr="00D74DFF">
        <w:rPr>
          <w:rFonts w:eastAsia="Calibri"/>
          <w:lang w:val="es-PE" w:eastAsia="en-US"/>
        </w:rPr>
        <w:t>PG 126 – 021), Lima, Perú</w:t>
      </w:r>
      <w:r w:rsidRPr="00D74DFF">
        <w:rPr>
          <w:rFonts w:eastAsia="Arial"/>
          <w:lang w:val="es-PE" w:eastAsia="en-US"/>
        </w:rPr>
        <w:t xml:space="preserve">. </w:t>
      </w:r>
    </w:p>
    <w:p w14:paraId="7B9DC583" w14:textId="77777777" w:rsidR="00D74DFF" w:rsidRPr="00D74DFF" w:rsidRDefault="00D74DFF" w:rsidP="00D74DFF">
      <w:pPr>
        <w:spacing w:line="360" w:lineRule="auto"/>
        <w:jc w:val="both"/>
        <w:rPr>
          <w:rFonts w:eastAsia="Arial"/>
          <w:lang w:val="es-PE" w:eastAsia="en-US"/>
        </w:rPr>
      </w:pPr>
    </w:p>
    <w:p w14:paraId="6EAF25AD" w14:textId="77777777" w:rsidR="00D74DFF" w:rsidRPr="00D74DFF" w:rsidRDefault="00D74DFF" w:rsidP="00D74DFF">
      <w:pPr>
        <w:spacing w:line="360" w:lineRule="auto"/>
        <w:rPr>
          <w:rFonts w:eastAsia="Calibri"/>
          <w:bCs/>
          <w:lang w:val="es-MX" w:eastAsia="en-US"/>
        </w:rPr>
      </w:pPr>
    </w:p>
    <w:bookmarkEnd w:id="1"/>
    <w:p w14:paraId="50455E0D" w14:textId="77777777" w:rsidR="00D74DFF" w:rsidRPr="00D74DFF" w:rsidRDefault="00D74DFF" w:rsidP="00D74DFF">
      <w:pPr>
        <w:spacing w:line="360" w:lineRule="auto"/>
        <w:jc w:val="center"/>
        <w:rPr>
          <w:rFonts w:eastAsia="Calibri"/>
          <w:b/>
          <w:sz w:val="32"/>
          <w:szCs w:val="32"/>
          <w:lang w:val="es-MX" w:eastAsia="en-US"/>
        </w:rPr>
      </w:pPr>
      <w:r w:rsidRPr="00D74DFF">
        <w:rPr>
          <w:rFonts w:eastAsia="Calibri"/>
          <w:b/>
          <w:sz w:val="32"/>
          <w:szCs w:val="32"/>
          <w:lang w:val="es-MX" w:eastAsia="en-US"/>
        </w:rPr>
        <w:t>RESULTADOS</w:t>
      </w:r>
    </w:p>
    <w:p w14:paraId="1035EA79" w14:textId="77777777" w:rsidR="00D74DFF" w:rsidRPr="00D74DFF" w:rsidRDefault="00D74DFF" w:rsidP="00D74DFF">
      <w:pPr>
        <w:spacing w:line="360" w:lineRule="auto"/>
        <w:jc w:val="center"/>
        <w:rPr>
          <w:rFonts w:eastAsia="Calibri"/>
          <w:b/>
          <w:bCs/>
          <w:sz w:val="28"/>
          <w:szCs w:val="28"/>
          <w:lang w:val="es-ES" w:eastAsia="en-US"/>
        </w:rPr>
      </w:pPr>
      <w:r w:rsidRPr="00D74DFF">
        <w:rPr>
          <w:rFonts w:eastAsia="Calibri"/>
          <w:b/>
          <w:bCs/>
          <w:sz w:val="28"/>
          <w:szCs w:val="28"/>
          <w:lang w:val="es-ES" w:eastAsia="en-US"/>
        </w:rPr>
        <w:t>Estudios elegibles</w:t>
      </w:r>
    </w:p>
    <w:p w14:paraId="7F70DDF3" w14:textId="77777777" w:rsidR="00D74DFF" w:rsidRPr="00D74DFF" w:rsidRDefault="00D74DFF" w:rsidP="00D74DFF">
      <w:pPr>
        <w:spacing w:line="360" w:lineRule="auto"/>
        <w:jc w:val="both"/>
        <w:rPr>
          <w:rFonts w:eastAsia="Calibri"/>
          <w:lang w:val="es-ES" w:eastAsia="en-US"/>
        </w:rPr>
      </w:pPr>
      <w:r w:rsidRPr="00D74DFF">
        <w:rPr>
          <w:rFonts w:eastAsia="Calibri"/>
          <w:lang w:val="es-ES" w:eastAsia="en-US"/>
        </w:rPr>
        <w:t xml:space="preserve">Se identificaron un total de 1 475 publicaciones. Después de remover los duplicados (364) se evaluaron 1 111 manuscritos a través del título y resumen. Luego se excluyeron 1 079 estudios y se obtuvieron 32 artículos a texto completo. Finalmente, luego de aplicar los criterios de selección, se quedó con 7 artículos (Fig. 1). </w:t>
      </w:r>
    </w:p>
    <w:p w14:paraId="01D335EA" w14:textId="77777777" w:rsidR="006D02F5" w:rsidRDefault="006D02F5" w:rsidP="00557BB0">
      <w:pPr>
        <w:spacing w:line="360" w:lineRule="auto"/>
        <w:jc w:val="center"/>
        <w:rPr>
          <w:rFonts w:eastAsia="Calibri"/>
          <w:b/>
          <w:bCs/>
          <w:sz w:val="28"/>
          <w:szCs w:val="28"/>
          <w:lang w:val="es-ES" w:eastAsia="en-US"/>
        </w:rPr>
      </w:pPr>
    </w:p>
    <w:p w14:paraId="27FFA3BF" w14:textId="77777777" w:rsidR="00D74DFF" w:rsidRPr="00D74DFF" w:rsidRDefault="00D74DFF" w:rsidP="00D74DFF">
      <w:pPr>
        <w:spacing w:line="360" w:lineRule="auto"/>
        <w:jc w:val="both"/>
        <w:rPr>
          <w:rFonts w:eastAsia="Calibri"/>
          <w:lang w:val="es-ES" w:eastAsia="en-US"/>
        </w:rPr>
      </w:pPr>
    </w:p>
    <w:p w14:paraId="1539A297" w14:textId="1FFDC977" w:rsidR="00D74DFF" w:rsidRPr="00D74DFF" w:rsidRDefault="00503C1E" w:rsidP="00503C1E">
      <w:pPr>
        <w:spacing w:line="360" w:lineRule="auto"/>
        <w:jc w:val="center"/>
        <w:rPr>
          <w:rFonts w:eastAsia="Calibri"/>
          <w:lang w:val="es-ES" w:eastAsia="en-US"/>
        </w:rPr>
      </w:pPr>
      <w:r>
        <w:rPr>
          <w:rFonts w:eastAsia="Calibri"/>
          <w:noProof/>
          <w:lang w:val="es-ES" w:eastAsia="en-US"/>
        </w:rPr>
        <w:drawing>
          <wp:inline distT="0" distB="0" distL="0" distR="0" wp14:anchorId="6626A9CD" wp14:editId="1809D181">
            <wp:extent cx="5238000" cy="5648400"/>
            <wp:effectExtent l="0" t="0" r="127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 52"/>
                    <pic:cNvPicPr/>
                  </pic:nvPicPr>
                  <pic:blipFill>
                    <a:blip r:embed="rId17">
                      <a:extLst>
                        <a:ext uri="{28A0092B-C50C-407E-A947-70E740481C1C}">
                          <a14:useLocalDpi xmlns:a14="http://schemas.microsoft.com/office/drawing/2010/main" val="0"/>
                        </a:ext>
                      </a:extLst>
                    </a:blip>
                    <a:stretch>
                      <a:fillRect/>
                    </a:stretch>
                  </pic:blipFill>
                  <pic:spPr>
                    <a:xfrm>
                      <a:off x="0" y="0"/>
                      <a:ext cx="5238000" cy="5648400"/>
                    </a:xfrm>
                    <a:prstGeom prst="rect">
                      <a:avLst/>
                    </a:prstGeom>
                  </pic:spPr>
                </pic:pic>
              </a:graphicData>
            </a:graphic>
          </wp:inline>
        </w:drawing>
      </w:r>
    </w:p>
    <w:p w14:paraId="5F1F4A47" w14:textId="77777777" w:rsidR="00D74DFF" w:rsidRPr="00D74DFF" w:rsidRDefault="00D74DFF" w:rsidP="00D74DFF">
      <w:pPr>
        <w:spacing w:line="360" w:lineRule="auto"/>
        <w:jc w:val="center"/>
        <w:rPr>
          <w:rFonts w:eastAsia="Calibri"/>
          <w:sz w:val="22"/>
          <w:szCs w:val="22"/>
          <w:lang w:val="es-ES" w:eastAsia="en-US"/>
        </w:rPr>
      </w:pPr>
      <w:r w:rsidRPr="00D74DFF">
        <w:rPr>
          <w:rFonts w:eastAsia="Calibri"/>
          <w:b/>
          <w:bCs/>
          <w:sz w:val="22"/>
          <w:szCs w:val="22"/>
          <w:lang w:val="es-ES" w:eastAsia="en-US"/>
        </w:rPr>
        <w:t>Fig. 1 -</w:t>
      </w:r>
      <w:r w:rsidRPr="00D74DFF">
        <w:rPr>
          <w:rFonts w:eastAsia="Calibri"/>
          <w:sz w:val="22"/>
          <w:szCs w:val="22"/>
          <w:lang w:val="es-ES" w:eastAsia="en-US"/>
        </w:rPr>
        <w:t xml:space="preserve"> Diagrama de flujo.</w:t>
      </w:r>
    </w:p>
    <w:p w14:paraId="4E717450" w14:textId="77777777" w:rsidR="00D74DFF" w:rsidRPr="00D74DFF" w:rsidRDefault="00D74DFF" w:rsidP="00D74DFF">
      <w:pPr>
        <w:spacing w:line="360" w:lineRule="auto"/>
        <w:jc w:val="both"/>
        <w:rPr>
          <w:rFonts w:eastAsia="Calibri"/>
          <w:i/>
          <w:iCs/>
          <w:lang w:val="es-ES" w:eastAsia="en-US"/>
        </w:rPr>
      </w:pPr>
    </w:p>
    <w:p w14:paraId="4E4C420F" w14:textId="77777777" w:rsidR="006D02F5" w:rsidRDefault="006D02F5">
      <w:pPr>
        <w:rPr>
          <w:rFonts w:eastAsia="Calibri"/>
          <w:b/>
          <w:bCs/>
          <w:sz w:val="28"/>
          <w:szCs w:val="28"/>
          <w:lang w:val="es-ES" w:eastAsia="en-US"/>
        </w:rPr>
      </w:pPr>
      <w:r>
        <w:rPr>
          <w:rFonts w:eastAsia="Calibri"/>
          <w:b/>
          <w:bCs/>
          <w:sz w:val="28"/>
          <w:szCs w:val="28"/>
          <w:lang w:val="es-ES" w:eastAsia="en-US"/>
        </w:rPr>
        <w:br w:type="page"/>
      </w:r>
    </w:p>
    <w:p w14:paraId="273BF86E" w14:textId="7316D73D" w:rsidR="006D02F5" w:rsidRPr="00D74DFF" w:rsidRDefault="006D02F5" w:rsidP="006D02F5">
      <w:pPr>
        <w:spacing w:line="360" w:lineRule="auto"/>
        <w:jc w:val="center"/>
        <w:rPr>
          <w:rFonts w:eastAsia="Calibri"/>
          <w:b/>
          <w:bCs/>
          <w:sz w:val="28"/>
          <w:szCs w:val="28"/>
          <w:lang w:val="es-ES" w:eastAsia="en-US"/>
        </w:rPr>
      </w:pPr>
      <w:r w:rsidRPr="00D74DFF">
        <w:rPr>
          <w:rFonts w:eastAsia="Calibri"/>
          <w:b/>
          <w:bCs/>
          <w:sz w:val="28"/>
          <w:szCs w:val="28"/>
          <w:lang w:val="es-ES" w:eastAsia="en-US"/>
        </w:rPr>
        <w:lastRenderedPageBreak/>
        <w:t>Características de los estudios</w:t>
      </w:r>
    </w:p>
    <w:p w14:paraId="42B659A5" w14:textId="77777777" w:rsidR="006D02F5" w:rsidRPr="00D74DFF" w:rsidRDefault="006D02F5" w:rsidP="006D02F5">
      <w:pPr>
        <w:spacing w:line="360" w:lineRule="auto"/>
        <w:jc w:val="both"/>
        <w:rPr>
          <w:rFonts w:eastAsia="Calibri"/>
          <w:lang w:val="es-ES" w:eastAsia="en-US"/>
        </w:rPr>
      </w:pPr>
      <w:r w:rsidRPr="00D74DFF">
        <w:rPr>
          <w:rFonts w:eastAsia="Calibri"/>
          <w:lang w:val="es-ES" w:eastAsia="en-US"/>
        </w:rPr>
        <w:t>En la tabla 1 se encuentran las principales características de los estudios. De los 7 estudios incluidos, la muestra estuvo conformada desde 109 hasta 2 640 gestantes. Todos los incluidos fueron ensayos clínicos controlados aleatorizados. Del total de casos, el riesgo de preeclampsia con suplementación con las vitaminas C y E tuvo una incidencia del 3,1 % hasta 41,6 %. Mientras que el riesgo de preeclampsia con placebo tuvo una incidencia del 4,1 % hasta 41,3 %. Las mujeres tuvieron un tratamiento diario con vitamina C (1 000 mg) y vitamina E (400 UI) en 6 estudios. En 1 estudio solo se utilizó vitamina C (1 000 mg). Las mujeres tomaron como placebo la celulosa microcristalina, que era idéntica a las tabletas de vitamina C en forma, color y tamaño, y aceite de semilla de girasol, que era idéntica a las tabletas de vitamina E. Las participantes de los estudios tuvieron visitas prenatales de rutina; en cada visita se les tomaba la presión arterial, el peso y excreción de proteínas urinarias.</w:t>
      </w:r>
    </w:p>
    <w:p w14:paraId="6899E5EE" w14:textId="77777777" w:rsidR="006D02F5" w:rsidRPr="00D74DFF" w:rsidRDefault="006D02F5" w:rsidP="006D02F5">
      <w:pPr>
        <w:spacing w:line="360" w:lineRule="auto"/>
        <w:jc w:val="both"/>
        <w:rPr>
          <w:rFonts w:eastAsia="Calibri"/>
          <w:lang w:val="es-ES" w:eastAsia="en-US"/>
        </w:rPr>
      </w:pPr>
      <w:r w:rsidRPr="00D74DFF">
        <w:rPr>
          <w:rFonts w:eastAsia="Calibri"/>
          <w:lang w:val="es-ES" w:eastAsia="en-US"/>
        </w:rPr>
        <w:t>Un total de 6 estudios definían preeclampsia como 2 tomas de presión arterial con un intervalo de 4 horas entre toma y toma, en el cual la presión arterial sistólica sea mayor de 140 mmHg o una diastólica de 90 mmHg después de la semana 20. La proteinuria se midió con una tira reactiva, en una muestra de orina limpia y en el chorro medio. En 6 estudios lo definieron como proteinuria 300 mg por 24 horas, o 2 o más cruces en 2 o más ocasiones, con 4 horas de diferencia. Finalmente, un estudio no describió como evaluó el evento.</w:t>
      </w:r>
    </w:p>
    <w:p w14:paraId="6308A1AB" w14:textId="77777777" w:rsidR="00D74DFF" w:rsidRPr="00D74DFF" w:rsidRDefault="00D74DFF" w:rsidP="00D74DFF">
      <w:pPr>
        <w:spacing w:line="360" w:lineRule="auto"/>
        <w:jc w:val="both"/>
        <w:rPr>
          <w:rFonts w:eastAsia="Calibri"/>
          <w:lang w:val="es-ES" w:eastAsia="en-US"/>
        </w:rPr>
      </w:pPr>
    </w:p>
    <w:p w14:paraId="5D2F020C" w14:textId="77777777" w:rsidR="00D74DFF" w:rsidRPr="00D74DFF" w:rsidRDefault="00D74DFF" w:rsidP="00D74DFF">
      <w:pPr>
        <w:spacing w:line="360" w:lineRule="auto"/>
        <w:jc w:val="both"/>
        <w:rPr>
          <w:rFonts w:eastAsia="Calibri"/>
          <w:lang w:val="es-ES" w:eastAsia="en-US"/>
        </w:rPr>
      </w:pPr>
    </w:p>
    <w:p w14:paraId="6F6E79E5" w14:textId="77777777" w:rsidR="00D74DFF" w:rsidRPr="00D74DFF" w:rsidRDefault="00D74DFF" w:rsidP="00D74DFF">
      <w:pPr>
        <w:spacing w:line="360" w:lineRule="auto"/>
        <w:jc w:val="both"/>
        <w:rPr>
          <w:rFonts w:eastAsia="Calibri"/>
          <w:lang w:val="es-ES" w:eastAsia="en-US"/>
        </w:rPr>
        <w:sectPr w:rsidR="00D74DFF" w:rsidRPr="00D74DFF" w:rsidSect="00C60B97">
          <w:headerReference w:type="default" r:id="rId18"/>
          <w:footerReference w:type="default" r:id="rId19"/>
          <w:type w:val="continuous"/>
          <w:pgSz w:w="12242" w:h="15842" w:code="1"/>
          <w:pgMar w:top="1134" w:right="1134" w:bottom="1134" w:left="1134" w:header="1418" w:footer="1134" w:gutter="0"/>
          <w:cols w:space="708"/>
          <w:docGrid w:linePitch="360"/>
        </w:sectPr>
      </w:pPr>
    </w:p>
    <w:p w14:paraId="7C4749D6" w14:textId="77777777" w:rsidR="00D74DFF" w:rsidRPr="00D74DFF" w:rsidRDefault="00D74DFF" w:rsidP="00D74DFF">
      <w:pPr>
        <w:spacing w:line="360" w:lineRule="auto"/>
        <w:jc w:val="center"/>
        <w:rPr>
          <w:rFonts w:eastAsia="Calibri"/>
          <w:sz w:val="22"/>
          <w:szCs w:val="22"/>
          <w:lang w:val="es-MX" w:eastAsia="en-US"/>
        </w:rPr>
      </w:pPr>
      <w:r w:rsidRPr="00D74DFF">
        <w:rPr>
          <w:rFonts w:eastAsia="Calibri"/>
          <w:b/>
          <w:bCs/>
          <w:sz w:val="22"/>
          <w:szCs w:val="22"/>
          <w:lang w:val="es-MX" w:eastAsia="en-US"/>
        </w:rPr>
        <w:lastRenderedPageBreak/>
        <w:t xml:space="preserve">Tabla 1 - </w:t>
      </w:r>
      <w:r w:rsidRPr="00D74DFF">
        <w:rPr>
          <w:rFonts w:eastAsia="Calibri"/>
          <w:sz w:val="22"/>
          <w:szCs w:val="22"/>
          <w:lang w:val="es-MX" w:eastAsia="en-US"/>
        </w:rPr>
        <w:t>Características y resultados de los estudios incluidos sobre la asociación entre las vitaminas C y E y preeclampsia</w:t>
      </w:r>
    </w:p>
    <w:p w14:paraId="55E89C7D" w14:textId="6D05E0D7" w:rsidR="00D74DFF" w:rsidRPr="00D74DFF" w:rsidRDefault="00D74DFF" w:rsidP="00D74DFF">
      <w:pPr>
        <w:spacing w:after="160" w:line="259" w:lineRule="auto"/>
        <w:jc w:val="center"/>
        <w:rPr>
          <w:rFonts w:ascii="Verdana" w:eastAsia="Calibri" w:hAnsi="Verdana"/>
          <w:sz w:val="18"/>
          <w:szCs w:val="18"/>
          <w:lang w:val="es-MX" w:eastAsia="en-US"/>
        </w:rPr>
      </w:pPr>
      <w:r w:rsidRPr="00D74DFF">
        <w:rPr>
          <w:rFonts w:ascii="Verdana" w:eastAsia="Calibri" w:hAnsi="Verdana"/>
          <w:noProof/>
          <w:sz w:val="18"/>
          <w:szCs w:val="18"/>
          <w:lang w:val="es-MX" w:eastAsia="en-US"/>
        </w:rPr>
        <w:drawing>
          <wp:inline distT="0" distB="0" distL="0" distR="0" wp14:anchorId="221D883C" wp14:editId="0270AF88">
            <wp:extent cx="8324850" cy="4320374"/>
            <wp:effectExtent l="0" t="0" r="0" b="4445"/>
            <wp:docPr id="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50744" cy="4333812"/>
                    </a:xfrm>
                    <a:prstGeom prst="rect">
                      <a:avLst/>
                    </a:prstGeom>
                    <a:noFill/>
                    <a:ln>
                      <a:noFill/>
                    </a:ln>
                  </pic:spPr>
                </pic:pic>
              </a:graphicData>
            </a:graphic>
          </wp:inline>
        </w:drawing>
      </w:r>
    </w:p>
    <w:p w14:paraId="39CF36A9" w14:textId="380AA5A3" w:rsidR="00D74DFF" w:rsidRPr="00D74DFF" w:rsidRDefault="00D74DFF" w:rsidP="00D74DFF">
      <w:pPr>
        <w:spacing w:after="160" w:line="259" w:lineRule="auto"/>
        <w:jc w:val="center"/>
        <w:rPr>
          <w:rFonts w:eastAsia="Calibri"/>
          <w:lang w:val="es-MX" w:eastAsia="en-US"/>
        </w:rPr>
      </w:pPr>
      <w:r w:rsidRPr="00D74DFF">
        <w:rPr>
          <w:rFonts w:eastAsia="Calibri"/>
          <w:sz w:val="16"/>
          <w:szCs w:val="16"/>
          <w:lang w:val="es-MX" w:eastAsia="en-US"/>
        </w:rPr>
        <w:t>ECA: Ensayo clínico aleatorio; PA: presión arterial; PAS: presión arterial sistólica; PAD: presión arterial diastólica.</w:t>
      </w:r>
    </w:p>
    <w:p w14:paraId="5D70D738" w14:textId="77777777" w:rsidR="00D74DFF" w:rsidRPr="00D74DFF" w:rsidRDefault="00D74DFF" w:rsidP="00D74DFF">
      <w:pPr>
        <w:spacing w:line="360" w:lineRule="auto"/>
        <w:jc w:val="both"/>
        <w:rPr>
          <w:rFonts w:eastAsia="Calibri"/>
          <w:lang w:val="es-ES" w:eastAsia="en-US"/>
        </w:rPr>
        <w:sectPr w:rsidR="00D74DFF" w:rsidRPr="00D74DFF" w:rsidSect="0083376C">
          <w:headerReference w:type="default" r:id="rId21"/>
          <w:footerReference w:type="default" r:id="rId22"/>
          <w:pgSz w:w="15842" w:h="12242" w:orient="landscape" w:code="1"/>
          <w:pgMar w:top="1134" w:right="1134" w:bottom="1134" w:left="1134" w:header="1418" w:footer="1134" w:gutter="0"/>
          <w:cols w:space="708"/>
          <w:docGrid w:linePitch="360"/>
        </w:sectPr>
      </w:pPr>
    </w:p>
    <w:p w14:paraId="4CFD79C7" w14:textId="77777777" w:rsidR="00D74DFF" w:rsidRPr="00D74DFF" w:rsidRDefault="00D74DFF" w:rsidP="00D74DFF">
      <w:pPr>
        <w:spacing w:line="360" w:lineRule="auto"/>
        <w:jc w:val="center"/>
        <w:rPr>
          <w:rFonts w:eastAsia="Calibri"/>
          <w:b/>
          <w:bCs/>
          <w:sz w:val="28"/>
          <w:szCs w:val="28"/>
          <w:lang w:val="es-ES" w:eastAsia="en-US"/>
        </w:rPr>
      </w:pPr>
      <w:r w:rsidRPr="00D74DFF">
        <w:rPr>
          <w:rFonts w:eastAsia="Calibri"/>
          <w:b/>
          <w:bCs/>
          <w:sz w:val="28"/>
          <w:szCs w:val="28"/>
          <w:lang w:val="es-ES" w:eastAsia="en-US"/>
        </w:rPr>
        <w:lastRenderedPageBreak/>
        <w:t>Evaluación del riesgo de sesgo</w:t>
      </w:r>
    </w:p>
    <w:p w14:paraId="3335997E" w14:textId="77777777" w:rsidR="00D74DFF" w:rsidRPr="00D74DFF" w:rsidRDefault="00D74DFF" w:rsidP="00D74DFF">
      <w:pPr>
        <w:spacing w:line="360" w:lineRule="auto"/>
        <w:jc w:val="both"/>
        <w:rPr>
          <w:rFonts w:eastAsia="Calibri"/>
          <w:lang w:val="es-ES" w:eastAsia="en-US"/>
        </w:rPr>
      </w:pPr>
      <w:r w:rsidRPr="00D74DFF">
        <w:rPr>
          <w:rFonts w:eastAsia="Calibri"/>
          <w:lang w:val="es-ES" w:eastAsia="en-US"/>
        </w:rPr>
        <w:t>Los 7 estudios seleccionados fueron evaluados usando la herramienta Rob 2 para ensayos clínicos aleatorios. Seis manuscritos tuvieron una calidad moderada/alta, mientras que uno tuvo una calidad baja. No se evaluó sesgo de publicación debido a la poca cantidad de manuscritos (menos de 10) (Fig. 2).</w:t>
      </w:r>
    </w:p>
    <w:p w14:paraId="2A4E3437" w14:textId="77777777" w:rsidR="00D74DFF" w:rsidRPr="00D74DFF" w:rsidRDefault="00D74DFF" w:rsidP="00D74DFF">
      <w:pPr>
        <w:spacing w:line="360" w:lineRule="auto"/>
        <w:jc w:val="both"/>
        <w:rPr>
          <w:rFonts w:eastAsia="Calibri"/>
          <w:lang w:val="es-ES" w:eastAsia="en-US"/>
        </w:rPr>
      </w:pPr>
    </w:p>
    <w:p w14:paraId="1535F9B9" w14:textId="33B1C734" w:rsidR="00D74DFF" w:rsidRPr="00D74DFF" w:rsidRDefault="00383FDA" w:rsidP="00D74DFF">
      <w:pPr>
        <w:spacing w:line="360" w:lineRule="auto"/>
        <w:jc w:val="center"/>
        <w:rPr>
          <w:rFonts w:eastAsia="Calibri"/>
          <w:lang w:val="es-MX" w:eastAsia="en-US"/>
        </w:rPr>
      </w:pPr>
      <w:r>
        <w:rPr>
          <w:rFonts w:eastAsia="Calibri"/>
          <w:noProof/>
          <w:lang w:val="es-MX" w:eastAsia="en-US"/>
        </w:rPr>
        <w:drawing>
          <wp:inline distT="0" distB="0" distL="0" distR="0" wp14:anchorId="4633E551" wp14:editId="29FC7515">
            <wp:extent cx="2994467" cy="5587344"/>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 53"/>
                    <pic:cNvPicPr/>
                  </pic:nvPicPr>
                  <pic:blipFill>
                    <a:blip r:embed="rId23">
                      <a:extLst>
                        <a:ext uri="{28A0092B-C50C-407E-A947-70E740481C1C}">
                          <a14:useLocalDpi xmlns:a14="http://schemas.microsoft.com/office/drawing/2010/main" val="0"/>
                        </a:ext>
                      </a:extLst>
                    </a:blip>
                    <a:stretch>
                      <a:fillRect/>
                    </a:stretch>
                  </pic:blipFill>
                  <pic:spPr>
                    <a:xfrm>
                      <a:off x="0" y="0"/>
                      <a:ext cx="2999453" cy="5596647"/>
                    </a:xfrm>
                    <a:prstGeom prst="rect">
                      <a:avLst/>
                    </a:prstGeom>
                  </pic:spPr>
                </pic:pic>
              </a:graphicData>
            </a:graphic>
          </wp:inline>
        </w:drawing>
      </w:r>
    </w:p>
    <w:p w14:paraId="52B9FC95" w14:textId="30F953D2" w:rsidR="00D74DFF" w:rsidRPr="00D74DFF" w:rsidRDefault="00D74DFF" w:rsidP="00D74DFF">
      <w:pPr>
        <w:spacing w:line="360" w:lineRule="auto"/>
        <w:jc w:val="center"/>
        <w:rPr>
          <w:rFonts w:eastAsia="Calibri"/>
          <w:b/>
          <w:sz w:val="22"/>
          <w:szCs w:val="22"/>
          <w:lang w:val="es-MX" w:eastAsia="en-US"/>
        </w:rPr>
      </w:pPr>
      <w:r w:rsidRPr="00D74DFF">
        <w:rPr>
          <w:rFonts w:eastAsia="Calibri"/>
          <w:b/>
          <w:sz w:val="22"/>
          <w:szCs w:val="22"/>
          <w:lang w:val="es-MX" w:eastAsia="en-US"/>
        </w:rPr>
        <w:t>Fig. 2</w:t>
      </w:r>
      <w:r w:rsidR="00DC140F">
        <w:rPr>
          <w:rFonts w:eastAsia="Calibri"/>
          <w:b/>
          <w:sz w:val="22"/>
          <w:szCs w:val="22"/>
          <w:lang w:val="es-MX" w:eastAsia="en-US"/>
        </w:rPr>
        <w:t xml:space="preserve"> </w:t>
      </w:r>
      <w:r w:rsidRPr="00D74DFF">
        <w:rPr>
          <w:rFonts w:eastAsia="Calibri"/>
          <w:b/>
          <w:sz w:val="22"/>
          <w:szCs w:val="22"/>
          <w:lang w:val="es-MX" w:eastAsia="en-US"/>
        </w:rPr>
        <w:t xml:space="preserve">- </w:t>
      </w:r>
      <w:r w:rsidRPr="00D74DFF">
        <w:rPr>
          <w:rFonts w:eastAsia="Calibri"/>
          <w:sz w:val="22"/>
          <w:szCs w:val="22"/>
          <w:lang w:val="es-MX" w:eastAsia="en-US"/>
        </w:rPr>
        <w:t>Riesgo de sesgo.</w:t>
      </w:r>
    </w:p>
    <w:p w14:paraId="441BB9D1" w14:textId="77777777" w:rsidR="00D74DFF" w:rsidRPr="00D74DFF" w:rsidRDefault="00D74DFF" w:rsidP="00D74DFF">
      <w:pPr>
        <w:spacing w:line="360" w:lineRule="auto"/>
        <w:jc w:val="center"/>
        <w:rPr>
          <w:rFonts w:eastAsia="Calibri"/>
          <w:sz w:val="16"/>
          <w:szCs w:val="16"/>
          <w:lang w:val="es-MX" w:eastAsia="en-US"/>
        </w:rPr>
      </w:pPr>
    </w:p>
    <w:p w14:paraId="76B47105" w14:textId="7C34FA26" w:rsidR="00D74DFF" w:rsidRPr="00D74DFF" w:rsidRDefault="00D74DFF" w:rsidP="00D74DFF">
      <w:pPr>
        <w:spacing w:line="360" w:lineRule="auto"/>
        <w:jc w:val="center"/>
        <w:rPr>
          <w:rFonts w:eastAsia="Calibri"/>
          <w:b/>
          <w:bCs/>
          <w:sz w:val="28"/>
          <w:szCs w:val="28"/>
          <w:lang w:val="es-ES" w:eastAsia="en-US"/>
        </w:rPr>
      </w:pPr>
      <w:r w:rsidRPr="00D74DFF">
        <w:rPr>
          <w:rFonts w:eastAsia="Calibri"/>
          <w:b/>
          <w:bCs/>
          <w:sz w:val="28"/>
          <w:szCs w:val="28"/>
          <w:lang w:val="es-ES" w:eastAsia="en-US"/>
        </w:rPr>
        <w:t>Metanálisis para Vitamina C y E por preeclampsia</w:t>
      </w:r>
    </w:p>
    <w:p w14:paraId="0360D4D1" w14:textId="77777777" w:rsidR="00D74DFF" w:rsidRPr="00D74DFF" w:rsidRDefault="00D74DFF" w:rsidP="00D74DFF">
      <w:pPr>
        <w:spacing w:line="360" w:lineRule="auto"/>
        <w:jc w:val="both"/>
        <w:rPr>
          <w:rFonts w:eastAsia="Calibri"/>
          <w:lang w:val="es-MX" w:eastAsia="en-US"/>
        </w:rPr>
      </w:pPr>
      <w:r w:rsidRPr="00D74DFF">
        <w:rPr>
          <w:rFonts w:eastAsia="Calibri"/>
          <w:lang w:val="es-ES" w:eastAsia="en-US"/>
        </w:rPr>
        <w:t xml:space="preserve">Los estudios de forma independiente no presentaron una asociación estadísticamente significativa. De igual manera, al unir los estudios, </w:t>
      </w:r>
      <w:r w:rsidRPr="00D74DFF">
        <w:rPr>
          <w:rFonts w:eastAsia="Calibri"/>
          <w:lang w:val="es-MX" w:eastAsia="en-US"/>
        </w:rPr>
        <w:t>de manera global, tampoco hubo una asociación estadísticamente significativa entre ambas variables de interés (RR: 1,03; IC95 %: 0,78-1,26) (Fig. 3).</w:t>
      </w:r>
    </w:p>
    <w:p w14:paraId="34D0FD1D" w14:textId="77777777" w:rsidR="00D74DFF" w:rsidRPr="00D74DFF" w:rsidRDefault="00D74DFF" w:rsidP="00D74DFF">
      <w:pPr>
        <w:spacing w:line="360" w:lineRule="auto"/>
        <w:jc w:val="both"/>
        <w:rPr>
          <w:rFonts w:eastAsia="Calibri"/>
          <w:lang w:val="es-MX" w:eastAsia="en-US"/>
        </w:rPr>
      </w:pPr>
    </w:p>
    <w:p w14:paraId="508B1B4C" w14:textId="77777777" w:rsidR="00D74DFF" w:rsidRPr="00D74DFF" w:rsidRDefault="00D74DFF" w:rsidP="00D74DFF">
      <w:pPr>
        <w:spacing w:line="360" w:lineRule="auto"/>
        <w:jc w:val="both"/>
        <w:rPr>
          <w:rFonts w:eastAsia="Calibri"/>
          <w:lang w:val="es-MX" w:eastAsia="en-US"/>
        </w:rPr>
      </w:pPr>
      <w:r w:rsidRPr="00D74DFF">
        <w:rPr>
          <w:rFonts w:eastAsia="Calibri"/>
          <w:lang w:val="es-MX" w:eastAsia="en-US"/>
        </w:rPr>
        <w:t xml:space="preserve">Todos los estudios incluidos en el análisis presentaron baja heterogeneidad: </w:t>
      </w:r>
      <w:proofErr w:type="gramStart"/>
      <w:r w:rsidRPr="00D74DFF">
        <w:rPr>
          <w:rFonts w:eastAsia="Calibri"/>
          <w:i/>
          <w:iCs/>
          <w:lang w:val="es-MX" w:eastAsia="en-US"/>
        </w:rPr>
        <w:t>ji</w:t>
      </w:r>
      <w:r w:rsidRPr="00D74DFF">
        <w:rPr>
          <w:rFonts w:eastAsia="Calibri"/>
          <w:lang w:val="es-MX" w:eastAsia="en-US"/>
        </w:rPr>
        <w:t xml:space="preserve"> cuadrado</w:t>
      </w:r>
      <w:proofErr w:type="gramEnd"/>
      <w:r w:rsidRPr="00D74DFF">
        <w:rPr>
          <w:rFonts w:eastAsia="Calibri"/>
          <w:lang w:val="es-MX" w:eastAsia="en-US"/>
        </w:rPr>
        <w:t xml:space="preserve"> (p= 0,85) e I cuadrado (0 %).</w:t>
      </w:r>
    </w:p>
    <w:p w14:paraId="03A323AE" w14:textId="77777777" w:rsidR="00D74DFF" w:rsidRPr="00D74DFF" w:rsidRDefault="00D74DFF" w:rsidP="00D74DFF">
      <w:pPr>
        <w:spacing w:line="360" w:lineRule="auto"/>
        <w:jc w:val="both"/>
        <w:rPr>
          <w:rFonts w:eastAsia="Calibri"/>
          <w:lang w:val="es-MX" w:eastAsia="en-US"/>
        </w:rPr>
      </w:pPr>
    </w:p>
    <w:p w14:paraId="249C815C" w14:textId="66487A1D" w:rsidR="00D74DFF" w:rsidRPr="00D74DFF" w:rsidRDefault="00747968" w:rsidP="00D74DFF">
      <w:pPr>
        <w:spacing w:line="360" w:lineRule="auto"/>
        <w:jc w:val="center"/>
        <w:rPr>
          <w:rFonts w:eastAsia="Calibri"/>
          <w:lang w:val="es-ES" w:eastAsia="en-US"/>
        </w:rPr>
      </w:pPr>
      <w:r>
        <w:rPr>
          <w:rFonts w:eastAsia="Calibri"/>
          <w:noProof/>
          <w:lang w:val="es-ES" w:eastAsia="en-US"/>
        </w:rPr>
        <w:drawing>
          <wp:inline distT="0" distB="0" distL="0" distR="0" wp14:anchorId="058190F7" wp14:editId="6654738A">
            <wp:extent cx="5791200" cy="2009775"/>
            <wp:effectExtent l="0" t="0" r="0" b="952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pic:nvPicPr>
                  <pic:blipFill>
                    <a:blip r:embed="rId24">
                      <a:extLst>
                        <a:ext uri="{28A0092B-C50C-407E-A947-70E740481C1C}">
                          <a14:useLocalDpi xmlns:a14="http://schemas.microsoft.com/office/drawing/2010/main" val="0"/>
                        </a:ext>
                      </a:extLst>
                    </a:blip>
                    <a:stretch>
                      <a:fillRect/>
                    </a:stretch>
                  </pic:blipFill>
                  <pic:spPr>
                    <a:xfrm>
                      <a:off x="0" y="0"/>
                      <a:ext cx="5791200" cy="2009775"/>
                    </a:xfrm>
                    <a:prstGeom prst="rect">
                      <a:avLst/>
                    </a:prstGeom>
                  </pic:spPr>
                </pic:pic>
              </a:graphicData>
            </a:graphic>
          </wp:inline>
        </w:drawing>
      </w:r>
    </w:p>
    <w:p w14:paraId="231B7446" w14:textId="5627F4DB" w:rsidR="00D74DFF" w:rsidRPr="00D74DFF" w:rsidRDefault="00D74DFF" w:rsidP="00D74DFF">
      <w:pPr>
        <w:spacing w:line="360" w:lineRule="auto"/>
        <w:jc w:val="center"/>
        <w:rPr>
          <w:rFonts w:eastAsia="Calibri"/>
          <w:sz w:val="22"/>
          <w:szCs w:val="22"/>
          <w:lang w:val="es-ES" w:eastAsia="en-US"/>
        </w:rPr>
      </w:pPr>
      <w:r w:rsidRPr="00D74DFF">
        <w:rPr>
          <w:rFonts w:eastAsia="Calibri"/>
          <w:b/>
          <w:sz w:val="22"/>
          <w:szCs w:val="22"/>
          <w:lang w:val="es-ES" w:eastAsia="en-US"/>
        </w:rPr>
        <w:t xml:space="preserve">Fig. 3 </w:t>
      </w:r>
      <w:r w:rsidRPr="00D74DFF">
        <w:rPr>
          <w:rFonts w:eastAsia="Calibri"/>
          <w:sz w:val="22"/>
          <w:szCs w:val="22"/>
          <w:lang w:val="es-ES" w:eastAsia="en-US"/>
        </w:rPr>
        <w:t xml:space="preserve">- </w:t>
      </w:r>
      <w:r w:rsidRPr="00D74DFF">
        <w:rPr>
          <w:rFonts w:eastAsia="Calibri"/>
          <w:i/>
          <w:iCs/>
          <w:sz w:val="22"/>
          <w:szCs w:val="22"/>
          <w:lang w:val="es-ES" w:eastAsia="en-US"/>
        </w:rPr>
        <w:t xml:space="preserve">Forest </w:t>
      </w:r>
      <w:proofErr w:type="spellStart"/>
      <w:r w:rsidRPr="00D74DFF">
        <w:rPr>
          <w:rFonts w:eastAsia="Calibri"/>
          <w:i/>
          <w:iCs/>
          <w:sz w:val="22"/>
          <w:szCs w:val="22"/>
          <w:lang w:val="es-ES" w:eastAsia="en-US"/>
        </w:rPr>
        <w:t>plot</w:t>
      </w:r>
      <w:proofErr w:type="spellEnd"/>
      <w:r w:rsidRPr="00D74DFF">
        <w:rPr>
          <w:rFonts w:eastAsia="Calibri"/>
          <w:sz w:val="22"/>
          <w:szCs w:val="22"/>
          <w:lang w:val="es-ES" w:eastAsia="en-US"/>
        </w:rPr>
        <w:t xml:space="preserve"> de efectos aleatorios en vitamina C y E vs</w:t>
      </w:r>
      <w:r w:rsidR="0096522D">
        <w:rPr>
          <w:rFonts w:eastAsia="Calibri"/>
          <w:sz w:val="22"/>
          <w:szCs w:val="22"/>
          <w:lang w:val="es-ES" w:eastAsia="en-US"/>
        </w:rPr>
        <w:t>.</w:t>
      </w:r>
      <w:r w:rsidRPr="00D74DFF">
        <w:rPr>
          <w:rFonts w:eastAsia="Calibri"/>
          <w:sz w:val="22"/>
          <w:szCs w:val="22"/>
          <w:lang w:val="es-ES" w:eastAsia="en-US"/>
        </w:rPr>
        <w:t xml:space="preserve"> </w:t>
      </w:r>
      <w:r w:rsidR="0096522D">
        <w:rPr>
          <w:rFonts w:eastAsia="Calibri"/>
          <w:sz w:val="22"/>
          <w:szCs w:val="22"/>
          <w:lang w:val="es-ES" w:eastAsia="en-US"/>
        </w:rPr>
        <w:t>p</w:t>
      </w:r>
      <w:r w:rsidRPr="00D74DFF">
        <w:rPr>
          <w:rFonts w:eastAsia="Calibri"/>
          <w:sz w:val="22"/>
          <w:szCs w:val="22"/>
          <w:lang w:val="es-ES" w:eastAsia="en-US"/>
        </w:rPr>
        <w:t xml:space="preserve">lacebo en </w:t>
      </w:r>
      <w:r w:rsidR="00747968">
        <w:rPr>
          <w:rFonts w:eastAsia="Calibri"/>
          <w:sz w:val="22"/>
          <w:szCs w:val="22"/>
          <w:lang w:val="es-ES" w:eastAsia="en-US"/>
        </w:rPr>
        <w:t xml:space="preserve">la </w:t>
      </w:r>
      <w:r w:rsidRPr="00D74DFF">
        <w:rPr>
          <w:rFonts w:eastAsia="Calibri"/>
          <w:sz w:val="22"/>
          <w:szCs w:val="22"/>
          <w:lang w:val="es-ES" w:eastAsia="en-US"/>
        </w:rPr>
        <w:t>preeclampsia.</w:t>
      </w:r>
    </w:p>
    <w:p w14:paraId="6F4870B4" w14:textId="77777777" w:rsidR="00D74DFF" w:rsidRPr="00D74DFF" w:rsidRDefault="00D74DFF" w:rsidP="00D74DFF">
      <w:pPr>
        <w:spacing w:line="360" w:lineRule="auto"/>
        <w:jc w:val="center"/>
        <w:rPr>
          <w:rFonts w:eastAsia="Calibri"/>
          <w:sz w:val="16"/>
          <w:szCs w:val="16"/>
          <w:lang w:val="es-ES" w:eastAsia="en-US"/>
        </w:rPr>
      </w:pPr>
    </w:p>
    <w:p w14:paraId="491889F9" w14:textId="77777777" w:rsidR="00D74DFF" w:rsidRPr="00D74DFF" w:rsidRDefault="00D74DFF" w:rsidP="00D74DFF">
      <w:pPr>
        <w:spacing w:line="360" w:lineRule="auto"/>
        <w:jc w:val="center"/>
        <w:rPr>
          <w:rFonts w:eastAsia="Calibri"/>
          <w:sz w:val="16"/>
          <w:szCs w:val="16"/>
          <w:lang w:val="es-ES" w:eastAsia="en-US"/>
        </w:rPr>
      </w:pPr>
    </w:p>
    <w:p w14:paraId="4D71F48A" w14:textId="77777777" w:rsidR="00D74DFF" w:rsidRPr="00D74DFF" w:rsidRDefault="00D74DFF" w:rsidP="00D74DFF">
      <w:pPr>
        <w:spacing w:line="360" w:lineRule="auto"/>
        <w:jc w:val="center"/>
        <w:rPr>
          <w:rFonts w:eastAsia="Calibri"/>
          <w:b/>
          <w:sz w:val="32"/>
          <w:szCs w:val="32"/>
          <w:lang w:val="es-MX" w:eastAsia="en-US"/>
        </w:rPr>
      </w:pPr>
      <w:r w:rsidRPr="00D74DFF">
        <w:rPr>
          <w:rFonts w:eastAsia="Calibri"/>
          <w:b/>
          <w:sz w:val="32"/>
          <w:szCs w:val="32"/>
          <w:lang w:val="es-MX" w:eastAsia="en-US"/>
        </w:rPr>
        <w:t>DISCUSIÓN</w:t>
      </w:r>
    </w:p>
    <w:p w14:paraId="27BF3F3B" w14:textId="77777777" w:rsidR="00D74DFF" w:rsidRPr="00D74DFF" w:rsidRDefault="00D74DFF" w:rsidP="00D74DFF">
      <w:pPr>
        <w:spacing w:line="360" w:lineRule="auto"/>
        <w:jc w:val="both"/>
        <w:rPr>
          <w:rFonts w:eastAsia="Calibri"/>
          <w:lang w:val="es-ES" w:eastAsia="en-US"/>
        </w:rPr>
      </w:pPr>
      <w:r w:rsidRPr="00D74DFF">
        <w:rPr>
          <w:rFonts w:eastAsia="Calibri"/>
          <w:lang w:val="es-ES" w:eastAsia="en-US"/>
        </w:rPr>
        <w:t>La preeclampsia desencadena efectos materno fetales adversos, por lo que existe una urgencia mayor en identificar predictores clínicos y de laboratorio, es aún más importante identificar formas seguras de prevenir esta enfermedad.</w:t>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{"citationID":"H6NgYfoK","properties":{"formattedCitation":"\\super (23)\\nosupersub{}","plainCitation":"(23)","noteIndex":0},"citationItems":[{"id":"FRUDbNut/ZwcgxwmW","uris":["http://www.mendeley.com/documents/?uuid=5f960545-0838-498e-829b-eda81bd51c11"],"uri":["http://www.mendeley.com/documents/?uuid=5f960545-0838-498e-829b-eda81bd51c11"],"itemData":{"ISBN":"9789241548335","author":[{"dropping-particle":"","family":"Organizacion Mundial de la Salud","given":"","non-dropping-particle":"","parse-names":false,"suffix":""}],"id":"ITEM-1","issued":{"date-parts":[["2014"]]},"title":"Recomendaciones de la OMS para la prevención y el tratamiento de la preeclampsia y la eclampsia","type":"book"}}],"schema":"https://github.com/citation-style-language/schema/raw/master/csl-citation.json"}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(23)</w:t>
      </w:r>
      <w:r w:rsidRPr="00D74DFF">
        <w:rPr>
          <w:rFonts w:eastAsia="Calibri"/>
          <w:lang w:val="es-ES" w:eastAsia="en-US"/>
        </w:rPr>
        <w:fldChar w:fldCharType="end"/>
      </w:r>
      <w:r w:rsidRPr="00D74DFF">
        <w:rPr>
          <w:rFonts w:eastAsia="Calibri"/>
          <w:lang w:val="es-ES" w:eastAsia="en-US"/>
        </w:rPr>
        <w:t xml:space="preserve"> El presente estudio encontró que la suplementación de estas vitaminas en forma conjunta durante el embarazo, no reduce el riesgo de preeclampsia.</w:t>
      </w:r>
    </w:p>
    <w:p w14:paraId="6EE97FE4" w14:textId="77777777" w:rsidR="00D74DFF" w:rsidRPr="00D74DFF" w:rsidRDefault="00D74DFF" w:rsidP="00D74DFF">
      <w:pPr>
        <w:spacing w:line="360" w:lineRule="auto"/>
        <w:jc w:val="both"/>
        <w:rPr>
          <w:rFonts w:eastAsia="Calibri"/>
          <w:lang w:val="es-ES" w:eastAsia="en-US"/>
        </w:rPr>
      </w:pPr>
      <w:r w:rsidRPr="00D74DFF">
        <w:rPr>
          <w:rFonts w:eastAsia="Calibri"/>
          <w:lang w:val="es-ES" w:eastAsia="en-US"/>
        </w:rPr>
        <w:t>Si bien ya han existido revisiones sistemáticas, con un tiempo de antigüedad de hace más de 10 años,</w:t>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{"citationID":"QJjkzSxj","properties":{"formattedCitation":"\\super (24)\\nosupersub{}","plainCitation":"(24)","noteIndex":0},"citationItems":[{"id":"FRUDbNut/YuiKCUeX","uris":["http://www.mendeley.com/documents/?uuid=7f09d982-85e9-48a6-b5c5-7858decf88aa"],"uri":["http://www.mendeley.com/documents/?uuid=7f09d982-85e9-48a6-b5c5-7858decf88aa"],"itemData":{"DOI":"10.1016/j.ajog.2011.02.020","ISSN":"10976868","abstract":"Objective: To determine whether supplementation with vitamins C and E during pregnancy reduces the risk of preeclampsia and other adverse maternal and perinatal outcomes. Study Design: Systematic review and metaanalysis of randomized controlled trials. Results: Nine trials involving a total of 19,810 women were included. Overall, there were no significant differences between the vitamin and placebo groups in the risk of preeclampsia (9.6% vs 9.6%; relative risk, 1.00, 95% confidence interval, 0.921.09). Similar results were obtained when subgroup analyses were restricted to women at high risk or low/moderate risk for preeclampsia. Women supplemented with vitamins C and E were at increased risk of developing gestational hypertension and premature rupture of membranes, and decreased risk of abruptio placentae. There were no significant differences between the vitamin and placebo groups in the risk of other adverse maternal or fetal/perinatal outcomes. Conclusion: Supplementation with vitamins C and E during pregnancy does not prevent preeclampsia. © 2011 Published by Mosby, Inc.","author":[{"dropping-particle":"","family":"Conde-Agudelo","given":"Agustn","non-dropping-particle":"","parse-names":false,"suffix":""},{"dropping-particle":"","family":"Romero","given":"Roberto","non-dropping-particle":"","parse-names":false,"suffix":""},{"dropping-particle":"","family":"Kusanovic","given":"Juan Pedro","non-dropping-particle":"","parse-names":false,"suffix":""},{"dropping-particle":"","family":"Hassan","given":"Sonia S.","non-dropping-particle":"","parse-names":false,"suffix":""}],"container-title":"American Journal of Obstetrics and Gynecology","id":"ITEM-1","issue":"6","issued":{"date-parts":[["2011"]]},"page":"503.e1-503.e12","publisher":"Elsevier Inc.","title":"Supplementation with vitamins C and e during pregnancy for the prevention of preeclampsia and other adverse maternal and perinatal outcomes: A systematic review and metaanalysis","type":"article-journal","volume":"204"}}],"schema":"https://github.com/citation-style-language/schema/raw/master/csl-citation.json"}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(24,</w:t>
      </w:r>
      <w:r w:rsidRPr="00D74DFF">
        <w:rPr>
          <w:rFonts w:eastAsia="Calibri"/>
          <w:lang w:val="es-ES" w:eastAsia="en-US"/>
        </w:rPr>
        <w:fldChar w:fldCharType="end"/>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{"citationID":"8HsVuX8O","properties":{"formattedCitation":"\\super (25)\\nosupersub{}","plainCitation":"(25)","noteIndex":0},"citationItems":[{"id":"FRUDbNut/W69sVba8","uris":["http://www.mendeley.com/documents/?uuid=80629ba4-7e93-49b7-adaa-71e1720470f5"],"uri":["http://www.mendeley.com/documents/?uuid=80629ba4-7e93-49b7-adaa-71e1720470f5"],"itemData":{"DOI":"10.1097/01.ogx.0000256787.04807.da","ISSN":"00297828","PMID":"17306042","abstract":"The effect of combined vitamin C and E supplementation during pregnancy on the prevention of preeclampsia and major adverse infant outcomes has been reviewed. We searched MEDLINE and the Central Library of Controlled Trials of the Cochrane Library through August 2006 for relevant clinical trials. Interstudy heterogeneity was evaluated using the χ statistic (Q statistic) test. Pooled relative risks (RRs) and 95% confidence intervals (CIs) were calculated with a fixed or random-effects model as appropriate. Four trials that collectively randomized 4680 pregnant women to either the combination of vitamin C and vitamin E or placebo were included in the analysis. There were no significant differences between the vitamin and placebo groups in the risk of preeclampsia, 11% versus 11.4%, RR 0.97 (95% CI 0.82-1.13), fetal or neonatal loss, 2.6% versus 2.3%, RR 1.10 (95% CI 0.78-1.57), or small for gestational age (SGA) infant, 20.6% versus 20%, RR 0.94 (95% CI 0.74-1.19). Although there was a higher risk for preterm birth in the vitamin group, 19.5% versus 18%, RR 1.07 (95% CI 0.96-1.20), this finding was not significant. Combined vitamin C and E supplementation during pregnancy does not reduce the risk of preeclampsia, fetal or neonatal loss, small for gestational age infant, or preterm birth. Such supplementation should be discouraged unless solid supporting data from randomized trials become available. TARGET AUDIENCE: Obstetricians &amp; Gynecologists, Family Physicians LEARNING OBJECTIVES: After completion of this article, the reader should be able to recall that many methods have been used to prevent preeclampsia, state that increased oxidative stress has been postulated and many trials have used antioxidants to prevent the disease, and explain that MEDLINE analysis of the literature questions the use of vitamin C and E supplements. © 2007 Lippincott Williams &amp; Wilkins, Inc.","author":[{"dropping-particle":"","family":"Polyzos","given":"Nikolaos P.","non-dropping-particle":"","parse-names":false,"suffix":""},{"dropping-particle":"","family":"Mauri","given":"Davide","non-dropping-particle":"","parse-names":false,"suffix":""},{"dropping-particle":"","family":"Tsappi","given":"Maria","non-dropping-particle":"","parse-names":false,"suffix":""},{"dropping-particle":"","family":"Tzioras","given":"Spyridon","non-dropping-particle":"","parse-names":false,"suffix":""},{"dropping-particle":"","family":"Kamposioras","given":"Konstantinos","non-dropping-particle":"","parse-names":false,"suffix":""},{"dropping-particle":"","family":"Cortinovis","given":"Ivan","non-dropping-particle":"","parse-names":false,"suffix":""},{"dropping-particle":"","family":"Casazza","given":"Giovanni","non-dropping-particle":"","parse-names":false,"suffix":""}],"container-title":"Obstetrical and Gynecological Survey","id":"ITEM-1","issue":"3","issued":{"date-parts":[["2007"]]},"page":"202-206","title":"Combined vitamin C and E supplementation during pregnancy for preeclampsia prevention: A systematic review","type":"article-journal","volume":"62"}}],"schema":"https://github.com/citation-style-language/schema/raw/master/csl-citation.json"}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25)</w:t>
      </w:r>
      <w:r w:rsidRPr="00D74DFF">
        <w:rPr>
          <w:rFonts w:eastAsia="Calibri"/>
          <w:lang w:val="es-ES" w:eastAsia="en-US"/>
        </w:rPr>
        <w:fldChar w:fldCharType="end"/>
      </w:r>
      <w:r w:rsidRPr="00D74DFF">
        <w:rPr>
          <w:rFonts w:eastAsia="Calibri"/>
          <w:lang w:val="es-ES" w:eastAsia="en-US"/>
        </w:rPr>
        <w:t xml:space="preserve"> se consideró necesario una nueva, para detallar si las conclusiones anteriores, de la no utilidad de estas vitaminas, podría haber cambiado con la inclusión de nuevos estudios. </w:t>
      </w:r>
    </w:p>
    <w:p w14:paraId="0EDC3648" w14:textId="4B26E926" w:rsidR="00D74DFF" w:rsidRPr="00D74DFF" w:rsidRDefault="00D74DFF" w:rsidP="00D74DFF">
      <w:pPr>
        <w:spacing w:line="360" w:lineRule="auto"/>
        <w:jc w:val="both"/>
        <w:rPr>
          <w:rFonts w:eastAsia="Calibri"/>
          <w:lang w:val="es-ES" w:eastAsia="en-US"/>
        </w:rPr>
      </w:pPr>
      <w:r w:rsidRPr="00D74DFF">
        <w:rPr>
          <w:rFonts w:eastAsia="Calibri"/>
          <w:lang w:val="es-ES" w:eastAsia="en-US"/>
        </w:rPr>
        <w:lastRenderedPageBreak/>
        <w:t>Las razones detrás de la hipótesis del uso de estas vitaminas para la preeclampsia, recaen en el rol oxidativo que se presenta en esta enfermedad.</w:t>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{"citationID":"DiuLq56B","properties":{"formattedCitation":"\\super (28)\\nosupersub{}","plainCitation":"(28)","noteIndex":0},"citationItems":[{"id":"FRUDbNut/muzTnnsg","uris":["http://www.mendeley.com/documents/?uuid=75ce0fe7-e1bf-4f80-bf4d-8f0ced667ac0"],"uri":["http://www.mendeley.com/documents/?uuid=75ce0fe7-e1bf-4f80-bf4d-8f0ced667ac0"],"itemData":{"abstract":"The generation of reactive oxygen species and other free radicals during cellular metabolism is a normal process that is compensated by a complex antioxidant system. However, exposition to environmental , lifestyle, and pathological stressors can lead to the accumulation and excess of free radicals, resulting in oxidative stress. Oxidative stress has been related to aging and chronic diseases that account for a major portion of deaths nowadays. Antioxidants are compounds that hinder the oxidative processes and thereby delay or prevent oxidative stress. This article examines oxidative stress process and the pathways by which it relates to many chronic diseases. We also discuss the role that antioxidants may play in controlling oxidation and review the evidence of their role in disease prevention. La generación de especies reactivas de oxígeno y otros radicales libres son un proceso normal durante el metabolismo celular, el cual está compensado por un complejo sistema antioxidante. Sin embargo, la exposición a contaminantes, medio ambiente, estilo de vida y situaciones patológicas, pueden generar exceso y acumu-lación de radicales, resultando en el establecimiento de estrés oxi-dativo. El estrés oxidativo se ha relacionado con el envejecimiento y enfermedades crónicas, promoviendo un alto índice de mortali-dad en los últimos años. Los antioxidantes son compuestos que impiden los procesos de oxidación y, por lo tanto, retrasan o previe-nen el estrés oxidativo. En este artículo se examina de forma general el proceso de estrés oxidativo y las vías por las que refiere a múltiples enfermedades crónicas. También se analizará el papel de los antioxidantes en el control de la oxidación, revisando la evidencia bibliográfica de su participación en la prevención de enfermedades. Palabras clave. Palabras clave. Palabras clave. Palabras clave. Palabras clave. Especies reactivas de oxígeno. Enzimas antioxi-dantes. Terapia antioxidante. INTRODUCCIÓN Los seres humanos necesitan oxígeno (O 2) para la pro-ducción de energía. Sin embargo, el exceso de O 2 en las células es nocivo debido a la formación de especies reac-tivas generadas durante su oxidación. Para contrarrestar el efecto nocivo del O 2 y derivados, la célula cuenta con mecanismos capaces de remover los productos tóxicos del O 2. Estos mecanismos de defensa son conocidos como sistema antioxidante (AOX), encargado de mantener el equilibrio de las reacciones de óxido reducción y sobrevi-vencia celular. El sistema …","author":[{"dropping-particle":"","family":"Sánchez-Valle","given":"Vicente","non-dropping-particle":"","parse-names":false,"suffix":""},{"dropping-particle":"","family":"Méndez-Sánchez","given":"Nahum","non-dropping-particle":"","parse-names":false,"suffix":""}],"container-title":"Rev Invest Med Sur Mex, Julio-Septiembre","id":"ITEM-1","issue":"3","issued":{"date-parts":[["2013"]]},"page":"161-168","title":"Estrés oxidativo, antioxidantes y enfermedad. Artículo de revisión","type":"article-journal","volume":"20"}}],"schema":"https://github.com/citation-style-language/schema/raw/master/csl-citation.json"}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(2</w:t>
      </w:r>
      <w:r w:rsidR="00AD41A6">
        <w:rPr>
          <w:rFonts w:eastAsia="Calibri"/>
          <w:vertAlign w:val="superscript"/>
          <w:lang w:val="es-PE" w:eastAsia="en-US"/>
        </w:rPr>
        <w:t>6</w:t>
      </w:r>
      <w:r w:rsidRPr="00D74DFF">
        <w:rPr>
          <w:rFonts w:eastAsia="Calibri"/>
          <w:vertAlign w:val="superscript"/>
          <w:lang w:val="es-PE" w:eastAsia="en-US"/>
        </w:rPr>
        <w:t>)</w:t>
      </w:r>
      <w:r w:rsidRPr="00D74DFF">
        <w:rPr>
          <w:rFonts w:eastAsia="Calibri"/>
          <w:lang w:val="es-ES" w:eastAsia="en-US"/>
        </w:rPr>
        <w:fldChar w:fldCharType="end"/>
      </w:r>
      <w:r w:rsidRPr="00D74DFF">
        <w:rPr>
          <w:rFonts w:eastAsia="Calibri"/>
          <w:lang w:val="es-ES" w:eastAsia="en-US"/>
        </w:rPr>
        <w:t xml:space="preserve"> Es así como el uso de sustancias antioxidantes podrían servir como un mecanismo preventivo.</w:t>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{"citationID":"AQ4pBf9j","properties":{"formattedCitation":"\\super (10)\\nosupersub{}","plainCitation":"(10)","noteIndex":0},"citationItems":[{"id":"FRUDbNut/w9kHe9Vj","uris":["http://www.mendeley.com/documents/?uuid=868c1f7e-712b-45d8-bce4-014f87c42dec"],"uri":["http://www.mendeley.com/documents/?uuid=868c1f7e-712b-45d8-bce4-014f87c42dec"],"itemData":{"DOI":"10.1016/j.semnephrol.2004.07.004","ISSN":"02709295","abstract":"Preeclampsia is a 2-stage disorder. Stage 1 is decreased placental perfusion and generates stage 2 of the disorder, the maternal syndrome characteristic of preeclampsia. How the 2 stages are linked has been a topic of intense investigation for many years. One candidate phenomenon, which includes many other suggested linkages, is oxidative stress. This hypothesis predicts that the administration of antioxidants would decrease oxidative stress and modify stage 2. Experience with the treatment of preeclampsia including a small trial of antioxidants in women with manifest preeclampsia makes it clear that the use of any therapy once preeclampsia is evident will not be successful. Trials evaluating prophylactic aspirin and supplemental calcium from early pregnancy suggest that therapy before evident preeclampsia may be successful in selected populations. Guided by these concepts and by experience with antioxidant therapy in other settings, 1 small study (&lt;80 women in the treatment arm) was very encouraging with an almost two-thirds reduction of the frequency of preeclampsia in high-risk women. Antioxidants currently are being evaluated in several larger trials in the United States, Canada, Mexico, England, and in several developing nations. These studies should definitively establish the efficacy and safety of this therapy for the mother and fetus. © 2004 Elsevier Inc. All rights reserved.","author":[{"dropping-particle":"","family":"Spinnato","given":"Joseph A.","non-dropping-particle":"","parse-names":false,"suffix":""},{"dropping-particle":"","family":"Freire","given":"Salvio","non-dropping-particle":"","parse-names":false,"suffix":""},{"dropping-particle":"","family":"Pinto","given":"Joao Luiz","non-dropping-particle":"","parse-names":false,"suffix":""},{"dropping-particle":"","family":"Rudge","given":"Marilza Cunha","non-dropping-particle":"","parse-names":false,"suffix":""},{"dropping-particle":"","family":"Martins-Costa","given":"Sergio","non-dropping-particle":"","parse-names":false,"suffix":""},{"dropping-particle":"","family":"Koch","given":"Matthew A.","non-dropping-particle":"","parse-names":false,"suffix":""},{"dropping-particle":"","family":"Goco","given":"Norman","non-dropping-particle":"","parse-names":false,"suffix":""},{"dropping-particle":"","family":"Santos","given":"Cleide de Barros","non-dropping-particle":"","parse-names":false,"suffix":""},{"dropping-particle":"","family":"Cecatti","given":"Jose Guilgerme","non-dropping-particle":"","parse-names":false,"suffix":""},{"dropping-particle":"","family":"Costa","given":"Roberto","non-dropping-particle":"","parse-names":false,"suffix":""},{"dropping-particle":"","family":"Ramos","given":"José","non-dropping-particle":"","parse-names":false,"suffix":""},{"dropping-particle":"","family":"Moss","given":"Nancy","non-dropping-particle":"","parse-names":false,"suffix":""},{"dropping-particle":"","family":"Sibai","given":"Baha M.","non-dropping-particle":"","parse-names":false,"suffix":""}],"container-title":"Seminars in Nephrology","id":"ITEM-1","issue":"6 SPEC.ISS.","issued":{"date-parts":[["2004"]]},"page":"557-564","title":"Antioxidant therapy to prevent preeclampsia","type":"article-journal","volume":"24"}}],"schema":"https://github.com/citation-style-language/schema/raw/master/csl-citation.json"}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(10,</w:t>
      </w:r>
      <w:r w:rsidRPr="00D74DFF">
        <w:rPr>
          <w:rFonts w:eastAsia="Calibri"/>
          <w:lang w:val="es-ES" w:eastAsia="en-US"/>
        </w:rPr>
        <w:fldChar w:fldCharType="end"/>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{"citationID":"LjRRpSSi","properties":{"formattedCitation":"\\super (11)\\nosupersub{}","plainCitation":"(11)","noteIndex":0},"citationItems":[{"id":"FRUDbNut/UIe6rxGE","uris":["http://www.mendeley.com/documents/?uuid=3840b49c-95ac-423f-a1f6-5211b37ae4af"],"uri":["http://www.mendeley.com/documents/?uuid=3840b49c-95ac-423f-a1f6-5211b37ae4af"],"itemData":{"DOI":"10.1016/j.ajog.2010.01.050","ISSN":"00029378","abstract":"Objective: We sought to investigate whether prenatal vitamin C and E supplementation reduces the incidence of gestational hypertension (GH) and its adverse conditions among high- and low-risk women. Study Design: In a multicenter randomized controlled trial, women were stratified by the risk status and assigned to daily treatment (1 g vitamin C and 400 IU vitamin E) or placebo. The primary outcome was GH and its adverse conditions. Results: Of the 2647 women randomized, 2363 were included in the analysis. There was no difference in the risk of GH and its adverse conditions between groups (relative risk, 0.99; 95% confidence interval, 0.78-1.26). However, vitamins C and E increased the risk of fetal loss or perinatal death (nonprespecified) as well as preterm prelabor rupture of membranes. Conclusion: Vitamin C and E supplementation did not reduce the rate of preeclampsia or GH, but increased the risk of fetal loss or perinatal death and preterm prelabor rupture of membranes. © 2010 Mosby, Inc. All rights reserved.","author":[{"dropping-particle":"","family":"Xu","given":"Hairong","non-dropping-particle":"","parse-names":false,"suffix":""},{"dropping-particle":"","family":"Perez-Cuevas","given":"Ricardo","non-dropping-particle":"","parse-names":false,"suffix":""},{"dropping-particle":"","family":"Xiong","given":"Xu","non-dropping-particle":"","parse-names":false,"suffix":""},{"dropping-particle":"","family":"Reyes","given":"Hortensia","non-dropping-particle":"","parse-names":false,"suffix":""},{"dropping-particle":"","family":"Roy","given":"Chantal","non-dropping-particle":"","parse-names":false,"suffix":""},{"dropping-particle":"","family":"Julien","given":"Pierre","non-dropping-particle":"","parse-names":false,"suffix":""},{"dropping-particle":"","family":"Smith","given":"Graeme","non-dropping-particle":"","parse-names":false,"suffix":""},{"dropping-particle":"","family":"Dadelszen","given":"Peter","non-dropping-particle":"von","parse-names":false,"suffix":""},{"dropping-particle":"","family":"Leduc","given":"Line","non-dropping-particle":"","parse-names":false,"suffix":""},{"dropping-particle":"","family":"Audibert","given":"François","non-dropping-particle":"","parse-names":false,"suffix":""},{"dropping-particle":"","family":"Moutquin","given":"Jean Marie","non-dropping-particle":"","parse-names":false,"suffix":""},{"dropping-particle":"","family":"Piedboeuf","given":"Bruno","non-dropping-particle":"","parse-names":false,"suffix":""},{"dropping-particle":"","family":"Shatenstein","given":"Bryna","non-dropping-particle":"","parse-names":false,"suffix":""},{"dropping-particle":"","family":"Parra-Cabrera","given":"Socorro","non-dropping-particle":"","parse-names":false,"suffix":""},{"dropping-particle":"","family":"Choquette","given":"Pierre","non-dropping-particle":"","parse-names":false,"suffix":""},{"dropping-particle":"","family":"Winsor","given":"Stephanie","non-dropping-particle":"","parse-names":false,"suffix":""},{"dropping-particle":"","family":"Wood","given":"Stephen","non-dropping-particle":"","parse-names":false,"suffix":""},{"dropping-particle":"","family":"Benjamin","given":"Alice","non-dropping-particle":"","parse-names":false,"suffix":""},{"dropping-particle":"","family":"Walker","given":"Mark","non-dropping-particle":"","parse-names":false,"suffix":""},{"dropping-particle":"","family":"Helewa","given":"Michael","non-dropping-particle":"","parse-names":false,"suffix":""},{"dropping-particle":"","family":"Dubé","given":"Johanne","non-dropping-particle":"","parse-names":false,"suffix":""},{"dropping-particle":"","family":"Tawagi","given":"Georges","non-dropping-particle":"","parse-names":false,"suffix":""},{"dropping-particle":"","family":"Seaward","given":"Gareth","non-dropping-particle":"","parse-names":false,"suffix":""},{"dropping-particle":"","family":"Ohlsson","given":"Arne","non-dropping-particle":"","parse-names":false,"suffix":""},{"dropping-particle":"","family":"Magee","given":"Laura A.","non-dropping-particle":"","parse-names":false,"suffix":""},{"dropping-particle":"","family":"Olatunbosun","given":"Femi","non-dropping-particle":"","parse-names":false,"suffix":""},{"dropping-particle":"","family":"Gratton","given":"Robert","non-dropping-particle":"","parse-names":false,"suffix":""},{"dropping-particle":"","family":"Shear","given":"Roberta","non-dropping-particle":"","parse-names":false,"suffix":""},{"dropping-particle":"","family":"Demianczuk","given":"Nestor","non-dropping-particle":"","parse-names":false,"suffix":""},{"dropping-particle":"","family":"Collet","given":"Jean Paul","non-dropping-particle":"","parse-names":false,"suffix":""},{"dropping-particle":"","family":"Wei","given":"Shuqin","non-dropping-particle":"","parse-names":false,"suffix":""},{"dropping-particle":"","family":"Fraser","given":"William D.","non-dropping-particle":"","parse-names":false,"suffix":""}],"container-title":"American Journal of Obstetrics and Gynecology","id":"ITEM-1","issue":"3","issued":{"date-parts":[["2010"]]},"page":"239.e1-239.e10","publisher":"Elsevier Inc.","title":"An international trial of antioxidants in the prevention of preeclampsia (INTAPP)","type":"article-journal","volume":"202"}}],"schema":"https://github.com/citation-style-language/schema/raw/master/csl-citation.json"}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11)</w:t>
      </w:r>
      <w:r w:rsidRPr="00D74DFF">
        <w:rPr>
          <w:rFonts w:eastAsia="Calibri"/>
          <w:lang w:val="es-ES" w:eastAsia="en-US"/>
        </w:rPr>
        <w:fldChar w:fldCharType="end"/>
      </w:r>
      <w:r w:rsidRPr="00D74DFF">
        <w:rPr>
          <w:rFonts w:eastAsia="Calibri"/>
          <w:lang w:val="es-ES" w:eastAsia="en-US"/>
        </w:rPr>
        <w:t xml:space="preserve"> Además, el suplemento de otras vitaminas, como la vitamina D,</w:t>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{"citationID":"Gspkj4eF","properties":{"formattedCitation":"\\super (29)\\nosupersub{}","plainCitation":"(29)","noteIndex":0},"citationItems":[{"id":"FRUDbNut/mWymmEIT","uris":["http://www.mendeley.com/documents/?uuid=cc2906a0-2e6d-4a9d-8606-966b497b7858"],"uri":["http://www.mendeley.com/documents/?uuid=cc2906a0-2e6d-4a9d-8606-966b497b7858"],"itemData":{"DOI":"10.3390/nu9101141","ISBN":"4201502538","ISSN":"20726643","PMID":"29057843","abstract":"Vitamin D supplementation effects with or without calcium in pregnancy for reducing risk of preeclampsia and gestational or pregnancy induced hypertension are controversial. Literature was systematically searched in Medline, Scopus and Cochrane databases from inception to July 2017. Only randomized controlled trials (RCTs) in English were selected if they had any pair of interventions (calcium, vitamin D, both, or placebo). Systematic review with two-step network-meta-analysis was used to indirectly estimate supplementary effects. Twenty-seven RCTs with 28,000 women were eligible. A direct meta-analysis suggested that calcium, vitamin D, and calcium plus vitamin D could lower risk of preeclampsia when compared to placebo with the pooled risk ratios (RRs) of 0.54 (0.41, 0.70), 0.47 (0.24, 0.89) and 0.50 (0.32, 0.78), respectively. Results of network meta-analysis were similar with the corresponding RRs of 0.49 (0.35, 0.69), 0.43 (0.17, 1.11), and 0.57 (0.30, 1.10), respectively. None of the controls were significant. Efficacy of supplementation, which was ranked by surface under cumulative ranking probabilities, were: vitamin D (47.4%), calcium (31.6%) and calcium plus vitamin D (19.6%), respectively. Calcium supplementation may be used for prevention for preeclampsia. Vitamin D might also worked well but further large scale RCTs are warranted to confirm our findings.","author":[{"dropping-particle":"","family":"Khaing","given":"Win","non-dropping-particle":"","parse-names":false,"suffix":""},{"dropping-particle":"","family":"Vallibhakara","given":"Sakda Arj Ong","non-dropping-particle":"","parse-names":false,"suffix":""},{"dropping-particle":"","family":"Tantrakul","given":"Visasiri","non-dropping-particle":"","parse-names":false,"suffix":""},{"dropping-particle":"","family":"Vallibhakara","given":"Orawin","non-dropping-particle":"","parse-names":false,"suffix":""},{"dropping-particle":"","family":"Rattanasiri","given":"Sasivimol","non-dropping-particle":"","parse-names":false,"suffix":""},{"dropping-particle":"","family":"McEvoy","given":"Mark","non-dropping-particle":"","parse-names":false,"suffix":""},{"dropping-particle":"","family":"Attia","given":"John","non-dropping-particle":"","parse-names":false,"suffix":""},{"dropping-particle":"","family":"Thakkinstian","given":"Ammarin","non-dropping-particle":"","parse-names":false,"suffix":""}],"container-title":"Nutrients","id":"ITEM-1","issue":"10","issued":{"date-parts":[["2017"]]},"page":"1-23","title":"Calcium and vitamin D supplementation for prevention of preeclampsia: A systematic review and network meta-analysis","type":"article-journal","volume":"9"}}],"schema":"https://github.com/citation-style-language/schema/raw/master/csl-citation.json"}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(2</w:t>
      </w:r>
      <w:r w:rsidR="00AD41A6">
        <w:rPr>
          <w:rFonts w:eastAsia="Calibri"/>
          <w:vertAlign w:val="superscript"/>
          <w:lang w:val="es-PE" w:eastAsia="en-US"/>
        </w:rPr>
        <w:t>7</w:t>
      </w:r>
      <w:r w:rsidRPr="00D74DFF">
        <w:rPr>
          <w:rFonts w:eastAsia="Calibri"/>
          <w:vertAlign w:val="superscript"/>
          <w:lang w:val="es-PE" w:eastAsia="en-US"/>
        </w:rPr>
        <w:t>,</w:t>
      </w:r>
      <w:r w:rsidRPr="00D74DFF">
        <w:rPr>
          <w:rFonts w:eastAsia="Calibri"/>
          <w:lang w:val="es-ES" w:eastAsia="en-US"/>
        </w:rPr>
        <w:fldChar w:fldCharType="end"/>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{"citationID":"av5YyTTo","properties":{"formattedCitation":"\\super (30)\\nosupersub{}","plainCitation":"(30)","noteIndex":0},"citationItems":[{"id":"FRUDbNut/5f5wT8rr","uris":["http://www.mendeley.com/documents/?uuid=aba3537f-998d-4713-a361-06f3ac2e5eef"],"uri":["http://www.mendeley.com/documents/?uuid=aba3537f-998d-4713-a361-06f3ac2e5eef"],"itemData":{"DOI":"10.1016/j.clnu.2019.08.015","ISSN":"15321983","PMID":"31526611","abstract":"Background: Maternal vitamin D deficiency has been associated with an increased risk for preeclampsia. Despite this, the current evidence regarding the efficacy of vitamin D supplementation in preventing preeclampsia is controversial. To assess the impact of vitamin D supplementation on the risk of preeclampsia, we performed a systematic review of the literature and a meta-analysis of the available randomized clinical trials (RCTs). Methods: The primary outcome was preeclampsia. Subgroup analyses were carried out considering the timing of the supplementation, type of intervention and the study design. Meta-regression analysis, including the amount of vitamin D and maternal age, were planned to explore heterogeneity (PROSPERO database registration number: CRD42019119207). Results: Data were pooled from 27 RCTs comprising 59 arms, which included overall 4777 participants, of whom 2487 were in the vitamin D-treated arm and 2290 in the control arm. Vitamin D administration in pregnancy was associated with a reduced risk of preeclampsia (odd ratio [OR] 0.37, 95% confidence interval [CI]: 0.26, 0.52; I2 = 0%). If the vitamin D supplementation was started up to 20 weeks' gestation, the odds was a little lower (OR 0.35, 95% CI: 0.24, 0.50, p &lt; 0.001). The effect was largely independent of the supplementation cessation (until delivery or not), type of intervention (vitamin D alone or in association with calcium), and study design. Increasing dose of vitamin D was associated with reduced incidence of preeclampsia (slope of log OR: −1.1, 95% CI: −1.73, −0.46; p &lt; 0.001). Conclusions: Results suggest that vitamin D supplementation may be useful in preventing preeclampsia. These data are especially useful for health-care providers who engage in the management of pregnant women at risk for preeclampsia. Our findings are a call for action to definitively address vitamin D supplementation as a possible intervention strategy in preventing preeclampsia in pregnancy.","author":[{"dropping-particle":"","family":"Fogacci","given":"Silvia","non-dropping-particle":"","parse-names":false,"suffix":""},{"dropping-particle":"","family":"Fogacci","given":"Federica","non-dropping-particle":"","parse-names":false,"suffix":""},{"dropping-particle":"","family":"Banach","given":"Maciej","non-dropping-particle":"","parse-names":false,"suffix":""},{"dropping-particle":"","family":"Michos","given":"Erin D.","non-dropping-particle":"","parse-names":false,"suffix":""},{"dropping-particle":"V.","family":"Hernandez","given":"Adrian","non-dropping-particle":"","parse-names":false,"suffix":""},{"dropping-particle":"","family":"Lip","given":"Gregory Y.H.","non-dropping-particle":"","parse-names":false,"suffix":""},{"dropping-particle":"","family":"Blaha","given":"Michael J.","non-dropping-particle":"","parse-names":false,"suffix":""},{"dropping-particle":"","family":"Toth","given":"Peter P.","non-dropping-particle":"","parse-names":false,"suffix":""},{"dropping-particle":"","family":"Borghi","given":"Claudio","non-dropping-particle":"","parse-names":false,"suffix":""},{"dropping-particle":"","family":"Cicero","given":"Arrigo F.G.","non-dropping-particle":"","parse-names":false,"suffix":""}],"container-title":"Clinical Nutrition","id":"ITEM-1","issue":"6","issued":{"date-parts":[["2020"]]},"page":"1742-1752","publisher":"Elsevier Ltd","title":"Vitamin D supplementation and incident preeclampsia: A systematic review and meta-analysis of randomized clinical trials","type":"article-journal","volume":"39"}}],"schema":"https://github.com/citation-style-language/schema/raw/master/csl-citation.json"} </w:instrText>
      </w:r>
      <w:r w:rsidRPr="00D74DFF">
        <w:rPr>
          <w:rFonts w:eastAsia="Calibri"/>
          <w:lang w:val="es-ES" w:eastAsia="en-US"/>
        </w:rPr>
        <w:fldChar w:fldCharType="separate"/>
      </w:r>
      <w:r w:rsidR="00AD41A6">
        <w:rPr>
          <w:rFonts w:eastAsia="Calibri"/>
          <w:vertAlign w:val="superscript"/>
          <w:lang w:val="es-PE" w:eastAsia="en-US"/>
        </w:rPr>
        <w:t>28</w:t>
      </w:r>
      <w:r w:rsidRPr="00D74DFF">
        <w:rPr>
          <w:rFonts w:eastAsia="Calibri"/>
          <w:vertAlign w:val="superscript"/>
          <w:lang w:val="es-PE" w:eastAsia="en-US"/>
        </w:rPr>
        <w:t>)</w:t>
      </w:r>
      <w:r w:rsidRPr="00D74DFF">
        <w:rPr>
          <w:rFonts w:eastAsia="Calibri"/>
          <w:lang w:val="es-ES" w:eastAsia="en-US"/>
        </w:rPr>
        <w:fldChar w:fldCharType="end"/>
      </w:r>
      <w:r w:rsidRPr="00D74DFF">
        <w:rPr>
          <w:rFonts w:eastAsia="Calibri"/>
          <w:lang w:val="es-ES" w:eastAsia="en-US"/>
        </w:rPr>
        <w:t xml:space="preserve"> ha demostrado tener un rol preventivo en la preeclamsia, sin embargo, dado los resultados, no se vio dicho efecto. </w:t>
      </w:r>
    </w:p>
    <w:p w14:paraId="311B23BA" w14:textId="77777777" w:rsidR="00D74DFF" w:rsidRPr="00D74DFF" w:rsidRDefault="00D74DFF" w:rsidP="00D74DFF">
      <w:pPr>
        <w:spacing w:line="360" w:lineRule="auto"/>
        <w:jc w:val="both"/>
        <w:rPr>
          <w:rFonts w:eastAsia="Calibri"/>
          <w:lang w:val="es-ES" w:eastAsia="en-US"/>
        </w:rPr>
      </w:pPr>
      <w:r w:rsidRPr="00D74DFF">
        <w:rPr>
          <w:rFonts w:eastAsia="Calibri"/>
          <w:lang w:val="es-ES" w:eastAsia="en-US"/>
        </w:rPr>
        <w:t>A partir de aquí se pueden abordar diferentes explicaciones. Por un lado, es probable que, si bien el estrés oxidativo esté presente en la preeclampsia, su papel no sea muy importante; por lo tanto, no sería posible que su reversión reduzca el riesgo de preeclampsia. Sin embargo, se debe considerar que hay estudios, que han demostrado su rol patogénico en las enfermedades crónicas, incluida esta, por lo que no se puede ignorar su importancia.</w:t>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{"citationID":"Z9RlUG8X","properties":{"formattedCitation":"\\super (24)\\nosupersub{}","plainCitation":"(24)","noteIndex":0},"citationItems":[{"id":"FRUDbNut/YuiKCUeX","uris":["http://www.mendeley.com/documents/?uuid=7f09d982-85e9-48a6-b5c5-7858decf88aa"],"uri":["http://www.mendeley.com/documents/?uuid=7f09d982-85e9-48a6-b5c5-7858decf88aa"],"itemData":{"DOI":"10.1016/j.ajog.2011.02.020","ISSN":"10976868","abstract":"Objective: To determine whether supplementation with vitamins C and E during pregnancy reduces the risk of preeclampsia and other adverse maternal and perinatal outcomes. Study Design: Systematic review and metaanalysis of randomized controlled trials. Results: Nine trials involving a total of 19,810 women were included. Overall, there were no significant differences between the vitamin and placebo groups in the risk of preeclampsia (9.6% vs 9.6%; relative risk, 1.00, 95% confidence interval, 0.921.09). Similar results were obtained when subgroup analyses were restricted to women at high risk or low/moderate risk for preeclampsia. Women supplemented with vitamins C and E were at increased risk of developing gestational hypertension and premature rupture of membranes, and decreased risk of abruptio placentae. There were no significant differences between the vitamin and placebo groups in the risk of other adverse maternal or fetal/perinatal outcomes. Conclusion: Supplementation with vitamins C and E during pregnancy does not prevent preeclampsia. © 2011 Published by Mosby, Inc.","author":[{"dropping-particle":"","family":"Conde-Agudelo","given":"Agustn","non-dropping-particle":"","parse-names":false,"suffix":""},{"dropping-particle":"","family":"Romero","given":"Roberto","non-dropping-particle":"","parse-names":false,"suffix":""},{"dropping-particle":"","family":"Kusanovic","given":"Juan Pedro","non-dropping-particle":"","parse-names":false,"suffix":""},{"dropping-particle":"","family":"Hassan","given":"Sonia S.","non-dropping-particle":"","parse-names":false,"suffix":""}],"container-title":"American Journal of Obstetrics and Gynecology","id":"ITEM-1","issue":"6","issued":{"date-parts":[["2011"]]},"page":"503.e1-503.e12","publisher":"Elsevier Inc.","title":"Supplementation with vitamins C and e during pregnancy for the prevention of preeclampsia and other adverse maternal and perinatal outcomes: A systematic review and metaanalysis","type":"article-journal","volume":"204"}}],"schema":"https://github.com/citation-style-language/schema/raw/master/csl-citation.json"}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(24)</w:t>
      </w:r>
      <w:r w:rsidRPr="00D74DFF">
        <w:rPr>
          <w:rFonts w:eastAsia="Calibri"/>
          <w:lang w:val="es-ES" w:eastAsia="en-US"/>
        </w:rPr>
        <w:fldChar w:fldCharType="end"/>
      </w:r>
      <w:r w:rsidRPr="00D74DFF">
        <w:rPr>
          <w:rFonts w:eastAsia="Calibri"/>
          <w:lang w:val="es-ES" w:eastAsia="en-US"/>
        </w:rPr>
        <w:t xml:space="preserve"> Frente a ello, otra explicación, </w:t>
      </w:r>
      <w:r w:rsidRPr="00D74DFF">
        <w:rPr>
          <w:rFonts w:eastAsia="Calibri"/>
          <w:color w:val="000000"/>
          <w:lang w:val="es-ES" w:eastAsia="en-US"/>
        </w:rPr>
        <w:t>y la más acertada, es el factor tiempo</w:t>
      </w:r>
      <w:r w:rsidRPr="00D74DFF">
        <w:rPr>
          <w:rFonts w:eastAsia="Calibri"/>
          <w:lang w:val="es-ES" w:eastAsia="en-US"/>
        </w:rPr>
        <w:t>; la ingesta de estas vitaminas en los ensayos clínicos inició después del embarazo. Justamente, se sabe que el rol nutricional es importante, pero no actúa de manera inmediata, necesita tiempo para ejercer su efecto.</w:t>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{"citationID":"AVFNuO0F","properties":{"formattedCitation":"\\super (24)\\nosupersub{}","plainCitation":"(24)","noteIndex":0},"citationItems":[{"id":"FRUDbNut/YuiKCUeX","uris":["http://www.mendeley.com/documents/?uuid=7f09d982-85e9-48a6-b5c5-7858decf88aa"],"uri":["http://www.mendeley.com/documents/?uuid=7f09d982-85e9-48a6-b5c5-7858decf88aa"],"itemData":{"DOI":"10.1016/j.ajog.2011.02.020","ISSN":"10976868","abstract":"Objective: To determine whether supplementation with vitamins C and E during pregnancy reduces the risk of preeclampsia and other adverse maternal and perinatal outcomes. Study Design: Systematic review and metaanalysis of randomized controlled trials. Results: Nine trials involving a total of 19,810 women were included. Overall, there were no significant differences between the vitamin and placebo groups in the risk of preeclampsia (9.6% vs 9.6%; relative risk, 1.00, 95% confidence interval, 0.921.09). Similar results were obtained when subgroup analyses were restricted to women at high risk or low/moderate risk for preeclampsia. Women supplemented with vitamins C and E were at increased risk of developing gestational hypertension and premature rupture of membranes, and decreased risk of abruptio placentae. There were no significant differences between the vitamin and placebo groups in the risk of other adverse maternal or fetal/perinatal outcomes. Conclusion: Supplementation with vitamins C and E during pregnancy does not prevent preeclampsia. © 2011 Published by Mosby, Inc.","author":[{"dropping-particle":"","family":"Conde-Agudelo","given":"Agustn","non-dropping-particle":"","parse-names":false,"suffix":""},{"dropping-particle":"","family":"Romero","given":"Roberto","non-dropping-particle":"","parse-names":false,"suffix":""},{"dropping-particle":"","family":"Kusanovic","given":"Juan Pedro","non-dropping-particle":"","parse-names":false,"suffix":""},{"dropping-particle":"","family":"Hassan","given":"Sonia S.","non-dropping-particle":"","parse-names":false,"suffix":""}],"container-title":"American Journal of Obstetrics and Gynecology","id":"ITEM-1","issue":"6","issued":{"date-parts":[["2011"]]},"page":"503.e1-503.e12","publisher":"Elsevier Inc.","title":"Supplementation with vitamins C and e during pregnancy for the prevention of preeclampsia and other adverse maternal and perinatal outcomes: A systematic review and metaanalysis","type":"article-journal","volume":"204"}}],"schema":"https://github.com/citation-style-language/schema/raw/master/csl-citation.json"}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(24)</w:t>
      </w:r>
      <w:r w:rsidRPr="00D74DFF">
        <w:rPr>
          <w:rFonts w:eastAsia="Calibri"/>
          <w:lang w:val="es-ES" w:eastAsia="en-US"/>
        </w:rPr>
        <w:fldChar w:fldCharType="end"/>
      </w:r>
      <w:r w:rsidRPr="00D74DFF">
        <w:rPr>
          <w:rFonts w:eastAsia="Calibri"/>
          <w:lang w:val="es-ES" w:eastAsia="en-US"/>
        </w:rPr>
        <w:t xml:space="preserve"> Si se inició la ingesta en el mismo periodo que inició el embarazo, es probable que no haya tiempo suficiente para actuar sobre la </w:t>
      </w:r>
      <w:proofErr w:type="spellStart"/>
      <w:r w:rsidRPr="00D74DFF">
        <w:rPr>
          <w:rFonts w:eastAsia="Calibri"/>
          <w:lang w:val="es-ES" w:eastAsia="en-US"/>
        </w:rPr>
        <w:t>placentogénesis</w:t>
      </w:r>
      <w:proofErr w:type="spellEnd"/>
      <w:r w:rsidRPr="00D74DFF">
        <w:rPr>
          <w:rFonts w:eastAsia="Calibri"/>
          <w:lang w:val="es-ES" w:eastAsia="en-US"/>
        </w:rPr>
        <w:fldChar w:fldCharType="begin" w:fldLock="1"/>
      </w:r>
      <w:r w:rsidRPr="00D74DFF">
        <w:rPr>
          <w:rFonts w:eastAsia="Calibri"/>
          <w:lang w:val="es-ES" w:eastAsia="en-US"/>
        </w:rPr>
        <w:instrText xml:space="preserve"> ADDIN ZOTERO_ITEM CSL_CITATION {"citationID":"0TMmBXTm","properties":{"formattedCitation":"\\super (13)\\nosupersub{}","plainCitation":"(13)","noteIndex":0},"citationItems":[{"id":"FRUDbNut/nnEL7nY1","uris":["http://www.mendeley.com/documents/?uuid=0faee3f1-2ef9-4670-9fd0-2c3ab6607dae"],"uri":["http://www.mendeley.com/documents/?uuid=0faee3f1-2ef9-4670-9fd0-2c3ab6607dae"],"itemData":{"DOI":"10.1111/j.1471-0528.2009.02158.x","ISSN":"14700328","PMID":"19432566","abstract":"Please cite this paper as: Villar J, Purwar M, Merialdi M, Zavaleta N, thi Nhu Ngoc N, Anthony J, De Greeff A, Poston L, Shennan A. World Health Organisation multicentre randomised trial of supplementation with vitamins C and E among pregnant women at high risk for pre-eclampsia in populations of low nutritional status from developing countries. BJOG 2009;116:780-788.Objective To determine if vitamin C and E supplementation in high-risk pregnant women with low nutritional status reduces pre-eclampsia. Design Multicentred, randomised, controlled, double-blinded trial. Setting Antenatal care clinics and Hospitals in four countries. Population Pregnant women between 14 and 22 weeks' gestation. Method Randomised women received 1000 mg vitamin C and 400 iu of vitamin E or placebo daily until delivery. Main outcome measures Pre-eclampsia, low birthweight, small for gestational age and perinatal death. Results Six hundred and eighty-seven women were randomised to the vitamin group and 678 to the placebo group. Groups had similar gestational ages (18.1; SD 2.4 weeks), socio-economic, clinical and demographical characteristics and blood pressure at trial entry. Risk factors for eligibility were similar, except for multiple pregnancies: placebo group (14.7%), vitamins group (11.8%). Previous pre-eclampsia, or its complications, was the most common risk factor at entry (vitamins 41.6%, placebo 41.3%). Treatment compliance was 87% in the two groups and loss to follow-up was low (vitamins 2.0%, placebo 1.3%). Supplementation was not associated with a reduction of pre-eclampsia (RR: 1.0; 95% CI: 0.9-1.3), eclampsia (RR: 1.5; 95% CI: 0.3-8.9), gestational hypertension (RR: 1.2; 95% CI: 0.9-1.7), nor any other maternal outcome. Low birthweight (RR: 0.9; 95% CI: 0.8-1.1), small for gestational age (RR: 0.9; 95% CI: 0.8-1.1) and perinatal deaths (RR: 0.8; 95% CI: 0.6-1.2) were also unaffected. Conclusion Vitamins C and E at the doses used did not prevent pre-eclampsia in these high-risk women. © RCOG 2009 BJOG An International Journal of Obstetrics and Gynaecology.","author":[{"dropping-particle":"","family":"Villar","given":"J.","non-dropping-particle":"","parse-names":false,"suffix":""},{"dropping-particle":"","family":"Purwar","given":"M.","non-dropping-particle":"","parse-names":false,"suffix":""},{"dropping-particle":"","family":"Merialdi","given":"M.","non-dropping-particle":"","parse-names":false,"suffix":""},{"dropping-particle":"","family":"Zavaleta","given":"N.","non-dropping-particle":"","parse-names":false,"suffix":""},{"dropping-particle":"","family":"Thi Nhu Ngoc","given":"N.","non-dropping-particle":"","parse-names":false,"suffix":""},{"dropping-particle":"","family":"Anthony","given":"J.","non-dropping-particle":"","parse-names":false,"suffix":""},{"dropping-particle":"","family":"Greeff","given":"A.","non-dropping-particle":"De","parse-names":false,"suffix":""},{"dropping-particle":"","family":"Poston","given":"L.","non-dropping-particle":"","parse-names":false,"suffix":""},{"dropping-particle":"","family":"Shennan","given":"A.","non-dropping-particle":"","parse-names":false,"suffix":""}],"container-title":"BJOG: An International Journal of Obstetrics and Gynaecology","id":"ITEM-1","issue":"6","issued":{"date-parts":[["2009"]]},"page":"780-788","title":"World Health Organisation multicentre randomised trial of supplementation with vitamins C and e among pregnant women at high risk for pre-eclampsia in populations of low nutritional status from developing countries","type":"article-journal","volume":"116"}}],"schema":"https://github.com/citation-style-language/schema/raw/master/csl-citation.json"}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(13)</w:t>
      </w:r>
      <w:r w:rsidRPr="00D74DFF">
        <w:rPr>
          <w:rFonts w:eastAsia="Calibri"/>
          <w:lang w:val="es-ES" w:eastAsia="en-US"/>
        </w:rPr>
        <w:fldChar w:fldCharType="end"/>
      </w:r>
      <w:r w:rsidRPr="00D74DFF">
        <w:rPr>
          <w:rFonts w:eastAsia="Calibri"/>
          <w:lang w:val="es-ES" w:eastAsia="en-US"/>
        </w:rPr>
        <w:t xml:space="preserve"> y prevenir el desarrollo de la preeclampsia.</w:t>
      </w:r>
    </w:p>
    <w:p w14:paraId="7936598E" w14:textId="6E9B74D1" w:rsidR="00D74DFF" w:rsidRPr="00D74DFF" w:rsidRDefault="00D74DFF" w:rsidP="00D74DFF">
      <w:pPr>
        <w:spacing w:line="360" w:lineRule="auto"/>
        <w:jc w:val="both"/>
        <w:rPr>
          <w:rFonts w:eastAsia="Calibri"/>
          <w:lang w:val="es-ES" w:eastAsia="en-US"/>
        </w:rPr>
      </w:pPr>
      <w:r w:rsidRPr="00D74DFF">
        <w:rPr>
          <w:rFonts w:eastAsia="Calibri"/>
          <w:lang w:val="es-ES" w:eastAsia="en-US"/>
        </w:rPr>
        <w:t>Por otro lado, no se puede ignorar el efecto que tiene la vitamina C y E sobre las enfermedades crónicas. Por citar un ejemplo, se ha encontrado que los pacientes con diabetes mellitus tipo 2 tienen niveles bajos de antioxidantes, por lo que se investigó la hipótesis de que estas deficiencias representan una compensación inadecuada de un aumento del estrés oxidativo.</w:t>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{"citationID":"qa2xmbRx","properties":{"formattedCitation":"\\super (31)\\nosupersub{}","plainCitation":"(31)","noteIndex":0},"citationItems":[{"id":"FRUDbNut/W4oUZxqg","uris":["http://www.mendeley.com/documents/?uuid=e4a57986-864d-422c-85da-5f1201dd6683"],"uri":["http://www.mendeley.com/documents/?uuid=e4a57986-864d-422c-85da-5f1201dd6683"],"itemData":{"DOI":"10.24875/GMM.M20000434","ISSN":"00163813","PMID":"33373348","abstract":"Health promotion and disease prevention are essential components of prenatal care. Maternal nutrient insufficiencies could negatively impact the morbidity and mortality of the mother-fetus pair as well as the health of the next generations. Although a healthy diet is usually sufficient to meet the increased nutrient needs, supplementation is part of routine care to ensure a healthy pregnancy and optimal fetal development. Currently, iron and folic acid supplementation is the only globally accepted recommendation for all pregnant women. However, there are vulnerable groups of women who could benefit from complemen-tary individualized supplementation schemes. Recently, relevant information has been published related to the supplementation of single and multiple micronutrients with significant effects on maternal and fetal health, which could have implications in the clinical practice of health professionals. This review presents scientific evidence and the recommendations of different entities on the supplementation of iron, folic acid, calcium, vitamin D and multiple micronutrient supplementation during pregnancy.","author":[{"dropping-particle":"","family":"Perichart-Perera","given":"Otilia","non-dropping-particle":"","parse-names":false,"suffix":""},{"dropping-particle":"","family":"Rodríguez-Cano","given":"Ameyalli M.","non-dropping-particle":"","parse-names":false,"suffix":""},{"dropping-particle":"","family":"Gutiérrez-Castrellón","given":"Pedro","non-dropping-particle":"","parse-names":false,"suffix":""}],"container-title":"Gaceta Medica de Mexico","id":"ITEM-1","issue":"Supl 3","issued":{"date-parts":[["2020"]]},"page":"S1-S26","title":"Relevance of nutritional supplements during pregnancy: Role of iron, folic acid, vitamin d, calcium and multiple micronutrients","type":"article-journal","volume":"156"}}],"schema":"https://github.com/citation-style-language/schema/raw/master/csl-citation.json"}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w:t>
      </w:r>
      <w:r w:rsidR="00AD41A6">
        <w:rPr>
          <w:rFonts w:eastAsia="Calibri"/>
          <w:vertAlign w:val="superscript"/>
          <w:lang w:val="es-PE" w:eastAsia="en-US"/>
        </w:rPr>
        <w:t>29</w:t>
      </w:r>
      <w:r w:rsidRPr="00D74DFF">
        <w:rPr>
          <w:rFonts w:eastAsia="Calibri"/>
          <w:vertAlign w:val="superscript"/>
          <w:lang w:val="es-PE" w:eastAsia="en-US"/>
        </w:rPr>
        <w:t>)</w:t>
      </w:r>
      <w:r w:rsidRPr="00D74DFF">
        <w:rPr>
          <w:rFonts w:eastAsia="Calibri"/>
          <w:lang w:val="es-ES" w:eastAsia="en-US"/>
        </w:rPr>
        <w:fldChar w:fldCharType="end"/>
      </w:r>
      <w:r w:rsidRPr="00D74DFF">
        <w:rPr>
          <w:rFonts w:eastAsia="Calibri"/>
          <w:lang w:val="es-ES" w:eastAsia="en-US"/>
        </w:rPr>
        <w:t xml:space="preserve"> Frente a ello, en un ensayo clínico aleatorizado</w:t>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{"citationID":"WJwxYug2","properties":{"formattedCitation":"\\super (32)\\nosupersub{}","plainCitation":"(32)","noteIndex":0},"citationItems":[{"id":"FRUDbNut/5ZNOrdFE","uris":["http://www.mendeley.com/documents/?uuid=89675fd8-435a-42f6-8e01-0e1e9f564fee"],"uri":["http://www.mendeley.com/documents/?uuid=89675fd8-435a-42f6-8e01-0e1e9f564fee"],"itemData":{"DOI":"10.1155/2011/195271","ISSN":"16876334","abstract":"No study has ever examined the effect of vitamin C with metformin on fasting (FBS) and postmeal blood glucose (PMBG) as well as glycosylated hemoglobin (HbA1c) in the treatment of type 2 diabetes mellitus (DM). The goal was to examine the effect of oral vitamin C with metformin on FBS, PMBG, HbA1c, and plasma ascorbic acid level (PAA) with type 2 DM. Seventy patients with type 2 DM participated in a prospective, double-blind, placebo-controlled, 12-week study. The patients with type 2 DM were divided randomly into placebo and vitamin C group of 35 each. Both groups received the treatment for twelve weeks. Decreased PAA levels were found in patients with type 2 diabetes mellitus. This level was reversed significantly after treatment with vitamin C along with metformin compared to placebo with metformin. FBS, PMBG, and HbA1c levels showed significant improvement after 12 weeks of treatment with vitamin C. In conclusion, oral supplementation of vitamin C with metformin reverses ascorbic acid levels, reduces FBS, PMBG, and improves HbA1c. Hence, both the drugs in combination may be used in the treatment of type 2 DM to maintain good glycemic control. © 2011 Ganesh N. Dakhale et al.","author":[{"dropping-particle":"","family":"Dakhale","given":"Ganesh N.","non-dropping-particle":"","parse-names":false,"suffix":""},{"dropping-particle":"V.","family":"Chaudhari","given":"Harshal","non-dropping-particle":"","parse-names":false,"suffix":""},{"dropping-particle":"","family":"Shrivastava","given":"Meena","non-dropping-particle":"","parse-names":false,"suffix":""}],"container-title":"Advances in Pharmacological Sciences","id":"ITEM-1","issued":{"date-parts":[["2011"]]},"title":"Supplementation of vitamin C reduces blood glucose and improves glycosylated hemoglobin in type 2 diabetes mellitus: A randomized, double-blind study","type":"article-journal","volume":"2011"}}],"schema":"https://github.com/citation-style-language/schema/raw/master/csl-citation.json"}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(3</w:t>
      </w:r>
      <w:r w:rsidR="00AD41A6">
        <w:rPr>
          <w:rFonts w:eastAsia="Calibri"/>
          <w:vertAlign w:val="superscript"/>
          <w:lang w:val="es-PE" w:eastAsia="en-US"/>
        </w:rPr>
        <w:t>0</w:t>
      </w:r>
      <w:r w:rsidRPr="00D74DFF">
        <w:rPr>
          <w:rFonts w:eastAsia="Calibri"/>
          <w:vertAlign w:val="superscript"/>
          <w:lang w:val="es-PE" w:eastAsia="en-US"/>
        </w:rPr>
        <w:t>)</w:t>
      </w:r>
      <w:r w:rsidRPr="00D74DFF">
        <w:rPr>
          <w:rFonts w:eastAsia="Calibri"/>
          <w:lang w:val="es-ES" w:eastAsia="en-US"/>
        </w:rPr>
        <w:fldChar w:fldCharType="end"/>
      </w:r>
      <w:r w:rsidRPr="00D74DFF">
        <w:rPr>
          <w:rFonts w:eastAsia="Calibri"/>
          <w:lang w:val="es-ES" w:eastAsia="en-US"/>
        </w:rPr>
        <w:t xml:space="preserve"> se mostró que los pacientes diabéticos que recibieron suplementación con vitamina C (</w:t>
      </w:r>
      <w:r w:rsidRPr="00D74DFF">
        <w:rPr>
          <w:rFonts w:eastAsia="Calibri"/>
          <w:color w:val="000000"/>
          <w:lang w:val="es-ES" w:eastAsia="en-US"/>
        </w:rPr>
        <w:t xml:space="preserve">1 000 mg) </w:t>
      </w:r>
      <w:r w:rsidRPr="00D74DFF">
        <w:rPr>
          <w:rFonts w:eastAsia="Calibri"/>
          <w:lang w:val="es-ES" w:eastAsia="en-US"/>
        </w:rPr>
        <w:t xml:space="preserve">presentaban niveles más bajos de glucosa en sangre, a diferencia de los que no lo tomaron. </w:t>
      </w:r>
    </w:p>
    <w:p w14:paraId="35168543" w14:textId="3374AAEB" w:rsidR="00D74DFF" w:rsidRPr="00D74DFF" w:rsidRDefault="00D74DFF" w:rsidP="00D74DFF">
      <w:pPr>
        <w:spacing w:line="360" w:lineRule="auto"/>
        <w:jc w:val="both"/>
        <w:rPr>
          <w:rFonts w:eastAsia="Calibri"/>
          <w:lang w:val="es-ES" w:eastAsia="en-US"/>
        </w:rPr>
      </w:pPr>
      <w:r w:rsidRPr="00D74DFF">
        <w:rPr>
          <w:rFonts w:eastAsia="Calibri"/>
          <w:lang w:val="es-ES" w:eastAsia="en-US"/>
        </w:rPr>
        <w:t>Es importante reconocer que en el embarazo existe mayor demanda nutricional, en el que una alimentación materna inadecuada estaría más propensa a complicaciones, como preeclampsia, partos prematuros e incluso aumento de mortalidad.</w:t>
      </w:r>
      <w:r w:rsidRPr="00D74DFF">
        <w:rPr>
          <w:rFonts w:eastAsia="Calibri"/>
          <w:lang w:val="es-ES" w:eastAsia="en-US"/>
        </w:rPr>
        <w:fldChar w:fldCharType="begin" w:fldLock="1"/>
      </w:r>
      <w:r w:rsidRPr="00D74DFF">
        <w:rPr>
          <w:rFonts w:eastAsia="Calibri"/>
          <w:lang w:val="es-ES" w:eastAsia="en-US"/>
        </w:rPr>
        <w:instrText xml:space="preserve"> ADDIN ZOTERO_ITEM CSL_CITATION {"citationID":"45CLmRUl","properties":{"formattedCitation":"\\super (33)\\nosupersub{}","plainCitation":"(33)","noteIndex":0},"citationItems":[{"id":"FRUDbNut/xTjcs8LG","uris":["http://www.mendeley.com/documents/?uuid=07c2b775-e143-4d03-a314-6bb17dc85352"],"uri":["http://www.mendeley.com/documents/?uuid=07c2b775-e143-4d03-a314-6bb17dc85352"],"itemData":{"DOI":"10.3390/nu7115467","ISSN":"20726643","PMID":"26593940","abstract":"Exposure to environmental factors in early life can influence developmental processes and long-term health in humans. Early life nutrition and maternal diet are well-known examples of conditions shown to influence the risk of developing metabolic diseases, including type 2 diabetes mellitus and cardiovascular diseases, in adulthood. It is increasingly accepted that environmental compounds, including nutrients, can produce changes in the genome activity that, in spite of not altering the DNA sequence, can produce important, stable and, in some instances, transgenerational alterations in the phenotype. Epigenetics refers to changes in gene function that cannot be explained by changes in the DNA sequence, with DNA methylation patterns/histone modifications that can make important contributions to epigenetic memory. The epigenome can be considered as an interface between the genome and the environment that is central to the generation of phenotypes and their stability throughout the life course. To better understand the role of maternal health and nutrition in the initiation and progression of diseases in childhood and adulthood, it is necessary to identify the physiological and/or pathological roles of specific nutrients on the epigenome and how dietary interventions in utero and early life could modulate disease risk through epigenomic alteration.","author":[{"dropping-particle":"","family":"Lee","given":"Ho Sun","non-dropping-particle":"","parse-names":false,"suffix":""}],"container-title":"Nutrients","id":"ITEM-1","issue":"11","issued":{"date-parts":[["2015"]]},"page":"9492-9507","title":"Impact of maternal diet on the epigenome during in utero life and the developmental programming of diseases in childhood and adulthood","type":"article-journal","volume":"7"}}],"schema":"https://github.com/citation-style-language/schema/raw/master/csl-citation.json"} </w:instrText>
      </w:r>
      <w:r w:rsidRPr="00D74DFF">
        <w:rPr>
          <w:rFonts w:eastAsia="Calibri"/>
          <w:lang w:val="es-ES" w:eastAsia="en-US"/>
        </w:rPr>
        <w:fldChar w:fldCharType="separate"/>
      </w:r>
      <w:r w:rsidRPr="00D74DFF">
        <w:rPr>
          <w:rFonts w:eastAsia="Calibri"/>
          <w:vertAlign w:val="superscript"/>
          <w:lang w:val="es-PE" w:eastAsia="en-US"/>
        </w:rPr>
        <w:t>(3</w:t>
      </w:r>
      <w:r w:rsidR="00AD41A6">
        <w:rPr>
          <w:rFonts w:eastAsia="Calibri"/>
          <w:vertAlign w:val="superscript"/>
          <w:lang w:val="es-PE" w:eastAsia="en-US"/>
        </w:rPr>
        <w:t>1</w:t>
      </w:r>
      <w:r w:rsidRPr="00D74DFF">
        <w:rPr>
          <w:rFonts w:eastAsia="Calibri"/>
          <w:vertAlign w:val="superscript"/>
          <w:lang w:val="es-PE" w:eastAsia="en-US"/>
        </w:rPr>
        <w:t>)</w:t>
      </w:r>
      <w:r w:rsidRPr="00D74DFF">
        <w:rPr>
          <w:rFonts w:eastAsia="Calibri"/>
          <w:lang w:val="es-ES" w:eastAsia="en-US"/>
        </w:rPr>
        <w:fldChar w:fldCharType="end"/>
      </w:r>
      <w:r w:rsidRPr="00D74DFF">
        <w:rPr>
          <w:rFonts w:eastAsia="Calibri"/>
          <w:lang w:val="es-ES" w:eastAsia="en-US"/>
        </w:rPr>
        <w:t xml:space="preserve"> Por ello, también es importante cuantificar los niveles de vitaminas en este grupo de pacientes.</w:t>
      </w:r>
    </w:p>
    <w:p w14:paraId="3C032BBD" w14:textId="77777777" w:rsidR="00D74DFF" w:rsidRPr="00D74DFF" w:rsidRDefault="00D74DFF" w:rsidP="00D74DFF">
      <w:pPr>
        <w:spacing w:line="360" w:lineRule="auto"/>
        <w:jc w:val="both"/>
        <w:rPr>
          <w:rFonts w:eastAsia="Calibri"/>
          <w:lang w:val="es-ES" w:eastAsia="en-US"/>
        </w:rPr>
      </w:pPr>
      <w:r w:rsidRPr="00D74DFF">
        <w:rPr>
          <w:rFonts w:eastAsia="Calibri"/>
          <w:lang w:val="es-ES" w:eastAsia="en-US"/>
        </w:rPr>
        <w:t xml:space="preserve">El presente trabajo presenta las siguientes limitaciones: en primer lugar, varios de los estudios seleccionados presentaron diferencias de cómo fueron seleccionados los criterios para definir la preeclampsia. Incluso, uno de ellos no mencionaba cómo fue medido dicho resultado. En segundo lugar, </w:t>
      </w:r>
      <w:r w:rsidRPr="00D74DFF">
        <w:rPr>
          <w:rFonts w:eastAsia="Calibri"/>
          <w:lang w:val="es-ES" w:eastAsia="en-US"/>
        </w:rPr>
        <w:lastRenderedPageBreak/>
        <w:t>existen diferencias en la variación de los tamaños de muestra, el mínimo fue 109 mujeres y el máximo 2 640. Otro aspecto es la duración de la terapia con la suplementación de vitamina C y E, algunas fueron reclutadas entre las 12 y 22 semanas de embarazo, hasta el momento del nacimiento. Esta variación puede ser debido a falta de conocimiento sobre estos aspectos por parte de la comunidad científica.</w:t>
      </w:r>
    </w:p>
    <w:p w14:paraId="60B1C7AD" w14:textId="77777777" w:rsidR="00D74DFF" w:rsidRPr="00D74DFF" w:rsidRDefault="00D74DFF" w:rsidP="00D74DFF">
      <w:pPr>
        <w:spacing w:line="360" w:lineRule="auto"/>
        <w:jc w:val="both"/>
        <w:rPr>
          <w:rFonts w:eastAsia="Calibri"/>
          <w:lang w:val="es-ES" w:eastAsia="en-US"/>
        </w:rPr>
      </w:pPr>
      <w:r w:rsidRPr="00D74DFF">
        <w:rPr>
          <w:rFonts w:eastAsia="Calibri"/>
          <w:lang w:val="es-ES" w:eastAsia="en-US"/>
        </w:rPr>
        <w:t>A pesar de estas limitaciones, la fiabilidad de los resultados está respaldada por el uso de la metodología más rigurosa para realizar una revisión sistemática de ensayos controlados aleatorizados; la inclusión de ensayos planificados que investigaron la eficacia de las vitaminas C y E para la prevención de preeclampsia y los estrechos intervalos de confianza obtenidos, que hicieron que estos resultados sean más precisos.</w:t>
      </w:r>
    </w:p>
    <w:p w14:paraId="1F4625C5" w14:textId="77777777" w:rsidR="00D74DFF" w:rsidRPr="00D74DFF" w:rsidRDefault="00D74DFF" w:rsidP="00D74DFF">
      <w:pPr>
        <w:spacing w:line="360" w:lineRule="auto"/>
        <w:jc w:val="both"/>
        <w:rPr>
          <w:rFonts w:eastAsia="Calibri"/>
          <w:lang w:val="es-PE" w:eastAsia="en-US"/>
        </w:rPr>
      </w:pPr>
      <w:r w:rsidRPr="00D74DFF">
        <w:rPr>
          <w:rFonts w:eastAsia="Calibri"/>
          <w:lang w:val="es-PE" w:eastAsia="en-US"/>
        </w:rPr>
        <w:t xml:space="preserve">La suplementación dual de vitamina C y E no previene la preeclamsia en gestantes con riesgo de padecer la enfermedad. </w:t>
      </w:r>
    </w:p>
    <w:p w14:paraId="6123BBF3" w14:textId="77777777" w:rsidR="00D74DFF" w:rsidRPr="00D74DFF" w:rsidRDefault="00D74DFF" w:rsidP="00D74DFF">
      <w:pPr>
        <w:spacing w:line="360" w:lineRule="auto"/>
        <w:rPr>
          <w:rFonts w:eastAsia="Calibri"/>
          <w:b/>
          <w:bCs/>
          <w:lang w:val="es-PE" w:eastAsia="en-US"/>
        </w:rPr>
      </w:pPr>
    </w:p>
    <w:p w14:paraId="32EE3AC3" w14:textId="77777777" w:rsidR="00D74DFF" w:rsidRPr="00D74DFF" w:rsidRDefault="00D74DFF" w:rsidP="00D74DFF">
      <w:pPr>
        <w:spacing w:line="360" w:lineRule="auto"/>
        <w:jc w:val="center"/>
        <w:rPr>
          <w:rFonts w:eastAsia="Calibri"/>
          <w:b/>
          <w:bCs/>
          <w:sz w:val="32"/>
          <w:szCs w:val="32"/>
          <w:lang w:val="es-CU" w:eastAsia="en-US"/>
        </w:rPr>
      </w:pPr>
    </w:p>
    <w:p w14:paraId="78510A60" w14:textId="77777777" w:rsidR="00D74DFF" w:rsidRPr="00D74DFF" w:rsidRDefault="00D74DFF" w:rsidP="00D74DFF">
      <w:pPr>
        <w:spacing w:line="360" w:lineRule="auto"/>
        <w:jc w:val="center"/>
        <w:rPr>
          <w:rFonts w:eastAsia="Calibri"/>
          <w:b/>
          <w:bCs/>
          <w:sz w:val="32"/>
          <w:szCs w:val="32"/>
          <w:lang w:val="en-US" w:eastAsia="en-US"/>
        </w:rPr>
      </w:pPr>
      <w:r w:rsidRPr="00D74DFF">
        <w:rPr>
          <w:rFonts w:eastAsia="Calibri"/>
          <w:b/>
          <w:bCs/>
          <w:sz w:val="32"/>
          <w:szCs w:val="32"/>
          <w:lang w:val="en-US" w:eastAsia="en-US"/>
        </w:rPr>
        <w:t>REFERENCIAS BIBLIOGRÁFICAS</w:t>
      </w:r>
    </w:p>
    <w:p w14:paraId="58080646" w14:textId="77777777" w:rsidR="00D74DFF" w:rsidRPr="00D74DFF" w:rsidRDefault="00D74DFF" w:rsidP="00D74DFF">
      <w:pPr>
        <w:spacing w:line="360" w:lineRule="auto"/>
        <w:jc w:val="both"/>
        <w:rPr>
          <w:rFonts w:eastAsia="Calibri"/>
          <w:lang w:val="en-US" w:eastAsia="en-US"/>
        </w:rPr>
      </w:pPr>
      <w:r w:rsidRPr="00D74DFF">
        <w:rPr>
          <w:rFonts w:eastAsia="Calibri"/>
          <w:lang w:val="en-US" w:eastAsia="en-US"/>
        </w:rPr>
        <w:t>1. ACOG. Clinical Management Guidelines for Obstetrician – Gynecologists. Obstetrics &amp; Gynecology. 2019; 133(76):168–86. DOI: 10.1097/00006250-200610000-00046</w:t>
      </w:r>
    </w:p>
    <w:p w14:paraId="46E59FF1" w14:textId="77777777" w:rsidR="00D74DFF" w:rsidRPr="00D74DFF" w:rsidRDefault="00D74DFF" w:rsidP="00D74DFF">
      <w:pPr>
        <w:spacing w:line="360" w:lineRule="auto"/>
        <w:rPr>
          <w:rFonts w:eastAsia="Calibri"/>
          <w:lang w:val="en-US" w:eastAsia="en-US"/>
        </w:rPr>
      </w:pPr>
      <w:r w:rsidRPr="00D74DFF">
        <w:rPr>
          <w:rFonts w:eastAsia="Calibri"/>
          <w:lang w:val="en-US" w:eastAsia="en-US"/>
        </w:rPr>
        <w:t xml:space="preserve">2. </w:t>
      </w:r>
      <w:proofErr w:type="spellStart"/>
      <w:r w:rsidRPr="00D74DFF">
        <w:rPr>
          <w:rFonts w:eastAsia="Calibri"/>
          <w:lang w:val="en-US" w:eastAsia="en-US"/>
        </w:rPr>
        <w:t>Norwitz</w:t>
      </w:r>
      <w:proofErr w:type="spellEnd"/>
      <w:r w:rsidRPr="00D74DFF">
        <w:rPr>
          <w:rFonts w:eastAsia="Calibri"/>
          <w:lang w:val="en-US" w:eastAsia="en-US"/>
        </w:rPr>
        <w:t xml:space="preserve"> ER, </w:t>
      </w:r>
      <w:proofErr w:type="spellStart"/>
      <w:r w:rsidRPr="00D74DFF">
        <w:rPr>
          <w:rFonts w:eastAsia="Calibri"/>
          <w:lang w:val="en-US" w:eastAsia="en-US"/>
        </w:rPr>
        <w:t>Repke</w:t>
      </w:r>
      <w:proofErr w:type="spellEnd"/>
      <w:r w:rsidRPr="00D74DFF">
        <w:rPr>
          <w:rFonts w:eastAsia="Calibri"/>
          <w:lang w:val="en-US" w:eastAsia="en-US"/>
        </w:rPr>
        <w:t xml:space="preserve"> JT. Preeclampsia Prevention and Management. Journal of the Society for Gynecologic Investigation. 2000; 7(1):21–36. DOI: 10.1177/107155760000700105</w:t>
      </w:r>
    </w:p>
    <w:p w14:paraId="7235CBB2" w14:textId="77777777" w:rsidR="00D74DFF" w:rsidRPr="00D74DFF" w:rsidRDefault="00D74DFF" w:rsidP="00D74DFF">
      <w:pPr>
        <w:spacing w:line="360" w:lineRule="auto"/>
        <w:rPr>
          <w:rFonts w:eastAsia="Calibri"/>
          <w:lang w:val="en-US" w:eastAsia="en-US"/>
        </w:rPr>
      </w:pPr>
      <w:r w:rsidRPr="00D74DFF">
        <w:rPr>
          <w:rFonts w:eastAsia="Calibri"/>
          <w:lang w:val="en-US" w:eastAsia="en-US"/>
        </w:rPr>
        <w:t xml:space="preserve">3. Ives CW, </w:t>
      </w:r>
      <w:proofErr w:type="spellStart"/>
      <w:r w:rsidRPr="00D74DFF">
        <w:rPr>
          <w:rFonts w:eastAsia="Calibri"/>
          <w:lang w:val="en-US" w:eastAsia="en-US"/>
        </w:rPr>
        <w:t>Sinkey</w:t>
      </w:r>
      <w:proofErr w:type="spellEnd"/>
      <w:r w:rsidRPr="00D74DFF">
        <w:rPr>
          <w:rFonts w:eastAsia="Calibri"/>
          <w:lang w:val="en-US" w:eastAsia="en-US"/>
        </w:rPr>
        <w:t xml:space="preserve"> R, </w:t>
      </w:r>
      <w:proofErr w:type="spellStart"/>
      <w:r w:rsidRPr="00D74DFF">
        <w:rPr>
          <w:rFonts w:eastAsia="Calibri"/>
          <w:lang w:val="en-US" w:eastAsia="en-US"/>
        </w:rPr>
        <w:t>Rajapreyar</w:t>
      </w:r>
      <w:proofErr w:type="spellEnd"/>
      <w:r w:rsidRPr="00D74DFF">
        <w:rPr>
          <w:rFonts w:eastAsia="Calibri"/>
          <w:lang w:val="en-US" w:eastAsia="en-US"/>
        </w:rPr>
        <w:t xml:space="preserve"> I, </w:t>
      </w:r>
      <w:proofErr w:type="spellStart"/>
      <w:r w:rsidRPr="00D74DFF">
        <w:rPr>
          <w:rFonts w:eastAsia="Calibri"/>
          <w:lang w:val="en-US" w:eastAsia="en-US"/>
        </w:rPr>
        <w:t>Tita</w:t>
      </w:r>
      <w:proofErr w:type="spellEnd"/>
      <w:r w:rsidRPr="00D74DFF">
        <w:rPr>
          <w:rFonts w:eastAsia="Calibri"/>
          <w:lang w:val="en-US" w:eastAsia="en-US"/>
        </w:rPr>
        <w:t xml:space="preserve"> </w:t>
      </w:r>
      <w:proofErr w:type="spellStart"/>
      <w:r w:rsidRPr="00D74DFF">
        <w:rPr>
          <w:rFonts w:eastAsia="Calibri"/>
          <w:lang w:val="en-US" w:eastAsia="en-US"/>
        </w:rPr>
        <w:t>ATN</w:t>
      </w:r>
      <w:proofErr w:type="spellEnd"/>
      <w:r w:rsidRPr="00D74DFF">
        <w:rPr>
          <w:rFonts w:eastAsia="Calibri"/>
          <w:lang w:val="en-US" w:eastAsia="en-US"/>
        </w:rPr>
        <w:t xml:space="preserve">, </w:t>
      </w:r>
      <w:proofErr w:type="spellStart"/>
      <w:r w:rsidRPr="00D74DFF">
        <w:rPr>
          <w:rFonts w:eastAsia="Calibri"/>
          <w:lang w:val="en-US" w:eastAsia="en-US"/>
        </w:rPr>
        <w:t>Oparil</w:t>
      </w:r>
      <w:proofErr w:type="spellEnd"/>
      <w:r w:rsidRPr="00D74DFF">
        <w:rPr>
          <w:rFonts w:eastAsia="Calibri"/>
          <w:lang w:val="en-US" w:eastAsia="en-US"/>
        </w:rPr>
        <w:t xml:space="preserve"> S. Preeclampsia Pathophysiology and Clinical Presentations: JACC State of the Art Review. Journal of the American College of Cardiology. 2020; 76(14):1690–702. DOI: 10.1016/j.jacc.2020.08.014</w:t>
      </w:r>
    </w:p>
    <w:p w14:paraId="14D46221" w14:textId="66424C52" w:rsidR="00D74DFF" w:rsidRPr="00D74DFF" w:rsidRDefault="00D74DFF" w:rsidP="00D74DFF">
      <w:pPr>
        <w:spacing w:line="360" w:lineRule="auto"/>
        <w:rPr>
          <w:rFonts w:eastAsia="Calibri"/>
          <w:lang w:val="es-PE" w:eastAsia="en-US"/>
        </w:rPr>
      </w:pPr>
      <w:r w:rsidRPr="00D74DFF">
        <w:rPr>
          <w:rFonts w:eastAsia="Calibri"/>
          <w:lang w:val="es-PE" w:eastAsia="en-US"/>
        </w:rPr>
        <w:t xml:space="preserve">4. </w:t>
      </w:r>
      <w:proofErr w:type="spellStart"/>
      <w:r w:rsidRPr="00D74DFF">
        <w:rPr>
          <w:rFonts w:eastAsia="Calibri"/>
          <w:lang w:val="es-PE" w:eastAsia="en-US"/>
        </w:rPr>
        <w:t>Kirby</w:t>
      </w:r>
      <w:proofErr w:type="spellEnd"/>
      <w:r w:rsidRPr="00D74DFF">
        <w:rPr>
          <w:rFonts w:eastAsia="Calibri"/>
          <w:lang w:val="es-PE" w:eastAsia="en-US"/>
        </w:rPr>
        <w:t xml:space="preserve"> Ojeda CP. Síndrome hipertensivo del embarazo en Ecuador y Latinoamérica</w:t>
      </w:r>
      <w:r w:rsidR="00763AA1">
        <w:rPr>
          <w:rFonts w:eastAsia="Calibri"/>
          <w:lang w:val="es-PE" w:eastAsia="en-US"/>
        </w:rPr>
        <w:t xml:space="preserve"> [</w:t>
      </w:r>
      <w:r w:rsidR="00763AA1" w:rsidRPr="00D74DFF">
        <w:rPr>
          <w:rFonts w:eastAsia="Calibri"/>
          <w:lang w:val="es-PE" w:eastAsia="en-US"/>
        </w:rPr>
        <w:t>Tesis Universitaria</w:t>
      </w:r>
      <w:r w:rsidR="00763AA1">
        <w:rPr>
          <w:rFonts w:eastAsia="Calibri"/>
          <w:lang w:val="es-PE" w:eastAsia="en-US"/>
        </w:rPr>
        <w:t>]</w:t>
      </w:r>
      <w:r w:rsidRPr="00D74DFF">
        <w:rPr>
          <w:rFonts w:eastAsia="Calibri"/>
          <w:lang w:val="es-PE" w:eastAsia="en-US"/>
        </w:rPr>
        <w:t xml:space="preserve">. </w:t>
      </w:r>
      <w:r w:rsidR="00763AA1">
        <w:rPr>
          <w:rFonts w:eastAsia="Calibri"/>
          <w:lang w:val="es-PE" w:eastAsia="en-US"/>
        </w:rPr>
        <w:t xml:space="preserve">Machala: Universidad Técnica de Machala; </w:t>
      </w:r>
      <w:r w:rsidRPr="00D74DFF">
        <w:rPr>
          <w:rFonts w:eastAsia="Calibri"/>
          <w:lang w:val="es-PE" w:eastAsia="en-US"/>
        </w:rPr>
        <w:t>2019</w:t>
      </w:r>
      <w:r w:rsidR="00763AA1">
        <w:rPr>
          <w:rFonts w:eastAsia="Calibri"/>
          <w:lang w:val="es-PE" w:eastAsia="en-US"/>
        </w:rPr>
        <w:t>.</w:t>
      </w:r>
      <w:r w:rsidRPr="00D74DFF">
        <w:rPr>
          <w:rFonts w:eastAsia="Calibri"/>
          <w:lang w:val="es-PE" w:eastAsia="en-US"/>
        </w:rPr>
        <w:t xml:space="preserve"> [acceso: 16/09/2021]</w:t>
      </w:r>
      <w:r w:rsidR="00763AA1">
        <w:rPr>
          <w:rFonts w:eastAsia="Calibri"/>
          <w:lang w:val="es-PE" w:eastAsia="en-US"/>
        </w:rPr>
        <w:t>.</w:t>
      </w:r>
      <w:r w:rsidRPr="00D74DFF">
        <w:rPr>
          <w:rFonts w:eastAsia="Calibri"/>
          <w:lang w:val="es-PE" w:eastAsia="en-US"/>
        </w:rPr>
        <w:t xml:space="preserve"> Disponible en: </w:t>
      </w:r>
      <w:hyperlink r:id="rId25" w:history="1">
        <w:r w:rsidRPr="00D74DFF">
          <w:rPr>
            <w:rFonts w:eastAsia="Calibri"/>
            <w:color w:val="0563C1"/>
            <w:u w:val="single"/>
            <w:lang w:val="es-PE" w:eastAsia="en-US"/>
          </w:rPr>
          <w:t>http://repositorio.utmachala.edu.ec/handle/48000/13616</w:t>
        </w:r>
      </w:hyperlink>
      <w:r w:rsidRPr="00D74DFF">
        <w:rPr>
          <w:rFonts w:eastAsia="Calibri"/>
          <w:lang w:val="es-PE" w:eastAsia="en-US"/>
        </w:rPr>
        <w:t xml:space="preserve">  </w:t>
      </w:r>
    </w:p>
    <w:p w14:paraId="32C54635" w14:textId="77777777" w:rsidR="00D74DFF" w:rsidRPr="00D74DFF" w:rsidRDefault="00D74DFF" w:rsidP="00D74DFF">
      <w:pPr>
        <w:spacing w:line="360" w:lineRule="auto"/>
        <w:rPr>
          <w:rFonts w:eastAsia="Calibri"/>
          <w:lang w:val="es-PE" w:eastAsia="en-US"/>
        </w:rPr>
      </w:pPr>
      <w:r w:rsidRPr="00D74DFF">
        <w:rPr>
          <w:rFonts w:eastAsia="Calibri"/>
          <w:lang w:val="es-PE" w:eastAsia="en-US"/>
        </w:rPr>
        <w:t xml:space="preserve">5. Cantillano Aburto VM., Meléndez AIO. Factores de riesgo asociados a </w:t>
      </w:r>
      <w:proofErr w:type="spellStart"/>
      <w:r w:rsidRPr="00D74DFF">
        <w:rPr>
          <w:rFonts w:eastAsia="Calibri"/>
          <w:lang w:val="es-PE" w:eastAsia="en-US"/>
        </w:rPr>
        <w:t>Preclampsia</w:t>
      </w:r>
      <w:proofErr w:type="spellEnd"/>
      <w:r w:rsidRPr="00D74DFF">
        <w:rPr>
          <w:rFonts w:eastAsia="Calibri"/>
          <w:lang w:val="es-PE" w:eastAsia="en-US"/>
        </w:rPr>
        <w:t xml:space="preserve">-eclampsia en mujeres hospitalizadas en el Hospital Alemán Nicaragüense, durante el periodo comprendido de </w:t>
      </w:r>
      <w:r w:rsidRPr="00D74DFF">
        <w:rPr>
          <w:rFonts w:eastAsia="Calibri"/>
          <w:lang w:val="es-PE" w:eastAsia="en-US"/>
        </w:rPr>
        <w:lastRenderedPageBreak/>
        <w:t xml:space="preserve">noviembre 2018 a febrero del 2019 [Tesis Universitaria]. Managua: Universidad Nacional Autónoma de Nicaragua; 2019. [acceso: 16/09/2021]. Disponible en: </w:t>
      </w:r>
      <w:hyperlink r:id="rId26" w:history="1">
        <w:r w:rsidRPr="00D74DFF">
          <w:rPr>
            <w:rFonts w:eastAsia="Calibri"/>
            <w:color w:val="0563C1"/>
            <w:u w:val="single"/>
            <w:lang w:val="es-PE" w:eastAsia="en-US"/>
          </w:rPr>
          <w:t>https://repositorio.unan.edu.ni/11144/</w:t>
        </w:r>
      </w:hyperlink>
      <w:r w:rsidRPr="00D74DFF">
        <w:rPr>
          <w:rFonts w:eastAsia="Calibri"/>
          <w:lang w:val="es-PE" w:eastAsia="en-US"/>
        </w:rPr>
        <w:t xml:space="preserve"> </w:t>
      </w:r>
    </w:p>
    <w:p w14:paraId="55233E43" w14:textId="77777777" w:rsidR="00D74DFF" w:rsidRPr="00D74DFF" w:rsidRDefault="00D74DFF" w:rsidP="00D74DFF">
      <w:pPr>
        <w:spacing w:line="360" w:lineRule="auto"/>
        <w:rPr>
          <w:rFonts w:eastAsia="Calibri"/>
          <w:lang w:val="es-PE" w:eastAsia="en-US"/>
        </w:rPr>
      </w:pPr>
      <w:r w:rsidRPr="00D74DFF">
        <w:rPr>
          <w:rFonts w:eastAsia="Calibri"/>
          <w:lang w:val="es-PE" w:eastAsia="en-US"/>
        </w:rPr>
        <w:t xml:space="preserve">6. </w:t>
      </w:r>
      <w:proofErr w:type="spellStart"/>
      <w:r w:rsidRPr="00D74DFF">
        <w:rPr>
          <w:rFonts w:eastAsia="Calibri"/>
          <w:lang w:val="es-PE" w:eastAsia="en-US"/>
        </w:rPr>
        <w:t>Vasquez</w:t>
      </w:r>
      <w:proofErr w:type="spellEnd"/>
      <w:r w:rsidRPr="00D74DFF">
        <w:rPr>
          <w:rFonts w:eastAsia="Calibri"/>
          <w:lang w:val="es-PE" w:eastAsia="en-US"/>
        </w:rPr>
        <w:t xml:space="preserve"> </w:t>
      </w:r>
      <w:proofErr w:type="spellStart"/>
      <w:r w:rsidRPr="00D74DFF">
        <w:rPr>
          <w:rFonts w:eastAsia="Calibri"/>
          <w:lang w:val="es-PE" w:eastAsia="en-US"/>
        </w:rPr>
        <w:t>Martinez</w:t>
      </w:r>
      <w:proofErr w:type="spellEnd"/>
      <w:r w:rsidRPr="00D74DFF">
        <w:rPr>
          <w:rFonts w:eastAsia="Calibri"/>
          <w:lang w:val="es-PE" w:eastAsia="en-US"/>
        </w:rPr>
        <w:t xml:space="preserve"> J. Prevalencia De Preeclampsia En Embarazadas En El Servicio De </w:t>
      </w:r>
      <w:proofErr w:type="spellStart"/>
      <w:r w:rsidRPr="00D74DFF">
        <w:rPr>
          <w:rFonts w:eastAsia="Calibri"/>
          <w:lang w:val="es-PE" w:eastAsia="en-US"/>
        </w:rPr>
        <w:t>Ginecologia</w:t>
      </w:r>
      <w:proofErr w:type="spellEnd"/>
      <w:r w:rsidRPr="00D74DFF">
        <w:rPr>
          <w:rFonts w:eastAsia="Calibri"/>
          <w:lang w:val="es-PE" w:eastAsia="en-US"/>
        </w:rPr>
        <w:t xml:space="preserve"> Y Obstetricia Del Hospital Central Del Instituto De Previsión Social, 2017; 2018 [Trabajo de fin de grado]. Paraguay: Universidad Nacional de Caaguazú, Facultad de Ciencias Médicas; 2018 [acceso: 16/09/2021]. Disponible en: </w:t>
      </w:r>
      <w:hyperlink r:id="rId27" w:history="1">
        <w:r w:rsidRPr="00D74DFF">
          <w:rPr>
            <w:rFonts w:eastAsia="Calibri"/>
            <w:color w:val="0563C1"/>
            <w:u w:val="single"/>
            <w:lang w:val="es-PE" w:eastAsia="en-US"/>
          </w:rPr>
          <w:t>https://docs.bvsalud.org/biblioref/2019/10/1021596/prevalencia-de-preeclampsia-en-embarazadas-en-el-servicio-de-g_rJ6BEgR.pdf</w:t>
        </w:r>
      </w:hyperlink>
      <w:r w:rsidRPr="00D74DFF">
        <w:rPr>
          <w:rFonts w:eastAsia="Calibri"/>
          <w:lang w:val="es-PE" w:eastAsia="en-US"/>
        </w:rPr>
        <w:t xml:space="preserve"> </w:t>
      </w:r>
    </w:p>
    <w:p w14:paraId="44187678" w14:textId="77777777" w:rsidR="00D74DFF" w:rsidRPr="00D74DFF" w:rsidRDefault="00D74DFF" w:rsidP="00D74DFF">
      <w:pPr>
        <w:spacing w:line="360" w:lineRule="auto"/>
        <w:rPr>
          <w:rFonts w:eastAsia="Calibri"/>
          <w:lang w:val="es-PE" w:eastAsia="en-US"/>
        </w:rPr>
      </w:pPr>
      <w:r w:rsidRPr="00D74DFF">
        <w:rPr>
          <w:rFonts w:eastAsia="Calibri"/>
          <w:lang w:val="es-PE" w:eastAsia="en-US"/>
        </w:rPr>
        <w:t xml:space="preserve">7. </w:t>
      </w:r>
      <w:proofErr w:type="spellStart"/>
      <w:r w:rsidRPr="00D74DFF">
        <w:rPr>
          <w:rFonts w:eastAsia="Calibri"/>
          <w:lang w:val="es-PE" w:eastAsia="en-US"/>
        </w:rPr>
        <w:t>Herrrera</w:t>
      </w:r>
      <w:proofErr w:type="spellEnd"/>
      <w:r w:rsidRPr="00D74DFF">
        <w:rPr>
          <w:rFonts w:eastAsia="Calibri"/>
          <w:lang w:val="es-PE" w:eastAsia="en-US"/>
        </w:rPr>
        <w:t xml:space="preserve"> MM. Mortalidad materna en el mundo. Revista chilena de obstetricia y ginecología. 2003; 68(6):536–43. DOI:10.4067/S0717-75262003000600015</w:t>
      </w:r>
    </w:p>
    <w:p w14:paraId="7985A32C" w14:textId="77777777" w:rsidR="00D74DFF" w:rsidRPr="00D74DFF" w:rsidRDefault="00D74DFF" w:rsidP="00D74DFF">
      <w:pPr>
        <w:spacing w:line="360" w:lineRule="auto"/>
        <w:rPr>
          <w:rFonts w:eastAsia="Calibri"/>
          <w:lang w:val="en-US" w:eastAsia="en-US"/>
        </w:rPr>
      </w:pPr>
      <w:r w:rsidRPr="00D74DFF">
        <w:rPr>
          <w:rFonts w:eastAsia="Calibri"/>
          <w:lang w:val="es-PE" w:eastAsia="en-US"/>
        </w:rPr>
        <w:t xml:space="preserve">8. Guevara </w:t>
      </w:r>
      <w:proofErr w:type="spellStart"/>
      <w:r w:rsidRPr="00D74DFF">
        <w:rPr>
          <w:rFonts w:eastAsia="Calibri"/>
          <w:lang w:val="es-PE" w:eastAsia="en-US"/>
        </w:rPr>
        <w:t>Rios</w:t>
      </w:r>
      <w:proofErr w:type="spellEnd"/>
      <w:r w:rsidRPr="00D74DFF">
        <w:rPr>
          <w:rFonts w:eastAsia="Calibri"/>
          <w:lang w:val="es-PE" w:eastAsia="en-US"/>
        </w:rPr>
        <w:t xml:space="preserve"> E. Impacto de la pandemia en la salud materna en el Perú. </w:t>
      </w:r>
      <w:r w:rsidRPr="00D74DFF">
        <w:rPr>
          <w:rFonts w:eastAsia="Calibri"/>
          <w:lang w:val="en-US" w:eastAsia="en-US"/>
        </w:rPr>
        <w:t>The Lancet Global Health. 2014; 2(6):334–45. DOI: 10.33421/inmp.2021230</w:t>
      </w:r>
    </w:p>
    <w:p w14:paraId="16D1B710" w14:textId="77777777" w:rsidR="00D74DFF" w:rsidRPr="00D74DFF" w:rsidRDefault="00D74DFF" w:rsidP="00D74DFF">
      <w:pPr>
        <w:spacing w:line="360" w:lineRule="auto"/>
        <w:rPr>
          <w:rFonts w:eastAsia="Calibri"/>
          <w:lang w:val="en-US" w:eastAsia="en-US"/>
        </w:rPr>
      </w:pPr>
      <w:r w:rsidRPr="00EE32BC">
        <w:rPr>
          <w:rFonts w:eastAsia="Calibri"/>
          <w:lang w:val="es-CU" w:eastAsia="en-US"/>
        </w:rPr>
        <w:t xml:space="preserve">9. Conde-Agudelo A, Romero R, Kusanovic JP, Hassan SS. </w:t>
      </w:r>
      <w:r w:rsidRPr="00D74DFF">
        <w:rPr>
          <w:rFonts w:eastAsia="Calibri"/>
          <w:lang w:val="en-US" w:eastAsia="en-US"/>
        </w:rPr>
        <w:t xml:space="preserve">Supplementation with vitamins C and e during pregnancy for the prevention of preeclampsia and other adverse maternal and perinatal outcomes: A systematic review and </w:t>
      </w:r>
      <w:proofErr w:type="spellStart"/>
      <w:r w:rsidRPr="00D74DFF">
        <w:rPr>
          <w:rFonts w:eastAsia="Calibri"/>
          <w:lang w:val="en-US" w:eastAsia="en-US"/>
        </w:rPr>
        <w:t>metaanalysis</w:t>
      </w:r>
      <w:proofErr w:type="spellEnd"/>
      <w:r w:rsidRPr="00D74DFF">
        <w:rPr>
          <w:rFonts w:eastAsia="Calibri"/>
          <w:lang w:val="en-US" w:eastAsia="en-US"/>
        </w:rPr>
        <w:t>. American Journal of Obstetrics and Gynecology. 2011; 204(6</w:t>
      </w:r>
      <w:proofErr w:type="gramStart"/>
      <w:r w:rsidRPr="00D74DFF">
        <w:rPr>
          <w:rFonts w:eastAsia="Calibri"/>
          <w:lang w:val="en-US" w:eastAsia="en-US"/>
        </w:rPr>
        <w:t>):503.e</w:t>
      </w:r>
      <w:proofErr w:type="gramEnd"/>
      <w:r w:rsidRPr="00D74DFF">
        <w:rPr>
          <w:rFonts w:eastAsia="Calibri"/>
          <w:lang w:val="en-US" w:eastAsia="en-US"/>
        </w:rPr>
        <w:t xml:space="preserve">1-503.e12. DOI: 10.1016/j.ajog.2011.02.020 </w:t>
      </w:r>
    </w:p>
    <w:p w14:paraId="06689FD5" w14:textId="5250F470" w:rsidR="00D74DFF" w:rsidRPr="00D74DFF" w:rsidRDefault="00D74DFF" w:rsidP="00D74DFF">
      <w:pPr>
        <w:spacing w:line="360" w:lineRule="auto"/>
        <w:rPr>
          <w:rFonts w:eastAsia="Calibri"/>
          <w:lang w:val="es-CU" w:eastAsia="en-US"/>
        </w:rPr>
      </w:pPr>
      <w:r w:rsidRPr="00D74DFF">
        <w:rPr>
          <w:rFonts w:eastAsia="Calibri"/>
          <w:lang w:val="en-US" w:eastAsia="en-US"/>
        </w:rPr>
        <w:t xml:space="preserve">10. Spinnato JA, Freire S, Pinto JL, Rudge MC, Martins-Costa S, Koch MA, et al. Antioxidant therapy to prevent preeclampsia: a randomized controlled trial. </w:t>
      </w:r>
      <w:proofErr w:type="spellStart"/>
      <w:r w:rsidR="00205F5B" w:rsidRPr="00205F5B">
        <w:rPr>
          <w:rFonts w:eastAsia="Calibri"/>
          <w:lang w:val="en-US" w:eastAsia="en-US"/>
        </w:rPr>
        <w:t>Obstet</w:t>
      </w:r>
      <w:proofErr w:type="spellEnd"/>
      <w:r w:rsidR="00205F5B" w:rsidRPr="00205F5B">
        <w:rPr>
          <w:rFonts w:eastAsia="Calibri"/>
          <w:lang w:val="en-US" w:eastAsia="en-US"/>
        </w:rPr>
        <w:t xml:space="preserve"> Gynecol</w:t>
      </w:r>
      <w:r w:rsidR="00205F5B">
        <w:rPr>
          <w:rFonts w:eastAsia="Calibri"/>
          <w:lang w:val="en-US" w:eastAsia="en-US"/>
        </w:rPr>
        <w:t xml:space="preserve">. </w:t>
      </w:r>
      <w:r w:rsidRPr="00D74DFF">
        <w:rPr>
          <w:rFonts w:eastAsia="Calibri"/>
          <w:lang w:val="en-US" w:eastAsia="en-US"/>
        </w:rPr>
        <w:t xml:space="preserve">2004; 24(6 SPEC.ISS.):557–64. </w:t>
      </w:r>
      <w:r w:rsidRPr="00D74DFF">
        <w:rPr>
          <w:rFonts w:eastAsia="Calibri"/>
          <w:lang w:val="es-CU" w:eastAsia="en-US"/>
        </w:rPr>
        <w:t>DOI: 10.1097/01.AOG.0000289576.43441.1f</w:t>
      </w:r>
    </w:p>
    <w:p w14:paraId="76C858A3" w14:textId="77777777" w:rsidR="00D74DFF" w:rsidRPr="00D74DFF" w:rsidRDefault="00D74DFF" w:rsidP="00D74DFF">
      <w:pPr>
        <w:spacing w:line="360" w:lineRule="auto"/>
        <w:rPr>
          <w:rFonts w:eastAsia="Calibri"/>
          <w:lang w:val="en-US" w:eastAsia="en-US"/>
        </w:rPr>
      </w:pPr>
      <w:r w:rsidRPr="00D74DFF">
        <w:rPr>
          <w:rFonts w:eastAsia="Calibri"/>
          <w:lang w:val="es-CU" w:eastAsia="en-US"/>
        </w:rPr>
        <w:t xml:space="preserve">11. </w:t>
      </w:r>
      <w:proofErr w:type="spellStart"/>
      <w:r w:rsidRPr="00D74DFF">
        <w:rPr>
          <w:rFonts w:eastAsia="Calibri"/>
          <w:lang w:val="es-CU" w:eastAsia="en-US"/>
        </w:rPr>
        <w:t>Xu</w:t>
      </w:r>
      <w:proofErr w:type="spellEnd"/>
      <w:r w:rsidRPr="00D74DFF">
        <w:rPr>
          <w:rFonts w:eastAsia="Calibri"/>
          <w:lang w:val="es-CU" w:eastAsia="en-US"/>
        </w:rPr>
        <w:t xml:space="preserve"> H, </w:t>
      </w:r>
      <w:proofErr w:type="spellStart"/>
      <w:r w:rsidRPr="00D74DFF">
        <w:rPr>
          <w:rFonts w:eastAsia="Calibri"/>
          <w:lang w:val="es-CU" w:eastAsia="en-US"/>
        </w:rPr>
        <w:t>Perez</w:t>
      </w:r>
      <w:proofErr w:type="spellEnd"/>
      <w:r w:rsidRPr="00D74DFF">
        <w:rPr>
          <w:rFonts w:eastAsia="Calibri"/>
          <w:lang w:val="es-CU" w:eastAsia="en-US"/>
        </w:rPr>
        <w:t xml:space="preserve">-Cuevas R, </w:t>
      </w:r>
      <w:proofErr w:type="spellStart"/>
      <w:r w:rsidRPr="00D74DFF">
        <w:rPr>
          <w:rFonts w:eastAsia="Calibri"/>
          <w:lang w:val="es-CU" w:eastAsia="en-US"/>
        </w:rPr>
        <w:t>Xiong</w:t>
      </w:r>
      <w:proofErr w:type="spellEnd"/>
      <w:r w:rsidRPr="00D74DFF">
        <w:rPr>
          <w:rFonts w:eastAsia="Calibri"/>
          <w:lang w:val="es-CU" w:eastAsia="en-US"/>
        </w:rPr>
        <w:t xml:space="preserve"> X, Reyes H, Roy C, Julien P, et al. </w:t>
      </w:r>
      <w:r w:rsidRPr="00D74DFF">
        <w:rPr>
          <w:rFonts w:eastAsia="Calibri"/>
          <w:lang w:val="en-US" w:eastAsia="en-US"/>
        </w:rPr>
        <w:t>An international trial of antioxidants in the prevention of preeclampsia (INTAPP). American Journal of Obstetrics and Gynecology. 2010; 202(3</w:t>
      </w:r>
      <w:proofErr w:type="gramStart"/>
      <w:r w:rsidRPr="00D74DFF">
        <w:rPr>
          <w:rFonts w:eastAsia="Calibri"/>
          <w:lang w:val="en-US" w:eastAsia="en-US"/>
        </w:rPr>
        <w:t>):239.e</w:t>
      </w:r>
      <w:proofErr w:type="gramEnd"/>
      <w:r w:rsidRPr="00D74DFF">
        <w:rPr>
          <w:rFonts w:eastAsia="Calibri"/>
          <w:lang w:val="en-US" w:eastAsia="en-US"/>
        </w:rPr>
        <w:t>1-239.e10. DOI: 10.1016/j.ajog.2010.01.050</w:t>
      </w:r>
    </w:p>
    <w:p w14:paraId="7EFD5022" w14:textId="4FD76E1E" w:rsidR="00D74DFF" w:rsidRPr="00D74DFF" w:rsidRDefault="00D74DFF" w:rsidP="00D74DFF">
      <w:pPr>
        <w:spacing w:line="360" w:lineRule="auto"/>
        <w:rPr>
          <w:rFonts w:eastAsia="Calibri"/>
          <w:lang w:val="en-US" w:eastAsia="en-US"/>
        </w:rPr>
      </w:pPr>
      <w:r w:rsidRPr="00D74DFF">
        <w:rPr>
          <w:rFonts w:eastAsia="Calibri"/>
          <w:lang w:val="en-US" w:eastAsia="en-US"/>
        </w:rPr>
        <w:t xml:space="preserve">12. Roberts JM, Myatt L, Spong CY, Thom EA, John </w:t>
      </w:r>
      <w:proofErr w:type="gramStart"/>
      <w:r w:rsidRPr="00D74DFF">
        <w:rPr>
          <w:rFonts w:eastAsia="Calibri"/>
          <w:lang w:val="en-US" w:eastAsia="en-US"/>
        </w:rPr>
        <w:t>C .</w:t>
      </w:r>
      <w:proofErr w:type="gramEnd"/>
      <w:r w:rsidRPr="00D74DFF">
        <w:rPr>
          <w:rFonts w:eastAsia="Calibri"/>
          <w:lang w:val="en-US" w:eastAsia="en-US"/>
        </w:rPr>
        <w:t xml:space="preserve"> </w:t>
      </w:r>
      <w:proofErr w:type="spellStart"/>
      <w:r w:rsidRPr="00D74DFF">
        <w:rPr>
          <w:rFonts w:eastAsia="Calibri"/>
          <w:lang w:val="en-US" w:eastAsia="en-US"/>
        </w:rPr>
        <w:t>Hauth</w:t>
      </w:r>
      <w:proofErr w:type="spellEnd"/>
      <w:r w:rsidRPr="00D74DFF">
        <w:rPr>
          <w:rFonts w:eastAsia="Calibri"/>
          <w:lang w:val="en-US" w:eastAsia="en-US"/>
        </w:rPr>
        <w:t xml:space="preserve">, </w:t>
      </w:r>
      <w:proofErr w:type="spellStart"/>
      <w:r w:rsidRPr="00D74DFF">
        <w:rPr>
          <w:rFonts w:eastAsia="Calibri"/>
          <w:lang w:val="en-US" w:eastAsia="en-US"/>
        </w:rPr>
        <w:t>Leveno</w:t>
      </w:r>
      <w:proofErr w:type="spellEnd"/>
      <w:r w:rsidRPr="00D74DFF">
        <w:rPr>
          <w:rFonts w:eastAsia="Calibri"/>
          <w:lang w:val="en-US" w:eastAsia="en-US"/>
        </w:rPr>
        <w:t xml:space="preserve"> KJ, et al. Vitamins C and E to Prevent Complications of Pregnancy-Associated Hypertension. </w:t>
      </w:r>
      <w:r w:rsidR="004C57A8" w:rsidRPr="004C57A8">
        <w:rPr>
          <w:rFonts w:eastAsia="Calibri"/>
          <w:lang w:val="en-US" w:eastAsia="en-US"/>
        </w:rPr>
        <w:t>N Engl J Med</w:t>
      </w:r>
      <w:r w:rsidRPr="00D74DFF">
        <w:rPr>
          <w:rFonts w:eastAsia="Calibri"/>
          <w:lang w:val="en-US" w:eastAsia="en-US"/>
        </w:rPr>
        <w:t>. 2005; 23(1):1–7. DOI: 10.1056/NEJMoa0908056</w:t>
      </w:r>
    </w:p>
    <w:p w14:paraId="56F83058" w14:textId="492681F1" w:rsidR="00D74DFF" w:rsidRPr="00D74DFF" w:rsidRDefault="00D74DFF" w:rsidP="00D74DFF">
      <w:pPr>
        <w:spacing w:line="360" w:lineRule="auto"/>
        <w:rPr>
          <w:rFonts w:eastAsia="Calibri"/>
          <w:lang w:val="en-US" w:eastAsia="en-US"/>
        </w:rPr>
      </w:pPr>
      <w:r w:rsidRPr="00D74DFF">
        <w:rPr>
          <w:rFonts w:eastAsia="Calibri"/>
          <w:lang w:val="en-US" w:eastAsia="en-US"/>
        </w:rPr>
        <w:t xml:space="preserve">13. Villar J, </w:t>
      </w:r>
      <w:proofErr w:type="spellStart"/>
      <w:r w:rsidRPr="00D74DFF">
        <w:rPr>
          <w:rFonts w:eastAsia="Calibri"/>
          <w:lang w:val="en-US" w:eastAsia="en-US"/>
        </w:rPr>
        <w:t>Purwar</w:t>
      </w:r>
      <w:proofErr w:type="spellEnd"/>
      <w:r w:rsidRPr="00D74DFF">
        <w:rPr>
          <w:rFonts w:eastAsia="Calibri"/>
          <w:lang w:val="en-US" w:eastAsia="en-US"/>
        </w:rPr>
        <w:t xml:space="preserve"> M, </w:t>
      </w:r>
      <w:proofErr w:type="spellStart"/>
      <w:r w:rsidRPr="00D74DFF">
        <w:rPr>
          <w:rFonts w:eastAsia="Calibri"/>
          <w:lang w:val="en-US" w:eastAsia="en-US"/>
        </w:rPr>
        <w:t>Merialdi</w:t>
      </w:r>
      <w:proofErr w:type="spellEnd"/>
      <w:r w:rsidRPr="00D74DFF">
        <w:rPr>
          <w:rFonts w:eastAsia="Calibri"/>
          <w:lang w:val="en-US" w:eastAsia="en-US"/>
        </w:rPr>
        <w:t xml:space="preserve"> M, </w:t>
      </w:r>
      <w:proofErr w:type="spellStart"/>
      <w:r w:rsidRPr="00D74DFF">
        <w:rPr>
          <w:rFonts w:eastAsia="Calibri"/>
          <w:lang w:val="en-US" w:eastAsia="en-US"/>
        </w:rPr>
        <w:t>Zavaleta</w:t>
      </w:r>
      <w:proofErr w:type="spellEnd"/>
      <w:r w:rsidRPr="00D74DFF">
        <w:rPr>
          <w:rFonts w:eastAsia="Calibri"/>
          <w:lang w:val="en-US" w:eastAsia="en-US"/>
        </w:rPr>
        <w:t xml:space="preserve"> N, </w:t>
      </w:r>
      <w:proofErr w:type="spellStart"/>
      <w:r w:rsidRPr="00D74DFF">
        <w:rPr>
          <w:rFonts w:eastAsia="Calibri"/>
          <w:lang w:val="en-US" w:eastAsia="en-US"/>
        </w:rPr>
        <w:t>Thi</w:t>
      </w:r>
      <w:proofErr w:type="spellEnd"/>
      <w:r w:rsidRPr="00D74DFF">
        <w:rPr>
          <w:rFonts w:eastAsia="Calibri"/>
          <w:lang w:val="en-US" w:eastAsia="en-US"/>
        </w:rPr>
        <w:t xml:space="preserve"> </w:t>
      </w:r>
      <w:proofErr w:type="spellStart"/>
      <w:r w:rsidRPr="00D74DFF">
        <w:rPr>
          <w:rFonts w:eastAsia="Calibri"/>
          <w:lang w:val="en-US" w:eastAsia="en-US"/>
        </w:rPr>
        <w:t>Nhu</w:t>
      </w:r>
      <w:proofErr w:type="spellEnd"/>
      <w:r w:rsidRPr="00D74DFF">
        <w:rPr>
          <w:rFonts w:eastAsia="Calibri"/>
          <w:lang w:val="en-US" w:eastAsia="en-US"/>
        </w:rPr>
        <w:t xml:space="preserve"> Ngoc N, Anthony J, et al. World Health </w:t>
      </w:r>
      <w:proofErr w:type="spellStart"/>
      <w:r w:rsidRPr="00D74DFF">
        <w:rPr>
          <w:rFonts w:eastAsia="Calibri"/>
          <w:lang w:val="en-US" w:eastAsia="en-US"/>
        </w:rPr>
        <w:t>Organisation</w:t>
      </w:r>
      <w:proofErr w:type="spellEnd"/>
      <w:r w:rsidRPr="00D74DFF">
        <w:rPr>
          <w:rFonts w:eastAsia="Calibri"/>
          <w:lang w:val="en-US" w:eastAsia="en-US"/>
        </w:rPr>
        <w:t xml:space="preserve"> </w:t>
      </w:r>
      <w:proofErr w:type="spellStart"/>
      <w:r w:rsidRPr="00D74DFF">
        <w:rPr>
          <w:rFonts w:eastAsia="Calibri"/>
          <w:lang w:val="en-US" w:eastAsia="en-US"/>
        </w:rPr>
        <w:t>multicentre</w:t>
      </w:r>
      <w:proofErr w:type="spellEnd"/>
      <w:r w:rsidRPr="00D74DFF">
        <w:rPr>
          <w:rFonts w:eastAsia="Calibri"/>
          <w:lang w:val="en-US" w:eastAsia="en-US"/>
        </w:rPr>
        <w:t xml:space="preserve"> </w:t>
      </w:r>
      <w:proofErr w:type="spellStart"/>
      <w:r w:rsidRPr="00D74DFF">
        <w:rPr>
          <w:rFonts w:eastAsia="Calibri"/>
          <w:lang w:val="en-US" w:eastAsia="en-US"/>
        </w:rPr>
        <w:t>randomised</w:t>
      </w:r>
      <w:proofErr w:type="spellEnd"/>
      <w:r w:rsidRPr="00D74DFF">
        <w:rPr>
          <w:rFonts w:eastAsia="Calibri"/>
          <w:lang w:val="en-US" w:eastAsia="en-US"/>
        </w:rPr>
        <w:t xml:space="preserve"> trial of supplementation with vitamins C and e among pregnant </w:t>
      </w:r>
      <w:r w:rsidRPr="00D74DFF">
        <w:rPr>
          <w:rFonts w:eastAsia="Calibri"/>
          <w:lang w:val="en-US" w:eastAsia="en-US"/>
        </w:rPr>
        <w:lastRenderedPageBreak/>
        <w:t>women at high risk for pre-eclampsia in populations of low nutritional status from developing countries. BJOG. 2009; 116(6):780–8. DOI: 10.1111/j.1471-0528.</w:t>
      </w:r>
      <w:proofErr w:type="gramStart"/>
      <w:r w:rsidRPr="00D74DFF">
        <w:rPr>
          <w:rFonts w:eastAsia="Calibri"/>
          <w:lang w:val="en-US" w:eastAsia="en-US"/>
        </w:rPr>
        <w:t>2009.02158.x</w:t>
      </w:r>
      <w:proofErr w:type="gramEnd"/>
    </w:p>
    <w:p w14:paraId="0A6393E3" w14:textId="77777777" w:rsidR="00D74DFF" w:rsidRPr="00D74DFF" w:rsidRDefault="00D74DFF" w:rsidP="00D74DFF">
      <w:pPr>
        <w:spacing w:line="360" w:lineRule="auto"/>
        <w:rPr>
          <w:rFonts w:eastAsia="Calibri"/>
          <w:lang w:val="en-US" w:eastAsia="en-US"/>
        </w:rPr>
      </w:pPr>
      <w:r w:rsidRPr="00D74DFF">
        <w:rPr>
          <w:rFonts w:eastAsia="Calibri"/>
          <w:lang w:val="en-US" w:eastAsia="en-US"/>
        </w:rPr>
        <w:t xml:space="preserve">14. Poston L, </w:t>
      </w:r>
      <w:proofErr w:type="spellStart"/>
      <w:r w:rsidRPr="00D74DFF">
        <w:rPr>
          <w:rFonts w:eastAsia="Calibri"/>
          <w:lang w:val="en-US" w:eastAsia="en-US"/>
        </w:rPr>
        <w:t>Raijmakers</w:t>
      </w:r>
      <w:proofErr w:type="spellEnd"/>
      <w:r w:rsidRPr="00D74DFF">
        <w:rPr>
          <w:rFonts w:eastAsia="Calibri"/>
          <w:lang w:val="en-US" w:eastAsia="en-US"/>
        </w:rPr>
        <w:t xml:space="preserve"> M, Kelly F. Vitamin E in preeclampsia. Annals of the New York Academy of Sciences. 2004; 1031(44):242–8. DOI: 10.1196/annals.1331.024</w:t>
      </w:r>
    </w:p>
    <w:p w14:paraId="292D1EDE" w14:textId="77777777" w:rsidR="00D74DFF" w:rsidRPr="00D74DFF" w:rsidRDefault="00D74DFF" w:rsidP="00D74DFF">
      <w:pPr>
        <w:spacing w:line="360" w:lineRule="auto"/>
        <w:rPr>
          <w:rFonts w:eastAsia="Calibri"/>
          <w:lang w:val="en-US" w:eastAsia="en-US"/>
        </w:rPr>
      </w:pPr>
      <w:r w:rsidRPr="00D74DFF">
        <w:rPr>
          <w:rFonts w:eastAsia="Calibri"/>
          <w:lang w:val="en-US" w:eastAsia="en-US"/>
        </w:rPr>
        <w:t>15. Rumbold A, Ota E, Hori H, Miyazaki C, Crowther CA. Vitamin E supplementation in pregnancy. Cochrane Database of Systematic Reviews. 2015; (9):CD004069. DOI: 10.1002/14651858.CD004069.pub3</w:t>
      </w:r>
    </w:p>
    <w:p w14:paraId="4305F55A" w14:textId="77777777" w:rsidR="00D74DFF" w:rsidRPr="00D74DFF" w:rsidRDefault="00D74DFF" w:rsidP="00D74DFF">
      <w:pPr>
        <w:spacing w:line="360" w:lineRule="auto"/>
        <w:rPr>
          <w:rFonts w:eastAsia="Calibri"/>
          <w:lang w:val="es-PE" w:eastAsia="en-US"/>
        </w:rPr>
      </w:pPr>
      <w:r w:rsidRPr="00D74DFF">
        <w:rPr>
          <w:rFonts w:eastAsia="Calibri"/>
          <w:lang w:val="en-US" w:eastAsia="en-US"/>
        </w:rPr>
        <w:t xml:space="preserve">16. </w:t>
      </w:r>
      <w:proofErr w:type="spellStart"/>
      <w:r w:rsidRPr="00D74DFF">
        <w:rPr>
          <w:rFonts w:eastAsia="Calibri"/>
          <w:lang w:val="en-US" w:eastAsia="en-US"/>
        </w:rPr>
        <w:t>Kiondo</w:t>
      </w:r>
      <w:proofErr w:type="spellEnd"/>
      <w:r w:rsidRPr="00D74DFF">
        <w:rPr>
          <w:rFonts w:eastAsia="Calibri"/>
          <w:lang w:val="en-US" w:eastAsia="en-US"/>
        </w:rPr>
        <w:t xml:space="preserve"> P, </w:t>
      </w:r>
      <w:proofErr w:type="spellStart"/>
      <w:r w:rsidRPr="00D74DFF">
        <w:rPr>
          <w:rFonts w:eastAsia="Calibri"/>
          <w:lang w:val="en-US" w:eastAsia="en-US"/>
        </w:rPr>
        <w:t>Wamuyu-Maina</w:t>
      </w:r>
      <w:proofErr w:type="spellEnd"/>
      <w:r w:rsidRPr="00D74DFF">
        <w:rPr>
          <w:rFonts w:eastAsia="Calibri"/>
          <w:lang w:val="en-US" w:eastAsia="en-US"/>
        </w:rPr>
        <w:t xml:space="preserve"> G, </w:t>
      </w:r>
      <w:proofErr w:type="spellStart"/>
      <w:r w:rsidRPr="00D74DFF">
        <w:rPr>
          <w:rFonts w:eastAsia="Calibri"/>
          <w:lang w:val="en-US" w:eastAsia="en-US"/>
        </w:rPr>
        <w:t>Wandabwa</w:t>
      </w:r>
      <w:proofErr w:type="spellEnd"/>
      <w:r w:rsidRPr="00D74DFF">
        <w:rPr>
          <w:rFonts w:eastAsia="Calibri"/>
          <w:lang w:val="en-US" w:eastAsia="en-US"/>
        </w:rPr>
        <w:t xml:space="preserve"> J, </w:t>
      </w:r>
      <w:proofErr w:type="spellStart"/>
      <w:r w:rsidRPr="00D74DFF">
        <w:rPr>
          <w:rFonts w:eastAsia="Calibri"/>
          <w:lang w:val="en-US" w:eastAsia="en-US"/>
        </w:rPr>
        <w:t>Bimenya</w:t>
      </w:r>
      <w:proofErr w:type="spellEnd"/>
      <w:r w:rsidRPr="00D74DFF">
        <w:rPr>
          <w:rFonts w:eastAsia="Calibri"/>
          <w:lang w:val="en-US" w:eastAsia="en-US"/>
        </w:rPr>
        <w:t xml:space="preserve"> GS, </w:t>
      </w:r>
      <w:proofErr w:type="spellStart"/>
      <w:r w:rsidRPr="00D74DFF">
        <w:rPr>
          <w:rFonts w:eastAsia="Calibri"/>
          <w:lang w:val="en-US" w:eastAsia="en-US"/>
        </w:rPr>
        <w:t>Tumwesigye</w:t>
      </w:r>
      <w:proofErr w:type="spellEnd"/>
      <w:r w:rsidRPr="00D74DFF">
        <w:rPr>
          <w:rFonts w:eastAsia="Calibri"/>
          <w:lang w:val="en-US" w:eastAsia="en-US"/>
        </w:rPr>
        <w:t xml:space="preserve"> NM, </w:t>
      </w:r>
      <w:proofErr w:type="spellStart"/>
      <w:r w:rsidRPr="00D74DFF">
        <w:rPr>
          <w:rFonts w:eastAsia="Calibri"/>
          <w:lang w:val="en-US" w:eastAsia="en-US"/>
        </w:rPr>
        <w:t>Okong</w:t>
      </w:r>
      <w:proofErr w:type="spellEnd"/>
      <w:r w:rsidRPr="00D74DFF">
        <w:rPr>
          <w:rFonts w:eastAsia="Calibri"/>
          <w:lang w:val="en-US" w:eastAsia="en-US"/>
        </w:rPr>
        <w:t xml:space="preserve"> P. The effects of vitamin C supplementation on pre-eclampsia in Mulago Hospital, Kampala, Uganda: A randomized placebo controlled clinical trial. </w:t>
      </w:r>
      <w:proofErr w:type="spellStart"/>
      <w:r w:rsidRPr="00D74DFF">
        <w:rPr>
          <w:rFonts w:eastAsia="Calibri"/>
          <w:lang w:val="es-PE" w:eastAsia="en-US"/>
        </w:rPr>
        <w:t>BMC</w:t>
      </w:r>
      <w:proofErr w:type="spellEnd"/>
      <w:r w:rsidRPr="00D74DFF">
        <w:rPr>
          <w:rFonts w:eastAsia="Calibri"/>
          <w:lang w:val="es-PE" w:eastAsia="en-US"/>
        </w:rPr>
        <w:t xml:space="preserve"> </w:t>
      </w:r>
      <w:proofErr w:type="spellStart"/>
      <w:r w:rsidRPr="00D74DFF">
        <w:rPr>
          <w:rFonts w:eastAsia="Calibri"/>
          <w:lang w:val="es-PE" w:eastAsia="en-US"/>
        </w:rPr>
        <w:t>Pregnancy</w:t>
      </w:r>
      <w:proofErr w:type="spellEnd"/>
      <w:r w:rsidRPr="00D74DFF">
        <w:rPr>
          <w:rFonts w:eastAsia="Calibri"/>
          <w:lang w:val="es-PE" w:eastAsia="en-US"/>
        </w:rPr>
        <w:t xml:space="preserve"> and </w:t>
      </w:r>
      <w:proofErr w:type="spellStart"/>
      <w:r w:rsidRPr="00D74DFF">
        <w:rPr>
          <w:rFonts w:eastAsia="Calibri"/>
          <w:lang w:val="es-PE" w:eastAsia="en-US"/>
        </w:rPr>
        <w:t>Childbirth</w:t>
      </w:r>
      <w:proofErr w:type="spellEnd"/>
      <w:r w:rsidRPr="00D74DFF">
        <w:rPr>
          <w:rFonts w:eastAsia="Calibri"/>
          <w:lang w:val="es-PE" w:eastAsia="en-US"/>
        </w:rPr>
        <w:t>. 2014; 14(1):1–10. DOI: 10.1186/1471-2393-14-283</w:t>
      </w:r>
    </w:p>
    <w:p w14:paraId="56A25B34" w14:textId="77777777" w:rsidR="00D74DFF" w:rsidRPr="00D74DFF" w:rsidRDefault="00D74DFF" w:rsidP="00D74DFF">
      <w:pPr>
        <w:spacing w:line="360" w:lineRule="auto"/>
        <w:rPr>
          <w:rFonts w:eastAsia="Calibri"/>
          <w:lang w:val="es-CU" w:eastAsia="en-US"/>
        </w:rPr>
      </w:pPr>
      <w:r w:rsidRPr="00D74DFF">
        <w:rPr>
          <w:rFonts w:eastAsia="Calibri"/>
          <w:lang w:val="es-PE" w:eastAsia="en-US"/>
        </w:rPr>
        <w:t xml:space="preserve">17. Castillo Velarde ER. Vitamina C En La Salud Y En La Enfermedad. Revista de la Facultad de Medicina Humana. </w:t>
      </w:r>
      <w:r w:rsidRPr="00D74DFF">
        <w:rPr>
          <w:rFonts w:eastAsia="Calibri"/>
          <w:lang w:val="es-CU" w:eastAsia="en-US"/>
        </w:rPr>
        <w:t>2019; 19(4):95–100. DOI: 10.25176/</w:t>
      </w:r>
      <w:proofErr w:type="gramStart"/>
      <w:r w:rsidRPr="00D74DFF">
        <w:rPr>
          <w:rFonts w:eastAsia="Calibri"/>
          <w:lang w:val="es-CU" w:eastAsia="en-US"/>
        </w:rPr>
        <w:t>rfmh.v</w:t>
      </w:r>
      <w:proofErr w:type="gramEnd"/>
      <w:r w:rsidRPr="00D74DFF">
        <w:rPr>
          <w:rFonts w:eastAsia="Calibri"/>
          <w:lang w:val="es-CU" w:eastAsia="en-US"/>
        </w:rPr>
        <w:t>19i4.2351</w:t>
      </w:r>
    </w:p>
    <w:p w14:paraId="2D91CE1B" w14:textId="77777777" w:rsidR="00D74DFF" w:rsidRPr="00D74DFF" w:rsidRDefault="00D74DFF" w:rsidP="00D74DFF">
      <w:pPr>
        <w:spacing w:line="360" w:lineRule="auto"/>
        <w:rPr>
          <w:rFonts w:eastAsia="Calibri"/>
          <w:lang w:val="en-US" w:eastAsia="en-US"/>
        </w:rPr>
      </w:pPr>
      <w:r w:rsidRPr="00D74DFF">
        <w:rPr>
          <w:rFonts w:eastAsia="Calibri"/>
          <w:lang w:val="en-US" w:eastAsia="en-US"/>
        </w:rPr>
        <w:t xml:space="preserve">18. </w:t>
      </w:r>
      <w:proofErr w:type="spellStart"/>
      <w:r w:rsidRPr="00D74DFF">
        <w:rPr>
          <w:rFonts w:eastAsia="Calibri"/>
          <w:lang w:val="en-US" w:eastAsia="en-US"/>
        </w:rPr>
        <w:t>Taravati</w:t>
      </w:r>
      <w:proofErr w:type="spellEnd"/>
      <w:r w:rsidRPr="00D74DFF">
        <w:rPr>
          <w:rFonts w:eastAsia="Calibri"/>
          <w:lang w:val="en-US" w:eastAsia="en-US"/>
        </w:rPr>
        <w:t xml:space="preserve"> A, </w:t>
      </w:r>
      <w:proofErr w:type="spellStart"/>
      <w:r w:rsidRPr="00D74DFF">
        <w:rPr>
          <w:rFonts w:eastAsia="Calibri"/>
          <w:lang w:val="en-US" w:eastAsia="en-US"/>
        </w:rPr>
        <w:t>Tohidi</w:t>
      </w:r>
      <w:proofErr w:type="spellEnd"/>
      <w:r w:rsidRPr="00D74DFF">
        <w:rPr>
          <w:rFonts w:eastAsia="Calibri"/>
          <w:lang w:val="en-US" w:eastAsia="en-US"/>
        </w:rPr>
        <w:t xml:space="preserve"> F. Comprehensive analysis of oxidative stress markers and antioxidants status in preeclampsia. Taiwanese Journal of Obstetrics and Gynecology. 2018; 57(6):779–90. </w:t>
      </w:r>
      <w:proofErr w:type="gramStart"/>
      <w:r w:rsidRPr="00D74DFF">
        <w:rPr>
          <w:rFonts w:eastAsia="Calibri"/>
          <w:lang w:val="en-US" w:eastAsia="en-US"/>
        </w:rPr>
        <w:t>DOI:10.1016/j.tjog</w:t>
      </w:r>
      <w:proofErr w:type="gramEnd"/>
      <w:r w:rsidRPr="00D74DFF">
        <w:rPr>
          <w:rFonts w:eastAsia="Calibri"/>
          <w:lang w:val="en-US" w:eastAsia="en-US"/>
        </w:rPr>
        <w:t>.2018.10.002</w:t>
      </w:r>
    </w:p>
    <w:p w14:paraId="4D9CB115" w14:textId="77777777" w:rsidR="00D74DFF" w:rsidRPr="00D74DFF" w:rsidRDefault="00D74DFF" w:rsidP="00D74DFF">
      <w:pPr>
        <w:spacing w:line="360" w:lineRule="auto"/>
        <w:rPr>
          <w:rFonts w:eastAsia="Calibri"/>
          <w:lang w:val="en-US" w:eastAsia="en-US"/>
        </w:rPr>
      </w:pPr>
      <w:r w:rsidRPr="00D74DFF">
        <w:rPr>
          <w:rFonts w:eastAsia="Calibri"/>
          <w:lang w:val="en-US" w:eastAsia="en-US"/>
        </w:rPr>
        <w:t xml:space="preserve">19. Moher D, Liberati A, Tetzlaff J, Altman DG, PRISMA Group. Preferred reporting items for systematic reviews and meta-analyses: the PRISMA statement. </w:t>
      </w:r>
      <w:proofErr w:type="spellStart"/>
      <w:r w:rsidRPr="00D74DFF">
        <w:rPr>
          <w:rFonts w:eastAsia="Calibri"/>
          <w:lang w:val="en-US" w:eastAsia="en-US"/>
        </w:rPr>
        <w:t>PLoS</w:t>
      </w:r>
      <w:proofErr w:type="spellEnd"/>
      <w:r w:rsidRPr="00D74DFF">
        <w:rPr>
          <w:rFonts w:eastAsia="Calibri"/>
          <w:lang w:val="en-US" w:eastAsia="en-US"/>
        </w:rPr>
        <w:t xml:space="preserve"> Med. 2009; 6(7</w:t>
      </w:r>
      <w:proofErr w:type="gramStart"/>
      <w:r w:rsidRPr="00D74DFF">
        <w:rPr>
          <w:rFonts w:eastAsia="Calibri"/>
          <w:lang w:val="en-US" w:eastAsia="en-US"/>
        </w:rPr>
        <w:t>):e</w:t>
      </w:r>
      <w:proofErr w:type="gramEnd"/>
      <w:r w:rsidRPr="00D74DFF">
        <w:rPr>
          <w:rFonts w:eastAsia="Calibri"/>
          <w:lang w:val="en-US" w:eastAsia="en-US"/>
        </w:rPr>
        <w:t>1000097. DOI: 10.1371/journal.pmed.1000097</w:t>
      </w:r>
    </w:p>
    <w:p w14:paraId="0F425337" w14:textId="77777777" w:rsidR="00D74DFF" w:rsidRPr="00D74DFF" w:rsidRDefault="00D74DFF" w:rsidP="00D74DFF">
      <w:pPr>
        <w:spacing w:line="360" w:lineRule="auto"/>
        <w:rPr>
          <w:rFonts w:eastAsia="Calibri"/>
          <w:lang w:val="en-US" w:eastAsia="en-US"/>
        </w:rPr>
      </w:pPr>
      <w:r w:rsidRPr="00D74DFF">
        <w:rPr>
          <w:rFonts w:eastAsia="Calibri"/>
          <w:lang w:val="en-US" w:eastAsia="en-US"/>
        </w:rPr>
        <w:t xml:space="preserve">20. </w:t>
      </w:r>
      <w:r w:rsidRPr="00D74DFF">
        <w:rPr>
          <w:rFonts w:eastAsia="Calibri"/>
          <w:szCs w:val="22"/>
          <w:lang w:val="en-US" w:eastAsia="en-US"/>
        </w:rPr>
        <w:t xml:space="preserve">Higgins JP, Savović J, Page MJ, Elbers RG, Sterne JA. Assessing risk of bias in a randomized trial. </w:t>
      </w:r>
      <w:proofErr w:type="spellStart"/>
      <w:r w:rsidRPr="00D74DFF">
        <w:rPr>
          <w:rFonts w:eastAsia="Calibri"/>
          <w:szCs w:val="22"/>
          <w:lang w:val="en-US" w:eastAsia="en-US"/>
        </w:rPr>
        <w:t>En</w:t>
      </w:r>
      <w:proofErr w:type="spellEnd"/>
      <w:r w:rsidRPr="00D74DFF">
        <w:rPr>
          <w:rFonts w:eastAsia="Calibri"/>
          <w:szCs w:val="22"/>
          <w:lang w:val="en-US" w:eastAsia="en-US"/>
        </w:rPr>
        <w:t>: Higgins PT, Thomas J, Chandler J, Cumpston M, Li T, Matthew J, et al (editors). Handbook for Systematic Reviews of Interventions. John Wiley &amp; Sons, Ltd; 2019. [</w:t>
      </w:r>
      <w:proofErr w:type="spellStart"/>
      <w:r w:rsidRPr="00D74DFF">
        <w:rPr>
          <w:rFonts w:eastAsia="Calibri"/>
          <w:szCs w:val="22"/>
          <w:lang w:val="en-US" w:eastAsia="en-US"/>
        </w:rPr>
        <w:t>acceso</w:t>
      </w:r>
      <w:proofErr w:type="spellEnd"/>
      <w:r w:rsidRPr="00D74DFF">
        <w:rPr>
          <w:rFonts w:eastAsia="Calibri"/>
          <w:szCs w:val="22"/>
          <w:lang w:val="en-US" w:eastAsia="en-US"/>
        </w:rPr>
        <w:t xml:space="preserve">: 20/01/22]. p. 205–28. DOI: 10.1002/9781119536604.ch8 </w:t>
      </w:r>
    </w:p>
    <w:p w14:paraId="7E7F1D9F" w14:textId="77777777" w:rsidR="00D74DFF" w:rsidRPr="00D74DFF" w:rsidRDefault="00D74DFF" w:rsidP="00D74DFF">
      <w:pPr>
        <w:spacing w:line="360" w:lineRule="auto"/>
        <w:rPr>
          <w:rFonts w:eastAsia="Calibri"/>
          <w:lang w:val="en-US" w:eastAsia="en-US"/>
        </w:rPr>
      </w:pPr>
      <w:r w:rsidRPr="00D74DFF">
        <w:rPr>
          <w:rFonts w:eastAsia="Calibri"/>
          <w:lang w:val="en-US" w:eastAsia="en-US"/>
        </w:rPr>
        <w:t>21. Higgins JPT, Thompson SG. Quantifying heterogeneity in a meta-analysis. Stat Med. 2002; 21(11):1539–58. DOI: 10.1002/sim.1186</w:t>
      </w:r>
    </w:p>
    <w:p w14:paraId="6DA06940" w14:textId="77777777" w:rsidR="00D74DFF" w:rsidRPr="00D74DFF" w:rsidRDefault="00D74DFF" w:rsidP="00D74DFF">
      <w:pPr>
        <w:spacing w:line="360" w:lineRule="auto"/>
        <w:rPr>
          <w:rFonts w:eastAsia="Calibri"/>
          <w:lang w:val="es-PE" w:eastAsia="en-US"/>
        </w:rPr>
      </w:pPr>
      <w:r w:rsidRPr="00D74DFF">
        <w:rPr>
          <w:rFonts w:eastAsia="Calibri"/>
          <w:lang w:val="en-US" w:eastAsia="en-US"/>
        </w:rPr>
        <w:lastRenderedPageBreak/>
        <w:t xml:space="preserve">22. Higgins JP, Thomas J, Chandler J, Cumpston M, Li T, Page MJ, et al. Cochrane handbook for systematic reviews of interventions. John Wiley &amp; Sons; 2019. </w:t>
      </w:r>
      <w:r w:rsidRPr="00D74DFF">
        <w:rPr>
          <w:rFonts w:eastAsia="Calibri"/>
          <w:lang w:val="es-PE" w:eastAsia="en-US"/>
        </w:rPr>
        <w:t>[acceso 27/09/2021].  DOI:10.1002/9780470712184</w:t>
      </w:r>
    </w:p>
    <w:p w14:paraId="3DF2AC45" w14:textId="77777777" w:rsidR="00D74DFF" w:rsidRPr="00D74DFF" w:rsidRDefault="00D74DFF" w:rsidP="00D74DFF">
      <w:pPr>
        <w:spacing w:line="360" w:lineRule="auto"/>
        <w:rPr>
          <w:rFonts w:eastAsia="Calibri"/>
          <w:lang w:val="es-PE" w:eastAsia="en-US"/>
        </w:rPr>
      </w:pPr>
      <w:r w:rsidRPr="00D74DFF">
        <w:rPr>
          <w:rFonts w:eastAsia="Calibri"/>
          <w:lang w:val="es-PE" w:eastAsia="en-US"/>
        </w:rPr>
        <w:t xml:space="preserve">23. Organización Mundial de la Salud. Recomendaciones de la OMS para la prevención y el tratamiento de la preeclampsia y la eclampsia. Ginebra: Organización Mundial de la Salud; 2014. [acceso: 27/09/2021]. Disponible en: </w:t>
      </w:r>
      <w:hyperlink r:id="rId28" w:history="1">
        <w:r w:rsidRPr="00D74DFF">
          <w:rPr>
            <w:rFonts w:eastAsia="Calibri"/>
            <w:color w:val="0563C1"/>
            <w:u w:val="single"/>
            <w:lang w:val="es-PE" w:eastAsia="en-US"/>
          </w:rPr>
          <w:t>https://apps.who.int/iris/bitstream/handle/10665/138405/9789243548333_spa.pdf</w:t>
        </w:r>
      </w:hyperlink>
      <w:r w:rsidRPr="00D74DFF">
        <w:rPr>
          <w:rFonts w:eastAsia="Calibri"/>
          <w:lang w:val="es-PE" w:eastAsia="en-US"/>
        </w:rPr>
        <w:t xml:space="preserve"> </w:t>
      </w:r>
    </w:p>
    <w:p w14:paraId="21C79BD3" w14:textId="77777777" w:rsidR="00D74DFF" w:rsidRPr="00D74DFF" w:rsidRDefault="00D74DFF" w:rsidP="00D74DFF">
      <w:pPr>
        <w:spacing w:line="360" w:lineRule="auto"/>
        <w:rPr>
          <w:rFonts w:eastAsia="Calibri"/>
          <w:lang w:val="en-US" w:eastAsia="en-US"/>
        </w:rPr>
      </w:pPr>
      <w:r w:rsidRPr="00D74DFF">
        <w:rPr>
          <w:rFonts w:eastAsia="Calibri"/>
          <w:lang w:val="es-PE" w:eastAsia="en-US"/>
        </w:rPr>
        <w:t xml:space="preserve">24. Conde-Agudelo A, Romero R, </w:t>
      </w:r>
      <w:proofErr w:type="spellStart"/>
      <w:r w:rsidRPr="00D74DFF">
        <w:rPr>
          <w:rFonts w:eastAsia="Calibri"/>
          <w:lang w:val="es-PE" w:eastAsia="en-US"/>
        </w:rPr>
        <w:t>Kusanovic</w:t>
      </w:r>
      <w:proofErr w:type="spellEnd"/>
      <w:r w:rsidRPr="00D74DFF">
        <w:rPr>
          <w:rFonts w:eastAsia="Calibri"/>
          <w:lang w:val="es-PE" w:eastAsia="en-US"/>
        </w:rPr>
        <w:t xml:space="preserve"> JP, Hassan SS. </w:t>
      </w:r>
      <w:r w:rsidRPr="00D74DFF">
        <w:rPr>
          <w:rFonts w:eastAsia="Calibri"/>
          <w:lang w:val="en-US" w:eastAsia="en-US"/>
        </w:rPr>
        <w:t xml:space="preserve">Supplementation with vitamins C and e during pregnancy for the prevention of preeclampsia and other adverse maternal and perinatal outcomes: A systematic review and </w:t>
      </w:r>
      <w:proofErr w:type="spellStart"/>
      <w:r w:rsidRPr="00D74DFF">
        <w:rPr>
          <w:rFonts w:eastAsia="Calibri"/>
          <w:lang w:val="en-US" w:eastAsia="en-US"/>
        </w:rPr>
        <w:t>metaanalysis</w:t>
      </w:r>
      <w:proofErr w:type="spellEnd"/>
      <w:r w:rsidRPr="00D74DFF">
        <w:rPr>
          <w:rFonts w:eastAsia="Calibri"/>
          <w:lang w:val="en-US" w:eastAsia="en-US"/>
        </w:rPr>
        <w:t>. American Journal of Obstetrics and Gynecology. 2011; 204(6</w:t>
      </w:r>
      <w:proofErr w:type="gramStart"/>
      <w:r w:rsidRPr="00D74DFF">
        <w:rPr>
          <w:rFonts w:eastAsia="Calibri"/>
          <w:lang w:val="en-US" w:eastAsia="en-US"/>
        </w:rPr>
        <w:t>):503.e</w:t>
      </w:r>
      <w:proofErr w:type="gramEnd"/>
      <w:r w:rsidRPr="00D74DFF">
        <w:rPr>
          <w:rFonts w:eastAsia="Calibri"/>
          <w:lang w:val="en-US" w:eastAsia="en-US"/>
        </w:rPr>
        <w:t>1-503.e12. DOI: 10.1016/j.ajog.2011.02.020</w:t>
      </w:r>
    </w:p>
    <w:p w14:paraId="01B1AF72" w14:textId="77777777" w:rsidR="00D74DFF" w:rsidRPr="00D74DFF" w:rsidRDefault="00D74DFF" w:rsidP="00D74DFF">
      <w:pPr>
        <w:spacing w:line="360" w:lineRule="auto"/>
        <w:rPr>
          <w:rFonts w:eastAsia="Calibri"/>
          <w:lang w:val="en-US" w:eastAsia="en-US"/>
        </w:rPr>
      </w:pPr>
      <w:r w:rsidRPr="00D74DFF">
        <w:rPr>
          <w:rFonts w:eastAsia="Calibri"/>
          <w:lang w:val="en-US" w:eastAsia="en-US"/>
        </w:rPr>
        <w:t xml:space="preserve">25. Polyzos NP, Mauri D, </w:t>
      </w:r>
      <w:proofErr w:type="spellStart"/>
      <w:r w:rsidRPr="00D74DFF">
        <w:rPr>
          <w:rFonts w:eastAsia="Calibri"/>
          <w:lang w:val="en-US" w:eastAsia="en-US"/>
        </w:rPr>
        <w:t>Tsappi</w:t>
      </w:r>
      <w:proofErr w:type="spellEnd"/>
      <w:r w:rsidRPr="00D74DFF">
        <w:rPr>
          <w:rFonts w:eastAsia="Calibri"/>
          <w:lang w:val="en-US" w:eastAsia="en-US"/>
        </w:rPr>
        <w:t xml:space="preserve"> M, </w:t>
      </w:r>
      <w:proofErr w:type="spellStart"/>
      <w:r w:rsidRPr="00D74DFF">
        <w:rPr>
          <w:rFonts w:eastAsia="Calibri"/>
          <w:lang w:val="en-US" w:eastAsia="en-US"/>
        </w:rPr>
        <w:t>Tzioras</w:t>
      </w:r>
      <w:proofErr w:type="spellEnd"/>
      <w:r w:rsidRPr="00D74DFF">
        <w:rPr>
          <w:rFonts w:eastAsia="Calibri"/>
          <w:lang w:val="en-US" w:eastAsia="en-US"/>
        </w:rPr>
        <w:t xml:space="preserve"> S, </w:t>
      </w:r>
      <w:proofErr w:type="spellStart"/>
      <w:r w:rsidRPr="00D74DFF">
        <w:rPr>
          <w:rFonts w:eastAsia="Calibri"/>
          <w:lang w:val="en-US" w:eastAsia="en-US"/>
        </w:rPr>
        <w:t>Kamposioras</w:t>
      </w:r>
      <w:proofErr w:type="spellEnd"/>
      <w:r w:rsidRPr="00D74DFF">
        <w:rPr>
          <w:rFonts w:eastAsia="Calibri"/>
          <w:lang w:val="en-US" w:eastAsia="en-US"/>
        </w:rPr>
        <w:t xml:space="preserve"> K, </w:t>
      </w:r>
      <w:proofErr w:type="spellStart"/>
      <w:r w:rsidRPr="00D74DFF">
        <w:rPr>
          <w:rFonts w:eastAsia="Calibri"/>
          <w:lang w:val="en-US" w:eastAsia="en-US"/>
        </w:rPr>
        <w:t>Cortinovis</w:t>
      </w:r>
      <w:proofErr w:type="spellEnd"/>
      <w:r w:rsidRPr="00D74DFF">
        <w:rPr>
          <w:rFonts w:eastAsia="Calibri"/>
          <w:lang w:val="en-US" w:eastAsia="en-US"/>
        </w:rPr>
        <w:t xml:space="preserve"> I, et al. Combined vitamin C and E supplementation during pregnancy for preeclampsia prevention: A systematic review. Obstetrical and Gynecological Survey. 2007; 62(3):202–6. DOI: 10.1097/01.ogx.</w:t>
      </w:r>
      <w:proofErr w:type="gramStart"/>
      <w:r w:rsidRPr="00D74DFF">
        <w:rPr>
          <w:rFonts w:eastAsia="Calibri"/>
          <w:lang w:val="en-US" w:eastAsia="en-US"/>
        </w:rPr>
        <w:t>0000256787.04807.da</w:t>
      </w:r>
      <w:proofErr w:type="gramEnd"/>
    </w:p>
    <w:p w14:paraId="74AA16F9" w14:textId="41C9832B" w:rsidR="00D74DFF" w:rsidRPr="00D74DFF" w:rsidRDefault="00D74DFF" w:rsidP="00D74DFF">
      <w:pPr>
        <w:spacing w:line="360" w:lineRule="auto"/>
        <w:rPr>
          <w:rFonts w:eastAsia="Calibri"/>
          <w:lang w:val="es-PE" w:eastAsia="en-US"/>
        </w:rPr>
      </w:pPr>
      <w:r w:rsidRPr="00D74DFF">
        <w:rPr>
          <w:rFonts w:eastAsia="Calibri"/>
          <w:lang w:val="es-PE" w:eastAsia="en-US"/>
        </w:rPr>
        <w:t>2</w:t>
      </w:r>
      <w:r w:rsidR="0002130C">
        <w:rPr>
          <w:rFonts w:eastAsia="Calibri"/>
          <w:lang w:val="es-PE" w:eastAsia="en-US"/>
        </w:rPr>
        <w:t>6</w:t>
      </w:r>
      <w:r w:rsidRPr="00D74DFF">
        <w:rPr>
          <w:rFonts w:eastAsia="Calibri"/>
          <w:lang w:val="es-PE" w:eastAsia="en-US"/>
        </w:rPr>
        <w:t xml:space="preserve">. Sánchez-Valle V, Méndez-Sánchez N. Estrés oxidativo, antioxidantes y enfermedad. Artículo de revisión. </w:t>
      </w:r>
      <w:proofErr w:type="spellStart"/>
      <w:r w:rsidRPr="00D74DFF">
        <w:rPr>
          <w:rFonts w:eastAsia="Calibri"/>
          <w:lang w:val="es-PE" w:eastAsia="en-US"/>
        </w:rPr>
        <w:t>Rev</w:t>
      </w:r>
      <w:proofErr w:type="spellEnd"/>
      <w:r w:rsidRPr="00D74DFF">
        <w:rPr>
          <w:rFonts w:eastAsia="Calibri"/>
          <w:lang w:val="es-PE" w:eastAsia="en-US"/>
        </w:rPr>
        <w:t xml:space="preserve"> </w:t>
      </w:r>
      <w:proofErr w:type="spellStart"/>
      <w:r w:rsidRPr="00D74DFF">
        <w:rPr>
          <w:rFonts w:eastAsia="Calibri"/>
          <w:lang w:val="es-PE" w:eastAsia="en-US"/>
        </w:rPr>
        <w:t>Invest</w:t>
      </w:r>
      <w:proofErr w:type="spellEnd"/>
      <w:r w:rsidRPr="00D74DFF">
        <w:rPr>
          <w:rFonts w:eastAsia="Calibri"/>
          <w:lang w:val="es-PE" w:eastAsia="en-US"/>
        </w:rPr>
        <w:t xml:space="preserve"> </w:t>
      </w:r>
      <w:proofErr w:type="spellStart"/>
      <w:r w:rsidRPr="00D74DFF">
        <w:rPr>
          <w:rFonts w:eastAsia="Calibri"/>
          <w:lang w:val="es-PE" w:eastAsia="en-US"/>
        </w:rPr>
        <w:t>Med</w:t>
      </w:r>
      <w:proofErr w:type="spellEnd"/>
      <w:r w:rsidRPr="00D74DFF">
        <w:rPr>
          <w:rFonts w:eastAsia="Calibri"/>
          <w:lang w:val="es-PE" w:eastAsia="en-US"/>
        </w:rPr>
        <w:t xml:space="preserve"> Sur Mex. 2013 [acceso: 27/09/2021]; 20(3):161–8. Disponible en: </w:t>
      </w:r>
      <w:hyperlink r:id="rId29" w:history="1">
        <w:r w:rsidRPr="00D74DFF">
          <w:rPr>
            <w:rFonts w:eastAsia="Calibri"/>
            <w:color w:val="0563C1"/>
            <w:u w:val="single"/>
            <w:lang w:val="es-PE" w:eastAsia="en-US"/>
          </w:rPr>
          <w:t>https://xdoc.mx/documents/estres-oxidativo-antioxidantes-y-enfermedad-600669ad79293</w:t>
        </w:r>
      </w:hyperlink>
      <w:r w:rsidRPr="00D74DFF">
        <w:rPr>
          <w:rFonts w:eastAsia="Calibri"/>
          <w:lang w:val="es-PE" w:eastAsia="en-US"/>
        </w:rPr>
        <w:t xml:space="preserve">  </w:t>
      </w:r>
    </w:p>
    <w:p w14:paraId="3C404991" w14:textId="77F53D40" w:rsidR="00D74DFF" w:rsidRPr="00D74DFF" w:rsidRDefault="00D74DFF" w:rsidP="00D74DFF">
      <w:pPr>
        <w:spacing w:line="360" w:lineRule="auto"/>
        <w:rPr>
          <w:rFonts w:eastAsia="Calibri"/>
          <w:lang w:val="en-US" w:eastAsia="en-US"/>
        </w:rPr>
      </w:pPr>
      <w:r w:rsidRPr="00D74DFF">
        <w:rPr>
          <w:rFonts w:eastAsia="Calibri"/>
          <w:lang w:val="es-PE" w:eastAsia="en-US"/>
        </w:rPr>
        <w:t>2</w:t>
      </w:r>
      <w:r w:rsidR="0002130C">
        <w:rPr>
          <w:rFonts w:eastAsia="Calibri"/>
          <w:lang w:val="es-PE" w:eastAsia="en-US"/>
        </w:rPr>
        <w:t>7</w:t>
      </w:r>
      <w:r w:rsidRPr="00D74DFF">
        <w:rPr>
          <w:rFonts w:eastAsia="Calibri"/>
          <w:lang w:val="es-PE" w:eastAsia="en-US"/>
        </w:rPr>
        <w:t xml:space="preserve">. </w:t>
      </w:r>
      <w:proofErr w:type="spellStart"/>
      <w:r w:rsidRPr="00D74DFF">
        <w:rPr>
          <w:rFonts w:eastAsia="Calibri"/>
          <w:lang w:val="es-PE" w:eastAsia="en-US"/>
        </w:rPr>
        <w:t>Khaing</w:t>
      </w:r>
      <w:proofErr w:type="spellEnd"/>
      <w:r w:rsidRPr="00D74DFF">
        <w:rPr>
          <w:rFonts w:eastAsia="Calibri"/>
          <w:lang w:val="es-PE" w:eastAsia="en-US"/>
        </w:rPr>
        <w:t xml:space="preserve"> W, </w:t>
      </w:r>
      <w:proofErr w:type="spellStart"/>
      <w:r w:rsidRPr="00D74DFF">
        <w:rPr>
          <w:rFonts w:eastAsia="Calibri"/>
          <w:lang w:val="es-PE" w:eastAsia="en-US"/>
        </w:rPr>
        <w:t>Vallibhakara</w:t>
      </w:r>
      <w:proofErr w:type="spellEnd"/>
      <w:r w:rsidRPr="00D74DFF">
        <w:rPr>
          <w:rFonts w:eastAsia="Calibri"/>
          <w:lang w:val="es-PE" w:eastAsia="en-US"/>
        </w:rPr>
        <w:t xml:space="preserve"> SAO, </w:t>
      </w:r>
      <w:proofErr w:type="spellStart"/>
      <w:r w:rsidRPr="00D74DFF">
        <w:rPr>
          <w:rFonts w:eastAsia="Calibri"/>
          <w:lang w:val="es-PE" w:eastAsia="en-US"/>
        </w:rPr>
        <w:t>Tantrakul</w:t>
      </w:r>
      <w:proofErr w:type="spellEnd"/>
      <w:r w:rsidRPr="00D74DFF">
        <w:rPr>
          <w:rFonts w:eastAsia="Calibri"/>
          <w:lang w:val="es-PE" w:eastAsia="en-US"/>
        </w:rPr>
        <w:t xml:space="preserve"> V, </w:t>
      </w:r>
      <w:proofErr w:type="spellStart"/>
      <w:r w:rsidRPr="00D74DFF">
        <w:rPr>
          <w:rFonts w:eastAsia="Calibri"/>
          <w:lang w:val="es-PE" w:eastAsia="en-US"/>
        </w:rPr>
        <w:t>Vallibhakara</w:t>
      </w:r>
      <w:proofErr w:type="spellEnd"/>
      <w:r w:rsidRPr="00D74DFF">
        <w:rPr>
          <w:rFonts w:eastAsia="Calibri"/>
          <w:lang w:val="es-PE" w:eastAsia="en-US"/>
        </w:rPr>
        <w:t xml:space="preserve"> O, </w:t>
      </w:r>
      <w:proofErr w:type="spellStart"/>
      <w:r w:rsidRPr="00D74DFF">
        <w:rPr>
          <w:rFonts w:eastAsia="Calibri"/>
          <w:lang w:val="es-PE" w:eastAsia="en-US"/>
        </w:rPr>
        <w:t>Rattanasiri</w:t>
      </w:r>
      <w:proofErr w:type="spellEnd"/>
      <w:r w:rsidRPr="00D74DFF">
        <w:rPr>
          <w:rFonts w:eastAsia="Calibri"/>
          <w:lang w:val="es-PE" w:eastAsia="en-US"/>
        </w:rPr>
        <w:t xml:space="preserve"> S, </w:t>
      </w:r>
      <w:proofErr w:type="spellStart"/>
      <w:r w:rsidRPr="00D74DFF">
        <w:rPr>
          <w:rFonts w:eastAsia="Calibri"/>
          <w:lang w:val="es-PE" w:eastAsia="en-US"/>
        </w:rPr>
        <w:t>McEvoy</w:t>
      </w:r>
      <w:proofErr w:type="spellEnd"/>
      <w:r w:rsidRPr="00D74DFF">
        <w:rPr>
          <w:rFonts w:eastAsia="Calibri"/>
          <w:lang w:val="es-PE" w:eastAsia="en-US"/>
        </w:rPr>
        <w:t xml:space="preserve"> M, et al. </w:t>
      </w:r>
      <w:r w:rsidRPr="00D74DFF">
        <w:rPr>
          <w:rFonts w:eastAsia="Calibri"/>
          <w:lang w:val="en-US" w:eastAsia="en-US"/>
        </w:rPr>
        <w:t>Calcium and vitamin D supplementation for prevention of preeclampsia: A systematic review and network meta-analysis. Nutrients. 2017; 9(10):1–23. DOI: 10.3390/nu9101141</w:t>
      </w:r>
    </w:p>
    <w:p w14:paraId="095303F0" w14:textId="1F91C737" w:rsidR="00D74DFF" w:rsidRPr="00D74DFF" w:rsidRDefault="0002130C" w:rsidP="00D74DFF">
      <w:pPr>
        <w:spacing w:line="360" w:lineRule="auto"/>
        <w:rPr>
          <w:rFonts w:eastAsia="Calibri"/>
          <w:lang w:val="en-US" w:eastAsia="en-US"/>
        </w:rPr>
      </w:pPr>
      <w:r>
        <w:rPr>
          <w:rFonts w:eastAsia="Calibri"/>
          <w:lang w:val="en-US" w:eastAsia="en-US"/>
        </w:rPr>
        <w:t>28</w:t>
      </w:r>
      <w:r w:rsidR="00D74DFF" w:rsidRPr="00D74DFF">
        <w:rPr>
          <w:rFonts w:eastAsia="Calibri"/>
          <w:lang w:val="en-US" w:eastAsia="en-US"/>
        </w:rPr>
        <w:t xml:space="preserve">. </w:t>
      </w:r>
      <w:proofErr w:type="spellStart"/>
      <w:r w:rsidR="00D74DFF" w:rsidRPr="00D74DFF">
        <w:rPr>
          <w:rFonts w:eastAsia="Calibri"/>
          <w:lang w:val="en-US" w:eastAsia="en-US"/>
        </w:rPr>
        <w:t>Fogacci</w:t>
      </w:r>
      <w:proofErr w:type="spellEnd"/>
      <w:r w:rsidR="00D74DFF" w:rsidRPr="00D74DFF">
        <w:rPr>
          <w:rFonts w:eastAsia="Calibri"/>
          <w:lang w:val="en-US" w:eastAsia="en-US"/>
        </w:rPr>
        <w:t xml:space="preserve"> S, </w:t>
      </w:r>
      <w:proofErr w:type="spellStart"/>
      <w:r w:rsidR="00D74DFF" w:rsidRPr="00D74DFF">
        <w:rPr>
          <w:rFonts w:eastAsia="Calibri"/>
          <w:lang w:val="en-US" w:eastAsia="en-US"/>
        </w:rPr>
        <w:t>Fogacci</w:t>
      </w:r>
      <w:proofErr w:type="spellEnd"/>
      <w:r w:rsidR="00D74DFF" w:rsidRPr="00D74DFF">
        <w:rPr>
          <w:rFonts w:eastAsia="Calibri"/>
          <w:lang w:val="en-US" w:eastAsia="en-US"/>
        </w:rPr>
        <w:t xml:space="preserve"> F, Banach M, Michos ED, Hernandez A V., Lip GYH, et al. Vitamin D supplementation and incident preeclampsia: A systematic review and meta-analysis of randomized clinical trials. Clinical Nutrition. 2020; 39(6):1742–52. DOI: 10.1016/j.clnu.2019.08.015</w:t>
      </w:r>
    </w:p>
    <w:p w14:paraId="50CAD3DF" w14:textId="11E23276" w:rsidR="00D74DFF" w:rsidRPr="00D74DFF" w:rsidRDefault="0002130C" w:rsidP="00D74DFF">
      <w:pPr>
        <w:spacing w:line="360" w:lineRule="auto"/>
        <w:rPr>
          <w:rFonts w:eastAsia="Calibri"/>
          <w:lang w:val="en-US" w:eastAsia="en-US"/>
        </w:rPr>
      </w:pPr>
      <w:r>
        <w:rPr>
          <w:rFonts w:eastAsia="Calibri"/>
          <w:lang w:val="en-US" w:eastAsia="en-US"/>
        </w:rPr>
        <w:t>29</w:t>
      </w:r>
      <w:r w:rsidR="00D74DFF" w:rsidRPr="00D74DFF">
        <w:rPr>
          <w:rFonts w:eastAsia="Calibri"/>
          <w:lang w:val="en-US" w:eastAsia="en-US"/>
        </w:rPr>
        <w:t xml:space="preserve">. </w:t>
      </w:r>
      <w:proofErr w:type="spellStart"/>
      <w:r w:rsidR="00D74DFF" w:rsidRPr="00D74DFF">
        <w:rPr>
          <w:rFonts w:eastAsia="Calibri"/>
          <w:lang w:val="en-US" w:eastAsia="en-US"/>
        </w:rPr>
        <w:t>Perichart-Perera</w:t>
      </w:r>
      <w:proofErr w:type="spellEnd"/>
      <w:r w:rsidR="00D74DFF" w:rsidRPr="00D74DFF">
        <w:rPr>
          <w:rFonts w:eastAsia="Calibri"/>
          <w:lang w:val="en-US" w:eastAsia="en-US"/>
        </w:rPr>
        <w:t xml:space="preserve"> O, Rodríguez-Cano AM, Gutiérrez-</w:t>
      </w:r>
      <w:proofErr w:type="spellStart"/>
      <w:r w:rsidR="00D74DFF" w:rsidRPr="00D74DFF">
        <w:rPr>
          <w:rFonts w:eastAsia="Calibri"/>
          <w:lang w:val="en-US" w:eastAsia="en-US"/>
        </w:rPr>
        <w:t>Castrellón</w:t>
      </w:r>
      <w:proofErr w:type="spellEnd"/>
      <w:r w:rsidR="00D74DFF" w:rsidRPr="00D74DFF">
        <w:rPr>
          <w:rFonts w:eastAsia="Calibri"/>
          <w:lang w:val="en-US" w:eastAsia="en-US"/>
        </w:rPr>
        <w:t xml:space="preserve"> P. Relevance of nutritional supplements during pregnancy: Role of iron, folic acid, vitamin d, calcium and multiple micronutrients. Gaceta Medica de Mexico. 2020; 156(</w:t>
      </w:r>
      <w:proofErr w:type="spellStart"/>
      <w:r w:rsidR="00D74DFF" w:rsidRPr="00D74DFF">
        <w:rPr>
          <w:rFonts w:eastAsia="Calibri"/>
          <w:lang w:val="en-US" w:eastAsia="en-US"/>
        </w:rPr>
        <w:t>Supl</w:t>
      </w:r>
      <w:proofErr w:type="spellEnd"/>
      <w:r w:rsidR="00D74DFF" w:rsidRPr="00D74DFF">
        <w:rPr>
          <w:rFonts w:eastAsia="Calibri"/>
          <w:lang w:val="en-US" w:eastAsia="en-US"/>
        </w:rPr>
        <w:t xml:space="preserve"> 3</w:t>
      </w:r>
      <w:proofErr w:type="gramStart"/>
      <w:r w:rsidR="00D74DFF" w:rsidRPr="00D74DFF">
        <w:rPr>
          <w:rFonts w:eastAsia="Calibri"/>
          <w:lang w:val="en-US" w:eastAsia="en-US"/>
        </w:rPr>
        <w:t>):</w:t>
      </w:r>
      <w:proofErr w:type="spellStart"/>
      <w:r w:rsidR="00D74DFF" w:rsidRPr="00D74DFF">
        <w:rPr>
          <w:rFonts w:eastAsia="Calibri"/>
          <w:lang w:val="en-US" w:eastAsia="en-US"/>
        </w:rPr>
        <w:t>S</w:t>
      </w:r>
      <w:proofErr w:type="gramEnd"/>
      <w:r w:rsidR="00D74DFF" w:rsidRPr="00D74DFF">
        <w:rPr>
          <w:rFonts w:eastAsia="Calibri"/>
          <w:lang w:val="en-US" w:eastAsia="en-US"/>
        </w:rPr>
        <w:t>1</w:t>
      </w:r>
      <w:proofErr w:type="spellEnd"/>
      <w:r w:rsidR="00D74DFF" w:rsidRPr="00D74DFF">
        <w:rPr>
          <w:rFonts w:eastAsia="Calibri"/>
          <w:lang w:val="en-US" w:eastAsia="en-US"/>
        </w:rPr>
        <w:t>–26. DOI: 10.24875/GMM.M20000434</w:t>
      </w:r>
    </w:p>
    <w:p w14:paraId="102EE902" w14:textId="526BD886" w:rsidR="00D74DFF" w:rsidRPr="00D74DFF" w:rsidRDefault="00D74DFF" w:rsidP="00D74DFF">
      <w:pPr>
        <w:spacing w:line="360" w:lineRule="auto"/>
        <w:rPr>
          <w:rFonts w:eastAsia="Calibri"/>
          <w:lang w:val="en-US" w:eastAsia="en-US"/>
        </w:rPr>
      </w:pPr>
      <w:r w:rsidRPr="00D74DFF">
        <w:rPr>
          <w:rFonts w:eastAsia="Calibri"/>
          <w:lang w:val="en-US" w:eastAsia="en-US"/>
        </w:rPr>
        <w:lastRenderedPageBreak/>
        <w:t>3</w:t>
      </w:r>
      <w:r w:rsidR="0002130C">
        <w:rPr>
          <w:rFonts w:eastAsia="Calibri"/>
          <w:lang w:val="en-US" w:eastAsia="en-US"/>
        </w:rPr>
        <w:t>0</w:t>
      </w:r>
      <w:r w:rsidRPr="00D74DFF">
        <w:rPr>
          <w:rFonts w:eastAsia="Calibri"/>
          <w:lang w:val="en-US" w:eastAsia="en-US"/>
        </w:rPr>
        <w:t xml:space="preserve">. </w:t>
      </w:r>
      <w:proofErr w:type="spellStart"/>
      <w:r w:rsidRPr="00D74DFF">
        <w:rPr>
          <w:rFonts w:eastAsia="Calibri"/>
          <w:lang w:val="en-US" w:eastAsia="en-US"/>
        </w:rPr>
        <w:t>Dakhale</w:t>
      </w:r>
      <w:proofErr w:type="spellEnd"/>
      <w:r w:rsidRPr="00D74DFF">
        <w:rPr>
          <w:rFonts w:eastAsia="Calibri"/>
          <w:lang w:val="en-US" w:eastAsia="en-US"/>
        </w:rPr>
        <w:t xml:space="preserve"> </w:t>
      </w:r>
      <w:proofErr w:type="spellStart"/>
      <w:r w:rsidRPr="00D74DFF">
        <w:rPr>
          <w:rFonts w:eastAsia="Calibri"/>
          <w:lang w:val="en-US" w:eastAsia="en-US"/>
        </w:rPr>
        <w:t>GN</w:t>
      </w:r>
      <w:proofErr w:type="spellEnd"/>
      <w:r w:rsidRPr="00D74DFF">
        <w:rPr>
          <w:rFonts w:eastAsia="Calibri"/>
          <w:lang w:val="en-US" w:eastAsia="en-US"/>
        </w:rPr>
        <w:t>, Chaudhari H V., Shrivastava M. Supplementation of vitamin C reduces blood glucose and improves glycosylated hemoglobin in type 2 diabetes mellitus: A randomized, double-blind study. Advances in Pharmacological Sciences. 2011; 2011. DOI: 10.1155/2011/195271</w:t>
      </w:r>
    </w:p>
    <w:p w14:paraId="72ADA0C7" w14:textId="5778A383" w:rsidR="00D74DFF" w:rsidRPr="00D74DFF" w:rsidRDefault="00D74DFF" w:rsidP="00D74DFF">
      <w:pPr>
        <w:spacing w:line="360" w:lineRule="auto"/>
        <w:rPr>
          <w:rFonts w:eastAsia="Calibri"/>
          <w:lang w:val="es-PE" w:eastAsia="en-US"/>
        </w:rPr>
      </w:pPr>
      <w:r w:rsidRPr="00D74DFF">
        <w:rPr>
          <w:rFonts w:eastAsia="Calibri"/>
          <w:lang w:val="en-US" w:eastAsia="en-US"/>
        </w:rPr>
        <w:t>3</w:t>
      </w:r>
      <w:r w:rsidR="0002130C">
        <w:rPr>
          <w:rFonts w:eastAsia="Calibri"/>
          <w:lang w:val="en-US" w:eastAsia="en-US"/>
        </w:rPr>
        <w:t>1</w:t>
      </w:r>
      <w:r w:rsidRPr="00D74DFF">
        <w:rPr>
          <w:rFonts w:eastAsia="Calibri"/>
          <w:lang w:val="en-US" w:eastAsia="en-US"/>
        </w:rPr>
        <w:t xml:space="preserve">. Lee HS. Impact of maternal diet on the epigenome during in utero life and the developmental programming of diseases in childhood and adulthood. </w:t>
      </w:r>
      <w:proofErr w:type="spellStart"/>
      <w:r w:rsidRPr="00D74DFF">
        <w:rPr>
          <w:rFonts w:eastAsia="Calibri"/>
          <w:lang w:val="es-CU" w:eastAsia="en-US"/>
        </w:rPr>
        <w:t>Nutrients</w:t>
      </w:r>
      <w:proofErr w:type="spellEnd"/>
      <w:r w:rsidRPr="00D74DFF">
        <w:rPr>
          <w:rFonts w:eastAsia="Calibri"/>
          <w:lang w:val="es-CU" w:eastAsia="en-US"/>
        </w:rPr>
        <w:t xml:space="preserve">. 2015; 7(11):9492–507. </w:t>
      </w:r>
      <w:r w:rsidRPr="00D74DFF">
        <w:rPr>
          <w:rFonts w:eastAsia="Calibri"/>
          <w:lang w:val="es-PE" w:eastAsia="en-US"/>
        </w:rPr>
        <w:t>DOI: 10.3390/nu7115467</w:t>
      </w:r>
    </w:p>
    <w:p w14:paraId="09FDF532" w14:textId="77777777" w:rsidR="00D74DFF" w:rsidRPr="00D74DFF" w:rsidRDefault="00D74DFF" w:rsidP="00D74DFF">
      <w:pPr>
        <w:spacing w:line="360" w:lineRule="auto"/>
        <w:jc w:val="both"/>
        <w:rPr>
          <w:rFonts w:eastAsia="Calibri"/>
          <w:b/>
          <w:bCs/>
          <w:lang w:val="es-CU" w:eastAsia="en-US"/>
        </w:rPr>
      </w:pPr>
    </w:p>
    <w:p w14:paraId="6EB43F3A" w14:textId="77777777" w:rsidR="00D74DFF" w:rsidRPr="00D74DFF" w:rsidRDefault="00D74DFF" w:rsidP="00D74DFF">
      <w:pPr>
        <w:spacing w:line="360" w:lineRule="auto"/>
        <w:jc w:val="center"/>
        <w:rPr>
          <w:rFonts w:eastAsia="Calibri"/>
          <w:b/>
          <w:bCs/>
          <w:lang w:val="es-PE" w:eastAsia="en-US"/>
        </w:rPr>
      </w:pPr>
    </w:p>
    <w:p w14:paraId="13EA7987" w14:textId="77777777" w:rsidR="00D74DFF" w:rsidRPr="00D74DFF" w:rsidRDefault="00D74DFF" w:rsidP="00D74DFF">
      <w:pPr>
        <w:spacing w:line="360" w:lineRule="auto"/>
        <w:jc w:val="center"/>
        <w:rPr>
          <w:rFonts w:eastAsia="Calibri"/>
          <w:b/>
          <w:bCs/>
          <w:lang w:val="es-PE" w:eastAsia="en-US"/>
        </w:rPr>
      </w:pPr>
      <w:r w:rsidRPr="00D74DFF">
        <w:rPr>
          <w:rFonts w:eastAsia="Calibri"/>
          <w:b/>
          <w:bCs/>
          <w:lang w:val="es-PE" w:eastAsia="en-US"/>
        </w:rPr>
        <w:t>Conflictos de interés</w:t>
      </w:r>
    </w:p>
    <w:p w14:paraId="2544E16C" w14:textId="77777777" w:rsidR="00D74DFF" w:rsidRPr="00D74DFF" w:rsidRDefault="00D74DFF" w:rsidP="00D74DFF">
      <w:pPr>
        <w:spacing w:line="360" w:lineRule="auto"/>
        <w:jc w:val="both"/>
        <w:rPr>
          <w:rFonts w:eastAsia="Calibri"/>
          <w:lang w:val="es-PE" w:eastAsia="en-US"/>
        </w:rPr>
      </w:pPr>
      <w:r w:rsidRPr="00D74DFF">
        <w:rPr>
          <w:rFonts w:eastAsia="Calibri"/>
          <w:lang w:val="es-PE" w:eastAsia="en-US"/>
        </w:rPr>
        <w:t>Los autores declaran no tener ningún conflicto de interés.</w:t>
      </w:r>
    </w:p>
    <w:p w14:paraId="5E88BA9C" w14:textId="77777777" w:rsidR="00D74DFF" w:rsidRPr="00D74DFF" w:rsidRDefault="00D74DFF" w:rsidP="00D74DFF">
      <w:pPr>
        <w:spacing w:line="360" w:lineRule="auto"/>
        <w:jc w:val="center"/>
        <w:rPr>
          <w:rFonts w:eastAsia="Calibri"/>
          <w:b/>
          <w:lang w:val="es-PE" w:eastAsia="en-US"/>
        </w:rPr>
      </w:pPr>
    </w:p>
    <w:p w14:paraId="3E6BCC5D" w14:textId="77777777" w:rsidR="00D74DFF" w:rsidRPr="00D74DFF" w:rsidRDefault="00D74DFF" w:rsidP="00D74DFF">
      <w:pPr>
        <w:spacing w:line="360" w:lineRule="auto"/>
        <w:jc w:val="center"/>
        <w:rPr>
          <w:rFonts w:eastAsia="Calibri"/>
          <w:b/>
          <w:lang w:val="es-PE" w:eastAsia="en-US"/>
        </w:rPr>
      </w:pPr>
      <w:r w:rsidRPr="00D74DFF">
        <w:rPr>
          <w:rFonts w:eastAsia="Calibri"/>
          <w:b/>
          <w:lang w:val="es-PE" w:eastAsia="en-US"/>
        </w:rPr>
        <w:t>Contribuciones de los autores</w:t>
      </w:r>
    </w:p>
    <w:p w14:paraId="488BCF85" w14:textId="77777777" w:rsidR="00D74DFF" w:rsidRPr="00D74DFF" w:rsidRDefault="00D74DFF" w:rsidP="00D74DFF">
      <w:pPr>
        <w:spacing w:line="360" w:lineRule="auto"/>
        <w:rPr>
          <w:rFonts w:eastAsia="Calibri"/>
          <w:bCs/>
          <w:i/>
          <w:iCs/>
          <w:lang w:val="es-PE" w:eastAsia="en-US"/>
        </w:rPr>
      </w:pPr>
      <w:r w:rsidRPr="00D74DFF">
        <w:rPr>
          <w:rFonts w:eastAsia="Calibri"/>
          <w:bCs/>
          <w:lang w:val="es-PE" w:eastAsia="en-US"/>
        </w:rPr>
        <w:t xml:space="preserve">Conceptualización: </w:t>
      </w:r>
      <w:r w:rsidRPr="00D74DFF">
        <w:rPr>
          <w:rFonts w:eastAsia="Calibri"/>
          <w:bCs/>
          <w:i/>
          <w:iCs/>
          <w:lang w:val="es-PE" w:eastAsia="en-US"/>
        </w:rPr>
        <w:t>María Teresa Perdomo Rebaza</w:t>
      </w:r>
      <w:r w:rsidRPr="00D74DFF">
        <w:rPr>
          <w:rFonts w:eastAsia="Calibri"/>
          <w:i/>
          <w:iCs/>
          <w:lang w:val="es-PE" w:eastAsia="en-US"/>
        </w:rPr>
        <w:t>, Víctor Vera Ponce.</w:t>
      </w:r>
    </w:p>
    <w:p w14:paraId="36A502F3" w14:textId="77777777" w:rsidR="00D74DFF" w:rsidRPr="00D74DFF" w:rsidRDefault="00D74DFF" w:rsidP="00D74DFF">
      <w:pPr>
        <w:spacing w:line="360" w:lineRule="auto"/>
        <w:rPr>
          <w:rFonts w:eastAsia="Calibri"/>
          <w:bCs/>
          <w:lang w:val="es-PE" w:eastAsia="en-US"/>
        </w:rPr>
      </w:pPr>
      <w:r w:rsidRPr="00D74DFF">
        <w:rPr>
          <w:rFonts w:eastAsia="Calibri"/>
          <w:bCs/>
          <w:lang w:val="es-PE" w:eastAsia="en-US"/>
        </w:rPr>
        <w:t xml:space="preserve">Curación de datos: </w:t>
      </w:r>
      <w:r w:rsidRPr="00D74DFF">
        <w:rPr>
          <w:rFonts w:eastAsia="Calibri"/>
          <w:bCs/>
          <w:i/>
          <w:iCs/>
          <w:lang w:val="es-PE" w:eastAsia="en-US"/>
        </w:rPr>
        <w:t>Jesús Talavera, Jenny Torres Malca.</w:t>
      </w:r>
    </w:p>
    <w:p w14:paraId="736EF1C0" w14:textId="77777777" w:rsidR="00D74DFF" w:rsidRPr="00D74DFF" w:rsidRDefault="00D74DFF" w:rsidP="00D74DFF">
      <w:pPr>
        <w:spacing w:line="360" w:lineRule="auto"/>
        <w:rPr>
          <w:rFonts w:eastAsia="Calibri"/>
          <w:bCs/>
          <w:lang w:val="es-PE" w:eastAsia="en-US"/>
        </w:rPr>
      </w:pPr>
      <w:r w:rsidRPr="00D74DFF">
        <w:rPr>
          <w:rFonts w:eastAsia="Calibri"/>
          <w:bCs/>
          <w:lang w:val="es-PE" w:eastAsia="en-US"/>
        </w:rPr>
        <w:t xml:space="preserve">Análisis formal: </w:t>
      </w:r>
      <w:r w:rsidRPr="00D74DFF">
        <w:rPr>
          <w:rFonts w:eastAsia="Calibri"/>
          <w:i/>
          <w:iCs/>
          <w:lang w:val="es-PE" w:eastAsia="en-US"/>
        </w:rPr>
        <w:t xml:space="preserve">Víctor Vera Ponce, </w:t>
      </w:r>
      <w:r w:rsidRPr="00D74DFF">
        <w:rPr>
          <w:rFonts w:eastAsia="Calibri"/>
          <w:bCs/>
          <w:i/>
          <w:iCs/>
          <w:lang w:val="es-PE" w:eastAsia="en-US"/>
        </w:rPr>
        <w:t>Jesús Talavera</w:t>
      </w:r>
      <w:r w:rsidRPr="00D74DFF">
        <w:rPr>
          <w:rFonts w:eastAsia="Calibri"/>
          <w:i/>
          <w:iCs/>
          <w:lang w:val="es-PE" w:eastAsia="en-US"/>
        </w:rPr>
        <w:t>.</w:t>
      </w:r>
    </w:p>
    <w:p w14:paraId="023D4BEA" w14:textId="77777777" w:rsidR="00D74DFF" w:rsidRPr="00D74DFF" w:rsidRDefault="00D74DFF" w:rsidP="00D74DFF">
      <w:pPr>
        <w:spacing w:line="360" w:lineRule="auto"/>
        <w:rPr>
          <w:rFonts w:eastAsia="Calibri"/>
          <w:bCs/>
          <w:lang w:val="es-PE" w:eastAsia="en-US"/>
        </w:rPr>
      </w:pPr>
      <w:r w:rsidRPr="00D74DFF">
        <w:rPr>
          <w:rFonts w:eastAsia="Calibri"/>
          <w:bCs/>
          <w:lang w:val="es-PE" w:eastAsia="en-US"/>
        </w:rPr>
        <w:t xml:space="preserve">Investigación: </w:t>
      </w:r>
      <w:r w:rsidRPr="00D74DFF">
        <w:rPr>
          <w:rFonts w:eastAsia="Calibri"/>
          <w:bCs/>
          <w:i/>
          <w:iCs/>
          <w:lang w:val="es-PE" w:eastAsia="en-US"/>
        </w:rPr>
        <w:t>María Teresa Perdomo Rebaza</w:t>
      </w:r>
      <w:r w:rsidRPr="00D74DFF">
        <w:rPr>
          <w:rFonts w:eastAsia="Calibri"/>
          <w:i/>
          <w:iCs/>
          <w:lang w:val="es-PE" w:eastAsia="en-US"/>
        </w:rPr>
        <w:t>, Fiorella E. Zuzunaga-Montoya.</w:t>
      </w:r>
    </w:p>
    <w:p w14:paraId="0495F88C" w14:textId="77777777" w:rsidR="00D74DFF" w:rsidRPr="00D74DFF" w:rsidRDefault="00D74DFF" w:rsidP="00D74DFF">
      <w:pPr>
        <w:spacing w:line="360" w:lineRule="auto"/>
        <w:rPr>
          <w:rFonts w:eastAsia="Calibri"/>
          <w:bCs/>
          <w:lang w:val="es-PE" w:eastAsia="en-US"/>
        </w:rPr>
      </w:pPr>
      <w:r w:rsidRPr="00D74DFF">
        <w:rPr>
          <w:rFonts w:eastAsia="Calibri"/>
          <w:bCs/>
          <w:lang w:val="es-PE" w:eastAsia="en-US"/>
        </w:rPr>
        <w:t xml:space="preserve">Metodología: </w:t>
      </w:r>
      <w:r w:rsidRPr="00D74DFF">
        <w:rPr>
          <w:rFonts w:eastAsia="Calibri"/>
          <w:i/>
          <w:iCs/>
          <w:lang w:val="es-PE" w:eastAsia="en-US"/>
        </w:rPr>
        <w:t xml:space="preserve">Víctor Vera Ponce, </w:t>
      </w:r>
      <w:r w:rsidRPr="00D74DFF">
        <w:rPr>
          <w:rFonts w:eastAsia="Calibri"/>
          <w:bCs/>
          <w:i/>
          <w:iCs/>
          <w:lang w:val="es-PE" w:eastAsia="en-US"/>
        </w:rPr>
        <w:t>Jenny Torres Malca</w:t>
      </w:r>
      <w:r w:rsidRPr="00D74DFF">
        <w:rPr>
          <w:rFonts w:eastAsia="Calibri"/>
          <w:i/>
          <w:iCs/>
          <w:lang w:val="es-PE" w:eastAsia="en-US"/>
        </w:rPr>
        <w:t>.</w:t>
      </w:r>
    </w:p>
    <w:p w14:paraId="086CD09B" w14:textId="77777777" w:rsidR="00D74DFF" w:rsidRPr="00D74DFF" w:rsidRDefault="00D74DFF" w:rsidP="00D74DFF">
      <w:pPr>
        <w:spacing w:line="360" w:lineRule="auto"/>
        <w:rPr>
          <w:rFonts w:eastAsia="Calibri"/>
          <w:bCs/>
          <w:lang w:val="es-PE" w:eastAsia="en-US"/>
        </w:rPr>
      </w:pPr>
      <w:r w:rsidRPr="00D74DFF">
        <w:rPr>
          <w:rFonts w:eastAsia="Calibri"/>
          <w:bCs/>
          <w:lang w:val="es-PE" w:eastAsia="en-US"/>
        </w:rPr>
        <w:t xml:space="preserve">Administración del proyecto: </w:t>
      </w:r>
      <w:r w:rsidRPr="00D74DFF">
        <w:rPr>
          <w:rFonts w:eastAsia="Calibri"/>
          <w:bCs/>
          <w:i/>
          <w:iCs/>
          <w:lang w:val="es-PE" w:eastAsia="en-US"/>
        </w:rPr>
        <w:t>María Teresa Perdomo Rebaza</w:t>
      </w:r>
      <w:r w:rsidRPr="00D74DFF">
        <w:rPr>
          <w:rFonts w:eastAsia="Calibri"/>
          <w:i/>
          <w:iCs/>
          <w:lang w:val="es-PE" w:eastAsia="en-US"/>
        </w:rPr>
        <w:t>, Víctor Vera Ponce.</w:t>
      </w:r>
    </w:p>
    <w:p w14:paraId="518B8830" w14:textId="77777777" w:rsidR="00D74DFF" w:rsidRPr="00D74DFF" w:rsidRDefault="00D74DFF" w:rsidP="00D74DFF">
      <w:pPr>
        <w:spacing w:line="360" w:lineRule="auto"/>
        <w:rPr>
          <w:rFonts w:eastAsia="Calibri"/>
          <w:bCs/>
          <w:lang w:val="es-PE" w:eastAsia="en-US"/>
        </w:rPr>
      </w:pPr>
      <w:r w:rsidRPr="00D74DFF">
        <w:rPr>
          <w:rFonts w:eastAsia="Calibri"/>
          <w:bCs/>
          <w:lang w:val="es-PE" w:eastAsia="en-US"/>
        </w:rPr>
        <w:t xml:space="preserve">Supervisión: </w:t>
      </w:r>
      <w:r w:rsidRPr="00D74DFF">
        <w:rPr>
          <w:rFonts w:eastAsia="Calibri"/>
          <w:i/>
          <w:iCs/>
          <w:lang w:val="es-PE" w:eastAsia="en-US"/>
        </w:rPr>
        <w:t xml:space="preserve">Víctor Vera Ponce, </w:t>
      </w:r>
      <w:r w:rsidRPr="00D74DFF">
        <w:rPr>
          <w:rFonts w:eastAsia="Calibri"/>
          <w:bCs/>
          <w:i/>
          <w:iCs/>
          <w:lang w:val="es-PE" w:eastAsia="en-US"/>
        </w:rPr>
        <w:t>Jhony De La Cruz Vargas.</w:t>
      </w:r>
    </w:p>
    <w:p w14:paraId="70F48BBB" w14:textId="77777777" w:rsidR="00D74DFF" w:rsidRPr="00D74DFF" w:rsidRDefault="00D74DFF" w:rsidP="00D74DFF">
      <w:pPr>
        <w:spacing w:line="360" w:lineRule="auto"/>
        <w:rPr>
          <w:rFonts w:eastAsia="Calibri"/>
          <w:bCs/>
          <w:lang w:val="es-PE" w:eastAsia="en-US"/>
        </w:rPr>
      </w:pPr>
      <w:r w:rsidRPr="00D74DFF">
        <w:rPr>
          <w:rFonts w:eastAsia="Calibri"/>
          <w:bCs/>
          <w:lang w:val="es-PE" w:eastAsia="en-US"/>
        </w:rPr>
        <w:t xml:space="preserve">Visualización: </w:t>
      </w:r>
      <w:r w:rsidRPr="00D74DFF">
        <w:rPr>
          <w:rFonts w:eastAsia="Calibri"/>
          <w:bCs/>
          <w:i/>
          <w:iCs/>
          <w:lang w:val="es-PE" w:eastAsia="en-US"/>
        </w:rPr>
        <w:t>Jesús Talavera, Jenny Torres Malca.</w:t>
      </w:r>
    </w:p>
    <w:p w14:paraId="70A16643" w14:textId="77777777" w:rsidR="00D74DFF" w:rsidRPr="00D74DFF" w:rsidRDefault="00D74DFF" w:rsidP="00D74DFF">
      <w:pPr>
        <w:spacing w:line="360" w:lineRule="auto"/>
        <w:rPr>
          <w:rFonts w:eastAsia="Calibri"/>
          <w:b/>
          <w:lang w:val="es-PE" w:eastAsia="en-US"/>
        </w:rPr>
      </w:pPr>
      <w:r w:rsidRPr="00D74DFF">
        <w:rPr>
          <w:rFonts w:eastAsia="Calibri"/>
          <w:bCs/>
          <w:lang w:val="es-PE" w:eastAsia="en-US"/>
        </w:rPr>
        <w:t>Redacción – borrador original:</w:t>
      </w:r>
      <w:r w:rsidRPr="00D74DFF">
        <w:rPr>
          <w:rFonts w:eastAsia="Calibri"/>
          <w:i/>
          <w:iCs/>
          <w:lang w:val="es-PE" w:eastAsia="en-US"/>
        </w:rPr>
        <w:t xml:space="preserve"> </w:t>
      </w:r>
      <w:r w:rsidRPr="00D74DFF">
        <w:rPr>
          <w:rFonts w:eastAsia="Calibri"/>
          <w:bCs/>
          <w:i/>
          <w:iCs/>
          <w:lang w:val="es-PE" w:eastAsia="en-US"/>
        </w:rPr>
        <w:t xml:space="preserve">María Teresa Perdomo Rebaza, Jesús Talavera, Jenny Torres Malca, </w:t>
      </w:r>
      <w:r w:rsidRPr="00D74DFF">
        <w:rPr>
          <w:rFonts w:eastAsia="Calibri"/>
          <w:i/>
          <w:iCs/>
          <w:lang w:val="es-PE" w:eastAsia="en-US"/>
        </w:rPr>
        <w:t>Fiorella E. Zuzunaga-Montoya</w:t>
      </w:r>
      <w:r w:rsidRPr="00D74DFF">
        <w:rPr>
          <w:rFonts w:eastAsia="Calibri"/>
          <w:bCs/>
          <w:i/>
          <w:iCs/>
          <w:lang w:val="es-PE" w:eastAsia="en-US"/>
        </w:rPr>
        <w:t>.</w:t>
      </w:r>
    </w:p>
    <w:p w14:paraId="7ADD16BE" w14:textId="77777777" w:rsidR="00D74DFF" w:rsidRPr="00D74DFF" w:rsidRDefault="00D74DFF" w:rsidP="00D74DFF">
      <w:pPr>
        <w:spacing w:line="360" w:lineRule="auto"/>
        <w:rPr>
          <w:rFonts w:eastAsia="Calibri"/>
          <w:b/>
          <w:lang w:val="es-PE" w:eastAsia="en-US"/>
        </w:rPr>
      </w:pPr>
      <w:r w:rsidRPr="00D74DFF">
        <w:rPr>
          <w:rFonts w:eastAsia="Calibri"/>
          <w:bCs/>
          <w:lang w:val="es-PE" w:eastAsia="en-US"/>
        </w:rPr>
        <w:t xml:space="preserve">Redacción – revisión y edición: </w:t>
      </w:r>
      <w:r w:rsidRPr="00D74DFF">
        <w:rPr>
          <w:rFonts w:eastAsia="Calibri"/>
          <w:bCs/>
          <w:i/>
          <w:iCs/>
          <w:lang w:val="es-PE" w:eastAsia="en-US"/>
        </w:rPr>
        <w:t>María Teresa Perdomo Rebaza</w:t>
      </w:r>
      <w:r w:rsidRPr="00D74DFF">
        <w:rPr>
          <w:rFonts w:eastAsia="Calibri"/>
          <w:i/>
          <w:iCs/>
          <w:lang w:val="es-PE" w:eastAsia="en-US"/>
        </w:rPr>
        <w:t xml:space="preserve">, Víctor Vera </w:t>
      </w:r>
      <w:r w:rsidRPr="00D74DFF">
        <w:rPr>
          <w:rFonts w:eastAsia="Calibri"/>
          <w:bCs/>
          <w:i/>
          <w:iCs/>
          <w:lang w:val="es-PE" w:eastAsia="en-US"/>
        </w:rPr>
        <w:t xml:space="preserve">Ponce, Jenny Torres Malca, Jesús Talavera, </w:t>
      </w:r>
      <w:r w:rsidRPr="00D74DFF">
        <w:rPr>
          <w:rFonts w:eastAsia="Calibri"/>
          <w:i/>
          <w:iCs/>
          <w:lang w:val="es-PE" w:eastAsia="en-US"/>
        </w:rPr>
        <w:t xml:space="preserve">Fiorella E. Zuzunaga-Montoya, </w:t>
      </w:r>
      <w:r w:rsidRPr="00D74DFF">
        <w:rPr>
          <w:rFonts w:eastAsia="Calibri"/>
          <w:bCs/>
          <w:i/>
          <w:iCs/>
          <w:lang w:val="es-PE" w:eastAsia="en-US"/>
        </w:rPr>
        <w:t>Jhony De La Cruz Vargas.</w:t>
      </w:r>
    </w:p>
    <w:p w14:paraId="178DF9D8" w14:textId="77777777" w:rsidR="00675476" w:rsidRPr="00D74DFF" w:rsidRDefault="00675476" w:rsidP="00EA1FEF">
      <w:pPr>
        <w:pStyle w:val="PDFRevista"/>
        <w:rPr>
          <w:lang w:val="es-PE"/>
        </w:rPr>
      </w:pPr>
    </w:p>
    <w:sectPr w:rsidR="00675476" w:rsidRPr="00D74DFF" w:rsidSect="0083376C">
      <w:headerReference w:type="even" r:id="rId30"/>
      <w:headerReference w:type="default" r:id="rId31"/>
      <w:footerReference w:type="even" r:id="rId32"/>
      <w:footerReference w:type="default" r:id="rId33"/>
      <w:headerReference w:type="first" r:id="rId34"/>
      <w:footerReference w:type="first" r:id="rId35"/>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8322" w14:textId="77777777" w:rsidR="00EF0919" w:rsidRDefault="00EF0919">
      <w:r>
        <w:separator/>
      </w:r>
    </w:p>
  </w:endnote>
  <w:endnote w:type="continuationSeparator" w:id="0">
    <w:p w14:paraId="783D68F8" w14:textId="77777777" w:rsidR="00EF0919" w:rsidRDefault="00EF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A2FC" w14:textId="4B45EC0A" w:rsidR="00BE09BC" w:rsidRPr="00AE044C" w:rsidRDefault="00BE09BC" w:rsidP="00BE09BC">
    <w:pPr>
      <w:pStyle w:val="Piedepgina"/>
      <w:ind w:right="360"/>
      <w:rPr>
        <w:sz w:val="22"/>
        <w:szCs w:val="22"/>
      </w:rPr>
    </w:pPr>
    <w:r>
      <w:rPr>
        <w:noProof/>
      </w:rPr>
      <mc:AlternateContent>
        <mc:Choice Requires="wps">
          <w:drawing>
            <wp:anchor distT="0" distB="0" distL="114300" distR="114300" simplePos="0" relativeHeight="251668480" behindDoc="0" locked="0" layoutInCell="1" allowOverlap="1" wp14:anchorId="6600C0A8" wp14:editId="05528F08">
              <wp:simplePos x="0" y="0"/>
              <wp:positionH relativeFrom="column">
                <wp:posOffset>3810</wp:posOffset>
              </wp:positionH>
              <wp:positionV relativeFrom="paragraph">
                <wp:posOffset>50165</wp:posOffset>
              </wp:positionV>
              <wp:extent cx="6286500" cy="19050"/>
              <wp:effectExtent l="19050" t="19050" r="19050" b="19050"/>
              <wp:wrapNone/>
              <wp:docPr id="57" name="Conector rec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5A03D7" id="Conector recto 5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7985166" w14:textId="77777777" w:rsidR="00BE09BC" w:rsidRPr="00AE044C" w:rsidRDefault="00000000" w:rsidP="00BE09BC">
    <w:pPr>
      <w:pStyle w:val="Piedepgina"/>
      <w:ind w:right="360"/>
      <w:rPr>
        <w:sz w:val="22"/>
        <w:szCs w:val="22"/>
      </w:rPr>
    </w:pPr>
    <w:hyperlink r:id="rId1" w:history="1">
      <w:r w:rsidR="00BE09BC" w:rsidRPr="00AE044C">
        <w:rPr>
          <w:rStyle w:val="Hipervnculo"/>
          <w:sz w:val="22"/>
          <w:szCs w:val="22"/>
        </w:rPr>
        <w:t>http://scielo.sld.cu</w:t>
      </w:r>
    </w:hyperlink>
  </w:p>
  <w:p w14:paraId="39778435" w14:textId="77777777" w:rsidR="00BE09BC" w:rsidRPr="00AE044C" w:rsidRDefault="00000000" w:rsidP="00BE09BC">
    <w:pPr>
      <w:pStyle w:val="Piedepgina"/>
      <w:tabs>
        <w:tab w:val="clear" w:pos="4252"/>
        <w:tab w:val="left" w:pos="8504"/>
      </w:tabs>
      <w:ind w:right="360"/>
      <w:rPr>
        <w:sz w:val="22"/>
        <w:szCs w:val="22"/>
      </w:rPr>
    </w:pPr>
    <w:hyperlink r:id="rId2" w:history="1">
      <w:r w:rsidR="00BE09BC" w:rsidRPr="00AE044C">
        <w:rPr>
          <w:rStyle w:val="Hipervnculo"/>
          <w:sz w:val="22"/>
          <w:szCs w:val="22"/>
        </w:rPr>
        <w:t>http://www.revmedmilitar.sld.cu</w:t>
      </w:r>
    </w:hyperlink>
    <w:r w:rsidR="00BE09BC" w:rsidRPr="00AE044C">
      <w:rPr>
        <w:sz w:val="22"/>
        <w:szCs w:val="22"/>
      </w:rPr>
      <w:t xml:space="preserve"> </w:t>
    </w:r>
    <w:r w:rsidR="00BE09BC">
      <w:rPr>
        <w:sz w:val="22"/>
        <w:szCs w:val="22"/>
      </w:rPr>
      <w:tab/>
    </w:r>
  </w:p>
  <w:p w14:paraId="3917AA0A" w14:textId="4DDCB3E6" w:rsidR="00BE09BC" w:rsidRPr="00CC376A" w:rsidRDefault="00BE09BC" w:rsidP="00BE09BC">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Pr="00AC13C1">
      <w:rPr>
        <w:rFonts w:ascii="Verdana" w:hAnsi="Verdana"/>
        <w:noProof/>
        <w:sz w:val="18"/>
        <w:szCs w:val="18"/>
        <w:lang w:val="en-US" w:eastAsia="en-US"/>
      </w:rPr>
      <w:drawing>
        <wp:inline distT="0" distB="0" distL="0" distR="0" wp14:anchorId="45EBDDE0" wp14:editId="373D8323">
          <wp:extent cx="638175" cy="152400"/>
          <wp:effectExtent l="0" t="0" r="9525" b="0"/>
          <wp:docPr id="56" name="Imagen 5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p w14:paraId="455854C4" w14:textId="77777777" w:rsidR="0083376C" w:rsidRDefault="008337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C008" w14:textId="77777777" w:rsidR="007A6481" w:rsidRPr="00AE044C" w:rsidRDefault="007A6481" w:rsidP="00BE09BC">
    <w:pPr>
      <w:pStyle w:val="Piedepgina"/>
      <w:ind w:right="360"/>
      <w:rPr>
        <w:sz w:val="22"/>
        <w:szCs w:val="22"/>
      </w:rPr>
    </w:pPr>
    <w:r>
      <w:rPr>
        <w:noProof/>
      </w:rPr>
      <mc:AlternateContent>
        <mc:Choice Requires="wps">
          <w:drawing>
            <wp:anchor distT="0" distB="0" distL="114300" distR="114300" simplePos="0" relativeHeight="251673600" behindDoc="0" locked="0" layoutInCell="1" allowOverlap="1" wp14:anchorId="6D15D206" wp14:editId="6970DBF3">
              <wp:simplePos x="0" y="0"/>
              <wp:positionH relativeFrom="margin">
                <wp:align>left</wp:align>
              </wp:positionH>
              <wp:positionV relativeFrom="paragraph">
                <wp:posOffset>63501</wp:posOffset>
              </wp:positionV>
              <wp:extent cx="8534400" cy="19050"/>
              <wp:effectExtent l="19050" t="19050" r="19050" b="19050"/>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AFE9CD" id="Conector recto 60"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pt" to="6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" strokecolor="blue" strokeweight="2.25pt">
              <w10:wrap anchorx="margin"/>
            </v:line>
          </w:pict>
        </mc:Fallback>
      </mc:AlternateContent>
    </w:r>
  </w:p>
  <w:p w14:paraId="17BACC73" w14:textId="77777777" w:rsidR="007A6481" w:rsidRPr="00AE044C" w:rsidRDefault="00000000" w:rsidP="00BE09BC">
    <w:pPr>
      <w:pStyle w:val="Piedepgina"/>
      <w:ind w:right="360"/>
      <w:rPr>
        <w:sz w:val="22"/>
        <w:szCs w:val="22"/>
      </w:rPr>
    </w:pPr>
    <w:hyperlink r:id="rId1" w:history="1">
      <w:r w:rsidR="007A6481" w:rsidRPr="00AE044C">
        <w:rPr>
          <w:rStyle w:val="Hipervnculo"/>
          <w:sz w:val="22"/>
          <w:szCs w:val="22"/>
        </w:rPr>
        <w:t>http://scielo.sld.cu</w:t>
      </w:r>
    </w:hyperlink>
  </w:p>
  <w:p w14:paraId="74420D93" w14:textId="77777777" w:rsidR="007A6481" w:rsidRPr="00AE044C" w:rsidRDefault="00000000" w:rsidP="00BE09BC">
    <w:pPr>
      <w:pStyle w:val="Piedepgina"/>
      <w:tabs>
        <w:tab w:val="clear" w:pos="4252"/>
        <w:tab w:val="left" w:pos="8504"/>
      </w:tabs>
      <w:ind w:right="360"/>
      <w:rPr>
        <w:sz w:val="22"/>
        <w:szCs w:val="22"/>
      </w:rPr>
    </w:pPr>
    <w:hyperlink r:id="rId2" w:history="1">
      <w:r w:rsidR="007A6481" w:rsidRPr="00AE044C">
        <w:rPr>
          <w:rStyle w:val="Hipervnculo"/>
          <w:sz w:val="22"/>
          <w:szCs w:val="22"/>
        </w:rPr>
        <w:t>http://www.revmedmilitar.sld.cu</w:t>
      </w:r>
    </w:hyperlink>
    <w:r w:rsidR="007A6481" w:rsidRPr="00AE044C">
      <w:rPr>
        <w:sz w:val="22"/>
        <w:szCs w:val="22"/>
      </w:rPr>
      <w:t xml:space="preserve"> </w:t>
    </w:r>
    <w:r w:rsidR="007A6481">
      <w:rPr>
        <w:sz w:val="22"/>
        <w:szCs w:val="22"/>
      </w:rPr>
      <w:tab/>
    </w:r>
  </w:p>
  <w:p w14:paraId="250FAA47" w14:textId="77777777" w:rsidR="007A6481" w:rsidRPr="00CC376A" w:rsidRDefault="007A6481" w:rsidP="00BE09BC">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Pr="00AC13C1">
      <w:rPr>
        <w:rFonts w:ascii="Verdana" w:hAnsi="Verdana"/>
        <w:noProof/>
        <w:sz w:val="18"/>
        <w:szCs w:val="18"/>
        <w:lang w:val="en-US" w:eastAsia="en-US"/>
      </w:rPr>
      <w:drawing>
        <wp:inline distT="0" distB="0" distL="0" distR="0" wp14:anchorId="6DA0868E" wp14:editId="4256EDB2">
          <wp:extent cx="638175" cy="152400"/>
          <wp:effectExtent l="0" t="0" r="9525" b="0"/>
          <wp:docPr id="61" name="Imagen 6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p w14:paraId="65043298" w14:textId="77777777" w:rsidR="007A6481" w:rsidRDefault="007A64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7CE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3EF206" w14:textId="77777777" w:rsidR="00FE40CB" w:rsidRDefault="00FE40CB" w:rsidP="00FE40CB">
    <w:pPr>
      <w:pStyle w:val="Piedepgina"/>
      <w:ind w:right="360"/>
    </w:pPr>
  </w:p>
  <w:p w14:paraId="5A7E1014" w14:textId="77777777" w:rsidR="00692AEE" w:rsidRDefault="00692A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B4DA" w14:textId="44974C2F" w:rsidR="000F3690" w:rsidRPr="00AE044C" w:rsidRDefault="00D74DF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9C0A02D" wp14:editId="62CBEEDC">
              <wp:simplePos x="0" y="0"/>
              <wp:positionH relativeFrom="column">
                <wp:posOffset>3810</wp:posOffset>
              </wp:positionH>
              <wp:positionV relativeFrom="paragraph">
                <wp:posOffset>50165</wp:posOffset>
              </wp:positionV>
              <wp:extent cx="6286500" cy="19050"/>
              <wp:effectExtent l="19050" t="1905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32297A" id="Conector recto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173040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46DA16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CD512BA" w14:textId="0689358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74DFF" w:rsidRPr="00D74DFF">
      <w:rPr>
        <w:rFonts w:ascii="Verdana" w:hAnsi="Verdana"/>
        <w:noProof/>
        <w:sz w:val="18"/>
        <w:szCs w:val="18"/>
        <w:lang w:val="en-US" w:eastAsia="en-US"/>
      </w:rPr>
      <w:drawing>
        <wp:inline distT="0" distB="0" distL="0" distR="0" wp14:anchorId="2DCDBB7C" wp14:editId="13FDB158">
          <wp:extent cx="638175" cy="152400"/>
          <wp:effectExtent l="0" t="0" r="0" b="0"/>
          <wp:docPr id="6"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E056" w14:textId="77777777" w:rsidR="00EE301D" w:rsidRDefault="00EE3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5766" w14:textId="77777777" w:rsidR="00EF0919" w:rsidRDefault="00EF0919">
      <w:r>
        <w:separator/>
      </w:r>
    </w:p>
  </w:footnote>
  <w:footnote w:type="continuationSeparator" w:id="0">
    <w:p w14:paraId="608E2E43" w14:textId="77777777" w:rsidR="00EF0919" w:rsidRDefault="00EF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F8BB" w14:textId="77777777" w:rsidR="002B43AF" w:rsidRPr="00AE044C" w:rsidRDefault="002B43AF" w:rsidP="002B43AF">
    <w:pPr>
      <w:pStyle w:val="Encabezado"/>
      <w:tabs>
        <w:tab w:val="left" w:pos="420"/>
      </w:tabs>
      <w:jc w:val="center"/>
      <w:rPr>
        <w:sz w:val="22"/>
        <w:szCs w:val="22"/>
      </w:rPr>
    </w:pPr>
    <w:r>
      <w:rPr>
        <w:sz w:val="22"/>
        <w:szCs w:val="22"/>
      </w:rPr>
      <w:t>2022;51</w:t>
    </w:r>
    <w:r w:rsidRPr="00AE044C">
      <w:rPr>
        <w:sz w:val="22"/>
        <w:szCs w:val="22"/>
      </w:rPr>
      <w:t>(</w:t>
    </w:r>
    <w:r>
      <w:rPr>
        <w:sz w:val="22"/>
        <w:szCs w:val="22"/>
      </w:rPr>
      <w:t>3</w:t>
    </w:r>
    <w:r w:rsidRPr="00AE044C">
      <w:rPr>
        <w:sz w:val="22"/>
        <w:szCs w:val="22"/>
      </w:rPr>
      <w:t>):</w:t>
    </w:r>
    <w:r>
      <w:rPr>
        <w:noProof/>
      </w:rPr>
      <w:drawing>
        <wp:anchor distT="0" distB="0" distL="114300" distR="114300" simplePos="0" relativeHeight="251666432" behindDoc="1" locked="0" layoutInCell="1" allowOverlap="1" wp14:anchorId="11B079C6" wp14:editId="3A3C5561">
          <wp:simplePos x="0" y="0"/>
          <wp:positionH relativeFrom="column">
            <wp:posOffset>2540</wp:posOffset>
          </wp:positionH>
          <wp:positionV relativeFrom="paragraph">
            <wp:posOffset>-598805</wp:posOffset>
          </wp:positionV>
          <wp:extent cx="6333490" cy="593725"/>
          <wp:effectExtent l="0" t="0" r="0" b="0"/>
          <wp:wrapNone/>
          <wp:docPr id="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e02202098</w:t>
    </w:r>
  </w:p>
  <w:p w14:paraId="79C2F8E5" w14:textId="77777777" w:rsidR="002B43AF" w:rsidRDefault="002B43AF" w:rsidP="002B43AF">
    <w:r>
      <w:rPr>
        <w:noProof/>
      </w:rPr>
      <mc:AlternateContent>
        <mc:Choice Requires="wps">
          <w:drawing>
            <wp:anchor distT="0" distB="0" distL="114300" distR="114300" simplePos="0" relativeHeight="251665408" behindDoc="0" locked="0" layoutInCell="1" allowOverlap="1" wp14:anchorId="37A449C6" wp14:editId="34AEFB1C">
              <wp:simplePos x="0" y="0"/>
              <wp:positionH relativeFrom="column">
                <wp:posOffset>635</wp:posOffset>
              </wp:positionH>
              <wp:positionV relativeFrom="paragraph">
                <wp:posOffset>42545</wp:posOffset>
              </wp:positionV>
              <wp:extent cx="6307455" cy="28575"/>
              <wp:effectExtent l="19050" t="19050" r="17145" b="9525"/>
              <wp:wrapNone/>
              <wp:docPr id="49" name="Conector rec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7543A0" id="Conector recto 4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p w14:paraId="1C81A54D" w14:textId="77777777" w:rsidR="00D74DFF" w:rsidRDefault="00D74DFF" w:rsidP="00A63F3D">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685A" w14:textId="0D92332A" w:rsidR="007A6481" w:rsidRPr="00AE044C" w:rsidRDefault="007A6481" w:rsidP="002B43AF">
    <w:pPr>
      <w:pStyle w:val="Encabezado"/>
      <w:tabs>
        <w:tab w:val="left" w:pos="420"/>
      </w:tabs>
      <w:jc w:val="center"/>
      <w:rPr>
        <w:sz w:val="22"/>
        <w:szCs w:val="22"/>
      </w:rPr>
    </w:pPr>
    <w:r>
      <w:rPr>
        <w:noProof/>
      </w:rPr>
      <w:drawing>
        <wp:anchor distT="0" distB="0" distL="114300" distR="114300" simplePos="0" relativeHeight="251671552" behindDoc="1" locked="0" layoutInCell="1" allowOverlap="1" wp14:anchorId="726DCAD5" wp14:editId="6F679D3C">
          <wp:simplePos x="0" y="0"/>
          <wp:positionH relativeFrom="margin">
            <wp:align>center</wp:align>
          </wp:positionH>
          <wp:positionV relativeFrom="paragraph">
            <wp:posOffset>-608330</wp:posOffset>
          </wp:positionV>
          <wp:extent cx="6333490" cy="593725"/>
          <wp:effectExtent l="0" t="0" r="0" b="0"/>
          <wp:wrapNone/>
          <wp:docPr id="5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2022;51</w:t>
    </w:r>
    <w:r w:rsidRPr="00AE044C">
      <w:rPr>
        <w:sz w:val="22"/>
        <w:szCs w:val="22"/>
      </w:rPr>
      <w:t>(</w:t>
    </w:r>
    <w:r>
      <w:rPr>
        <w:sz w:val="22"/>
        <w:szCs w:val="22"/>
      </w:rPr>
      <w:t>3</w:t>
    </w:r>
    <w:proofErr w:type="gramStart"/>
    <w:r w:rsidRPr="00AE044C">
      <w:rPr>
        <w:sz w:val="22"/>
        <w:szCs w:val="22"/>
      </w:rPr>
      <w:t>):</w:t>
    </w:r>
    <w:r>
      <w:rPr>
        <w:sz w:val="22"/>
        <w:szCs w:val="22"/>
      </w:rPr>
      <w:t>e</w:t>
    </w:r>
    <w:proofErr w:type="gramEnd"/>
    <w:r>
      <w:rPr>
        <w:sz w:val="22"/>
        <w:szCs w:val="22"/>
      </w:rPr>
      <w:t>02202098</w:t>
    </w:r>
  </w:p>
  <w:p w14:paraId="3C0925CE" w14:textId="77777777" w:rsidR="007A6481" w:rsidRDefault="007A6481" w:rsidP="002B43AF">
    <w:r>
      <w:rPr>
        <w:noProof/>
      </w:rPr>
      <mc:AlternateContent>
        <mc:Choice Requires="wps">
          <w:drawing>
            <wp:anchor distT="0" distB="0" distL="114300" distR="114300" simplePos="0" relativeHeight="251670528" behindDoc="0" locked="0" layoutInCell="1" allowOverlap="1" wp14:anchorId="3FA0F66A" wp14:editId="62527C71">
              <wp:simplePos x="0" y="0"/>
              <wp:positionH relativeFrom="margin">
                <wp:posOffset>99060</wp:posOffset>
              </wp:positionH>
              <wp:positionV relativeFrom="paragraph">
                <wp:posOffset>53340</wp:posOffset>
              </wp:positionV>
              <wp:extent cx="8467725" cy="0"/>
              <wp:effectExtent l="0" t="19050" r="28575" b="19050"/>
              <wp:wrapNone/>
              <wp:docPr id="58" name="Conector rec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725"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285B4A" id="Conector recto 58"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8pt,4.2pt" to="674.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" strokecolor="blue" strokeweight="2.25pt">
              <w10:wrap anchorx="margin"/>
            </v:line>
          </w:pict>
        </mc:Fallback>
      </mc:AlternateContent>
    </w:r>
  </w:p>
  <w:p w14:paraId="45FC12E6" w14:textId="77777777" w:rsidR="007A6481" w:rsidRDefault="007A6481" w:rsidP="00A63F3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9908" w14:textId="77777777" w:rsidR="00EE301D" w:rsidRDefault="00EE301D">
    <w:pPr>
      <w:pStyle w:val="Encabezado"/>
    </w:pPr>
  </w:p>
  <w:p w14:paraId="28C8468C" w14:textId="77777777" w:rsidR="00692AEE" w:rsidRDefault="00692AE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71E2" w14:textId="216B562E" w:rsidR="00CC376A" w:rsidRPr="00AE044C" w:rsidRDefault="00D74DF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2295124E" wp14:editId="14E146F1">
          <wp:simplePos x="0" y="0"/>
          <wp:positionH relativeFrom="column">
            <wp:posOffset>2540</wp:posOffset>
          </wp:positionH>
          <wp:positionV relativeFrom="paragraph">
            <wp:posOffset>-598805</wp:posOffset>
          </wp:positionV>
          <wp:extent cx="6333490" cy="593725"/>
          <wp:effectExtent l="0" t="0" r="0" b="0"/>
          <wp:wrapNone/>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e02202098</w:t>
    </w:r>
  </w:p>
  <w:p w14:paraId="6CD4E4B5" w14:textId="6F380402" w:rsidR="00A477DE" w:rsidRDefault="00D74DFF">
    <w:r>
      <w:rPr>
        <w:noProof/>
      </w:rPr>
      <mc:AlternateContent>
        <mc:Choice Requires="wps">
          <w:drawing>
            <wp:anchor distT="0" distB="0" distL="114300" distR="114300" simplePos="0" relativeHeight="251654144" behindDoc="0" locked="0" layoutInCell="1" allowOverlap="1" wp14:anchorId="4BEC0D22" wp14:editId="26A6FCAB">
              <wp:simplePos x="0" y="0"/>
              <wp:positionH relativeFrom="column">
                <wp:posOffset>635</wp:posOffset>
              </wp:positionH>
              <wp:positionV relativeFrom="paragraph">
                <wp:posOffset>42545</wp:posOffset>
              </wp:positionV>
              <wp:extent cx="6307455" cy="28575"/>
              <wp:effectExtent l="19050" t="19050" r="17145" b="952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E1F9E6" id="Conector recto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p w14:paraId="6621DEB1" w14:textId="77777777" w:rsidR="00692AEE" w:rsidRDefault="00692AE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DEAB" w14:textId="77777777" w:rsidR="00EE301D" w:rsidRDefault="00EE30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4EA4"/>
    <w:multiLevelType w:val="hybridMultilevel"/>
    <w:tmpl w:val="5A7EEA40"/>
    <w:lvl w:ilvl="0" w:tplc="533A73D2">
      <w:start w:val="111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3E40F11"/>
    <w:multiLevelType w:val="hybridMultilevel"/>
    <w:tmpl w:val="BA2E044A"/>
    <w:lvl w:ilvl="0" w:tplc="533A73D2">
      <w:start w:val="111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AAA74E8"/>
    <w:multiLevelType w:val="hybridMultilevel"/>
    <w:tmpl w:val="732CB7B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645C68A0"/>
    <w:multiLevelType w:val="hybridMultilevel"/>
    <w:tmpl w:val="29B2DC00"/>
    <w:lvl w:ilvl="0" w:tplc="12F0DE4A">
      <w:start w:val="25"/>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6EDD571B"/>
    <w:multiLevelType w:val="hybridMultilevel"/>
    <w:tmpl w:val="E460D30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16cid:durableId="1547989169">
    <w:abstractNumId w:val="2"/>
  </w:num>
  <w:num w:numId="2" w16cid:durableId="1821922460">
    <w:abstractNumId w:val="1"/>
  </w:num>
  <w:num w:numId="3" w16cid:durableId="1851869703">
    <w:abstractNumId w:val="4"/>
  </w:num>
  <w:num w:numId="4" w16cid:durableId="110367627">
    <w:abstractNumId w:val="0"/>
  </w:num>
  <w:num w:numId="5" w16cid:durableId="1957321724">
    <w:abstractNumId w:val="5"/>
  </w:num>
  <w:num w:numId="6" w16cid:durableId="59720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FF"/>
    <w:rsid w:val="0002130C"/>
    <w:rsid w:val="00057F45"/>
    <w:rsid w:val="00067CBF"/>
    <w:rsid w:val="000D3958"/>
    <w:rsid w:val="000E1BB3"/>
    <w:rsid w:val="000F3690"/>
    <w:rsid w:val="001221D1"/>
    <w:rsid w:val="00165CB5"/>
    <w:rsid w:val="00180CE9"/>
    <w:rsid w:val="001A2CF4"/>
    <w:rsid w:val="00205F5B"/>
    <w:rsid w:val="00230DD5"/>
    <w:rsid w:val="00250AE9"/>
    <w:rsid w:val="002B43AF"/>
    <w:rsid w:val="00380D64"/>
    <w:rsid w:val="00383FDA"/>
    <w:rsid w:val="00391509"/>
    <w:rsid w:val="003E03D5"/>
    <w:rsid w:val="00445905"/>
    <w:rsid w:val="00486BFA"/>
    <w:rsid w:val="00493701"/>
    <w:rsid w:val="0049702B"/>
    <w:rsid w:val="004C57A8"/>
    <w:rsid w:val="004E2065"/>
    <w:rsid w:val="00503C1E"/>
    <w:rsid w:val="005508A2"/>
    <w:rsid w:val="0055115D"/>
    <w:rsid w:val="00557BB0"/>
    <w:rsid w:val="00566F71"/>
    <w:rsid w:val="005918BD"/>
    <w:rsid w:val="005D0F6E"/>
    <w:rsid w:val="006173A6"/>
    <w:rsid w:val="00675476"/>
    <w:rsid w:val="00692AEE"/>
    <w:rsid w:val="006D02F5"/>
    <w:rsid w:val="006D4C54"/>
    <w:rsid w:val="00734737"/>
    <w:rsid w:val="00747968"/>
    <w:rsid w:val="00763AA1"/>
    <w:rsid w:val="007A6481"/>
    <w:rsid w:val="007B6D57"/>
    <w:rsid w:val="007C430F"/>
    <w:rsid w:val="007C7A33"/>
    <w:rsid w:val="007D2D0C"/>
    <w:rsid w:val="007D614D"/>
    <w:rsid w:val="0083376C"/>
    <w:rsid w:val="00903B36"/>
    <w:rsid w:val="00937D06"/>
    <w:rsid w:val="00960D6A"/>
    <w:rsid w:val="0096522D"/>
    <w:rsid w:val="009A0560"/>
    <w:rsid w:val="009B0917"/>
    <w:rsid w:val="009C3854"/>
    <w:rsid w:val="009F0F96"/>
    <w:rsid w:val="00A23C0C"/>
    <w:rsid w:val="00A477DE"/>
    <w:rsid w:val="00A71E65"/>
    <w:rsid w:val="00AD3A64"/>
    <w:rsid w:val="00AD41A6"/>
    <w:rsid w:val="00AE044C"/>
    <w:rsid w:val="00B31971"/>
    <w:rsid w:val="00B36A4E"/>
    <w:rsid w:val="00B4380A"/>
    <w:rsid w:val="00B66ECB"/>
    <w:rsid w:val="00BE09BC"/>
    <w:rsid w:val="00BF0331"/>
    <w:rsid w:val="00C55F5A"/>
    <w:rsid w:val="00C60B97"/>
    <w:rsid w:val="00C7523A"/>
    <w:rsid w:val="00CC1B6E"/>
    <w:rsid w:val="00CC376A"/>
    <w:rsid w:val="00CC48A1"/>
    <w:rsid w:val="00CF50E0"/>
    <w:rsid w:val="00D74DFF"/>
    <w:rsid w:val="00D85951"/>
    <w:rsid w:val="00D94268"/>
    <w:rsid w:val="00DC140F"/>
    <w:rsid w:val="00E57D0D"/>
    <w:rsid w:val="00E62606"/>
    <w:rsid w:val="00EA1FEF"/>
    <w:rsid w:val="00EC5A6B"/>
    <w:rsid w:val="00EE301D"/>
    <w:rsid w:val="00EE32BC"/>
    <w:rsid w:val="00EE4E0F"/>
    <w:rsid w:val="00EF0919"/>
    <w:rsid w:val="00FA7CC1"/>
    <w:rsid w:val="00FD3DF8"/>
    <w:rsid w:val="00FE40CB"/>
    <w:rsid w:val="00FE4A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FCDBF"/>
  <w15:docId w15:val="{C51C087D-ACCB-49B2-8697-306BA50A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D74DFF"/>
  </w:style>
  <w:style w:type="paragraph" w:styleId="Prrafodelista">
    <w:name w:val="List Paragraph"/>
    <w:basedOn w:val="Normal"/>
    <w:link w:val="PrrafodelistaCar"/>
    <w:uiPriority w:val="34"/>
    <w:qFormat/>
    <w:rsid w:val="00D74DFF"/>
    <w:pPr>
      <w:spacing w:after="200" w:line="276" w:lineRule="auto"/>
      <w:ind w:left="720"/>
      <w:contextualSpacing/>
    </w:pPr>
    <w:rPr>
      <w:rFonts w:ascii="Calibri" w:eastAsia="Calibri" w:hAnsi="Calibri"/>
      <w:sz w:val="22"/>
      <w:szCs w:val="22"/>
      <w:lang w:val="es-PE" w:eastAsia="en-US"/>
    </w:rPr>
  </w:style>
  <w:style w:type="character" w:customStyle="1" w:styleId="Mencinsinresolver1">
    <w:name w:val="Mención sin resolver1"/>
    <w:uiPriority w:val="99"/>
    <w:semiHidden/>
    <w:unhideWhenUsed/>
    <w:rsid w:val="00D74DFF"/>
    <w:rPr>
      <w:color w:val="605E5C"/>
      <w:shd w:val="clear" w:color="auto" w:fill="E1DFDD"/>
    </w:rPr>
  </w:style>
  <w:style w:type="table" w:customStyle="1" w:styleId="Tablaconcuadrcula1">
    <w:name w:val="Tabla con cuadrícula1"/>
    <w:basedOn w:val="Tablanormal"/>
    <w:next w:val="Tablaconcuadrcula"/>
    <w:uiPriority w:val="39"/>
    <w:rsid w:val="00D74DFF"/>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74DFF"/>
    <w:pPr>
      <w:tabs>
        <w:tab w:val="left" w:pos="504"/>
      </w:tabs>
      <w:spacing w:after="240"/>
      <w:ind w:left="504" w:hanging="504"/>
    </w:pPr>
    <w:rPr>
      <w:rFonts w:ascii="Calibri" w:eastAsia="Calibri" w:hAnsi="Calibri"/>
      <w:sz w:val="22"/>
      <w:szCs w:val="22"/>
      <w:lang w:val="es-PE" w:eastAsia="en-US"/>
    </w:rPr>
  </w:style>
  <w:style w:type="character" w:customStyle="1" w:styleId="PrrafodelistaCar">
    <w:name w:val="Párrafo de lista Car"/>
    <w:link w:val="Prrafodelista"/>
    <w:uiPriority w:val="34"/>
    <w:locked/>
    <w:rsid w:val="00D74DFF"/>
    <w:rPr>
      <w:rFonts w:ascii="Calibri" w:eastAsia="Calibri" w:hAnsi="Calibri"/>
      <w:sz w:val="22"/>
      <w:szCs w:val="22"/>
      <w:lang w:val="es-PE" w:eastAsia="en-US"/>
    </w:rPr>
  </w:style>
  <w:style w:type="table" w:customStyle="1" w:styleId="Tablanormal41">
    <w:name w:val="Tabla normal 41"/>
    <w:basedOn w:val="Tablanormal"/>
    <w:uiPriority w:val="44"/>
    <w:rsid w:val="00D74DFF"/>
    <w:rPr>
      <w:rFonts w:ascii="Calibri" w:hAnsi="Calibri"/>
      <w:sz w:val="22"/>
      <w:szCs w:val="22"/>
      <w:lang w:val="en-US" w:eastAsia="zh-TW"/>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lista1clara-nfasis11">
    <w:name w:val="Tabla de lista 1 clara - Énfasis 11"/>
    <w:basedOn w:val="Tablanormal"/>
    <w:uiPriority w:val="46"/>
    <w:rsid w:val="00D74DFF"/>
    <w:rPr>
      <w:rFonts w:ascii="Calibri" w:hAnsi="Calibri"/>
      <w:sz w:val="22"/>
      <w:szCs w:val="22"/>
      <w:lang w:val="en-US" w:eastAsia="zh-TW"/>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Sinespaciado">
    <w:name w:val="No Spacing"/>
    <w:uiPriority w:val="1"/>
    <w:qFormat/>
    <w:rsid w:val="00D74DFF"/>
    <w:rPr>
      <w:rFonts w:ascii="Calibri" w:eastAsia="Calibri" w:hAnsi="Calibri"/>
      <w:sz w:val="22"/>
      <w:szCs w:val="22"/>
      <w:lang w:val="es-PE" w:eastAsia="en-US"/>
    </w:rPr>
  </w:style>
  <w:style w:type="character" w:customStyle="1" w:styleId="id-label">
    <w:name w:val="id-label"/>
    <w:basedOn w:val="Fuentedeprrafopredeter"/>
    <w:rsid w:val="00D74DFF"/>
  </w:style>
  <w:style w:type="character" w:styleId="Refdecomentario">
    <w:name w:val="annotation reference"/>
    <w:uiPriority w:val="99"/>
    <w:semiHidden/>
    <w:unhideWhenUsed/>
    <w:rsid w:val="00D74DFF"/>
    <w:rPr>
      <w:sz w:val="16"/>
      <w:szCs w:val="16"/>
    </w:rPr>
  </w:style>
  <w:style w:type="paragraph" w:styleId="Textocomentario">
    <w:name w:val="annotation text"/>
    <w:basedOn w:val="Normal"/>
    <w:link w:val="TextocomentarioCar"/>
    <w:uiPriority w:val="99"/>
    <w:semiHidden/>
    <w:unhideWhenUsed/>
    <w:rsid w:val="00D74DFF"/>
    <w:pPr>
      <w:spacing w:after="20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D74DFF"/>
    <w:rPr>
      <w:rFonts w:ascii="Calibri" w:eastAsia="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D74DFF"/>
    <w:rPr>
      <w:b/>
      <w:bCs/>
    </w:rPr>
  </w:style>
  <w:style w:type="character" w:customStyle="1" w:styleId="AsuntodelcomentarioCar">
    <w:name w:val="Asunto del comentario Car"/>
    <w:basedOn w:val="TextocomentarioCar"/>
    <w:link w:val="Asuntodelcomentario"/>
    <w:uiPriority w:val="99"/>
    <w:semiHidden/>
    <w:rsid w:val="00D74DFF"/>
    <w:rPr>
      <w:rFonts w:ascii="Calibri" w:eastAsia="Calibri" w:hAnsi="Calibri"/>
      <w:b/>
      <w:bCs/>
      <w:lang w:val="es-PE" w:eastAsia="en-US"/>
    </w:rPr>
  </w:style>
  <w:style w:type="paragraph" w:styleId="Revisin">
    <w:name w:val="Revision"/>
    <w:hidden/>
    <w:uiPriority w:val="99"/>
    <w:semiHidden/>
    <w:rsid w:val="00D74DFF"/>
    <w:rPr>
      <w:rFonts w:ascii="Calibri" w:eastAsia="Calibri" w:hAnsi="Calibri"/>
      <w:sz w:val="22"/>
      <w:szCs w:val="22"/>
      <w:lang w:val="es-PE" w:eastAsia="en-US"/>
    </w:rPr>
  </w:style>
  <w:style w:type="character" w:styleId="Mencinsinresolver">
    <w:name w:val="Unresolved Mention"/>
    <w:uiPriority w:val="99"/>
    <w:semiHidden/>
    <w:unhideWhenUsed/>
    <w:rsid w:val="00D74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733-780X" TargetMode="External"/><Relationship Id="rId13" Type="http://schemas.openxmlformats.org/officeDocument/2006/relationships/hyperlink" Target="https://orcid.org/0000-0002-5592-0504" TargetMode="External"/><Relationship Id="rId18" Type="http://schemas.openxmlformats.org/officeDocument/2006/relationships/header" Target="header1.xml"/><Relationship Id="rId26" Type="http://schemas.openxmlformats.org/officeDocument/2006/relationships/hyperlink" Target="https://repositorio.unan.edu.ni/11144/"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orcid.org/0000-0002-2354-273X" TargetMode="External"/><Relationship Id="rId17" Type="http://schemas.openxmlformats.org/officeDocument/2006/relationships/image" Target="media/image1.jpg"/><Relationship Id="rId25" Type="http://schemas.openxmlformats.org/officeDocument/2006/relationships/hyperlink" Target="http://repositorio.utmachala.edu.ec/handle/48000/13616"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rayyan.qcri.org" TargetMode="External"/><Relationship Id="rId20" Type="http://schemas.openxmlformats.org/officeDocument/2006/relationships/image" Target="media/image4.png"/><Relationship Id="rId29" Type="http://schemas.openxmlformats.org/officeDocument/2006/relationships/hyperlink" Target="https://xdoc.mx/documents/estres-oxidativo-antioxidantes-y-enfermedad-600669ad792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267-2105" TargetMode="External"/><Relationship Id="rId24" Type="http://schemas.openxmlformats.org/officeDocument/2006/relationships/image" Target="media/image6.jpg"/><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rd.york.ac.uk/prospero/display_record.php?RecordID=287051" TargetMode="External"/><Relationship Id="rId23" Type="http://schemas.openxmlformats.org/officeDocument/2006/relationships/image" Target="media/image5.jpg"/><Relationship Id="rId28" Type="http://schemas.openxmlformats.org/officeDocument/2006/relationships/hyperlink" Target="https://apps.who.int/iris/bitstream/handle/10665/138405/9789243548333_spa.pdf" TargetMode="External"/><Relationship Id="rId36" Type="http://schemas.openxmlformats.org/officeDocument/2006/relationships/fontTable" Target="fontTable.xml"/><Relationship Id="rId10" Type="http://schemas.openxmlformats.org/officeDocument/2006/relationships/hyperlink" Target="https://orcid.org/0000-0002-7199-8475" TargetMode="Externa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orcid.org/0000-0003-4075-9049" TargetMode="External"/><Relationship Id="rId14" Type="http://schemas.openxmlformats.org/officeDocument/2006/relationships/hyperlink" Target="mailto:goodliferesearchgroup@gmail.com" TargetMode="External"/><Relationship Id="rId22" Type="http://schemas.openxmlformats.org/officeDocument/2006/relationships/footer" Target="footer2.xml"/><Relationship Id="rId27" Type="http://schemas.openxmlformats.org/officeDocument/2006/relationships/hyperlink" Target="https://docs.bvsalud.org/biblioref/2019/10/1021596/prevalencia-de-preeclampsia-en-embarazadas-en-el-servicio-de-g_rJ6BEgR.pdf" TargetMode="External"/><Relationship Id="rId30" Type="http://schemas.openxmlformats.org/officeDocument/2006/relationships/header" Target="header3.xml"/><Relationship Id="rId35" Type="http://schemas.openxmlformats.org/officeDocument/2006/relationships/footer" Target="footer5.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15D74-C953-4227-9E5B-EAC009C2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OK_artículo_nuevo.dotx</Template>
  <TotalTime>1</TotalTime>
  <Pages>17</Pages>
  <Words>19085</Words>
  <Characters>104968</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123806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2022-09-09T22:01:00Z</cp:lastPrinted>
  <dcterms:created xsi:type="dcterms:W3CDTF">2022-09-12T16:03:00Z</dcterms:created>
  <dcterms:modified xsi:type="dcterms:W3CDTF">2022-09-12T16:03:00Z</dcterms:modified>
</cp:coreProperties>
</file>