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D0637" w14:textId="77777777" w:rsidR="00A318A7" w:rsidRPr="00A318A7" w:rsidRDefault="00A318A7" w:rsidP="00A318A7">
      <w:pPr>
        <w:spacing w:line="360" w:lineRule="auto"/>
        <w:jc w:val="right"/>
        <w:rPr>
          <w:sz w:val="20"/>
          <w:szCs w:val="20"/>
          <w:lang w:val="es-ES" w:eastAsia="es-ES"/>
        </w:rPr>
      </w:pPr>
      <w:r w:rsidRPr="00A318A7">
        <w:rPr>
          <w:sz w:val="20"/>
          <w:szCs w:val="20"/>
          <w:lang w:val="es-ES" w:eastAsia="es-ES"/>
        </w:rPr>
        <w:t>Presentación de caso</w:t>
      </w:r>
    </w:p>
    <w:p w14:paraId="53145E8C" w14:textId="77777777" w:rsidR="00A318A7" w:rsidRPr="00A318A7" w:rsidRDefault="00A318A7" w:rsidP="00A318A7">
      <w:pPr>
        <w:spacing w:line="360" w:lineRule="auto"/>
        <w:jc w:val="right"/>
        <w:rPr>
          <w:sz w:val="20"/>
          <w:szCs w:val="20"/>
          <w:lang w:val="es-ES" w:eastAsia="es-ES"/>
        </w:rPr>
      </w:pPr>
    </w:p>
    <w:p w14:paraId="4F7BF048" w14:textId="77777777" w:rsidR="00A318A7" w:rsidRPr="00A318A7" w:rsidRDefault="00A318A7" w:rsidP="00A318A7">
      <w:pPr>
        <w:spacing w:line="360" w:lineRule="auto"/>
        <w:jc w:val="center"/>
        <w:rPr>
          <w:b/>
          <w:sz w:val="28"/>
          <w:szCs w:val="28"/>
          <w:lang w:val="es-ES" w:eastAsia="es-ES"/>
        </w:rPr>
      </w:pPr>
      <w:r w:rsidRPr="00A318A7">
        <w:rPr>
          <w:b/>
          <w:sz w:val="28"/>
          <w:szCs w:val="28"/>
          <w:lang w:val="es-ES" w:eastAsia="es-ES"/>
        </w:rPr>
        <w:t xml:space="preserve">Feocromocitoma </w:t>
      </w:r>
      <w:proofErr w:type="spellStart"/>
      <w:r w:rsidRPr="00A318A7">
        <w:rPr>
          <w:b/>
          <w:sz w:val="28"/>
          <w:szCs w:val="28"/>
          <w:lang w:val="es-ES" w:eastAsia="es-ES"/>
        </w:rPr>
        <w:t>paraganglionar</w:t>
      </w:r>
      <w:proofErr w:type="spellEnd"/>
      <w:r w:rsidRPr="00A318A7">
        <w:rPr>
          <w:b/>
          <w:sz w:val="28"/>
          <w:szCs w:val="28"/>
          <w:lang w:val="es-ES" w:eastAsia="es-ES"/>
        </w:rPr>
        <w:t>, tumor retroperitoneal infrecuente</w:t>
      </w:r>
    </w:p>
    <w:p w14:paraId="60BDE8AC" w14:textId="77777777" w:rsidR="00A318A7" w:rsidRPr="00A318A7" w:rsidRDefault="00A318A7" w:rsidP="00A318A7">
      <w:pPr>
        <w:spacing w:line="360" w:lineRule="auto"/>
        <w:jc w:val="center"/>
        <w:rPr>
          <w:sz w:val="28"/>
          <w:szCs w:val="28"/>
          <w:lang w:val="es-ES" w:eastAsia="es-ES"/>
        </w:rPr>
      </w:pPr>
      <w:proofErr w:type="spellStart"/>
      <w:r w:rsidRPr="00A318A7">
        <w:rPr>
          <w:sz w:val="28"/>
          <w:szCs w:val="28"/>
          <w:lang w:val="es-ES" w:eastAsia="es-ES"/>
        </w:rPr>
        <w:t>Paraganglionic</w:t>
      </w:r>
      <w:proofErr w:type="spellEnd"/>
      <w:r w:rsidRPr="00A318A7">
        <w:rPr>
          <w:sz w:val="28"/>
          <w:szCs w:val="28"/>
          <w:lang w:val="es-ES" w:eastAsia="es-ES"/>
        </w:rPr>
        <w:t xml:space="preserve"> </w:t>
      </w:r>
      <w:proofErr w:type="spellStart"/>
      <w:r w:rsidRPr="00A318A7">
        <w:rPr>
          <w:sz w:val="28"/>
          <w:szCs w:val="28"/>
          <w:lang w:val="es-ES" w:eastAsia="es-ES"/>
        </w:rPr>
        <w:t>pheochromocytoma</w:t>
      </w:r>
      <w:proofErr w:type="spellEnd"/>
      <w:r w:rsidRPr="00A318A7">
        <w:rPr>
          <w:sz w:val="28"/>
          <w:szCs w:val="28"/>
          <w:lang w:val="es-ES" w:eastAsia="es-ES"/>
        </w:rPr>
        <w:t>, rare retroperitoneal tumor</w:t>
      </w:r>
    </w:p>
    <w:p w14:paraId="70940B9D" w14:textId="77777777" w:rsidR="00A318A7" w:rsidRPr="00A318A7" w:rsidRDefault="00A318A7" w:rsidP="00A318A7">
      <w:pPr>
        <w:spacing w:line="360" w:lineRule="auto"/>
        <w:jc w:val="center"/>
        <w:rPr>
          <w:sz w:val="28"/>
          <w:szCs w:val="28"/>
          <w:lang w:val="es-ES" w:eastAsia="es-ES"/>
        </w:rPr>
      </w:pPr>
    </w:p>
    <w:p w14:paraId="7A8E6CE9" w14:textId="77777777" w:rsidR="00A318A7" w:rsidRPr="00A318A7" w:rsidRDefault="00A318A7" w:rsidP="00A318A7">
      <w:pPr>
        <w:spacing w:line="360" w:lineRule="auto"/>
        <w:rPr>
          <w:lang w:eastAsia="es-ES"/>
        </w:rPr>
      </w:pPr>
      <w:proofErr w:type="spellStart"/>
      <w:r w:rsidRPr="00A318A7">
        <w:rPr>
          <w:lang w:eastAsia="es-ES"/>
        </w:rPr>
        <w:t>Yordanka</w:t>
      </w:r>
      <w:proofErr w:type="spellEnd"/>
      <w:r w:rsidRPr="00A318A7">
        <w:rPr>
          <w:lang w:eastAsia="es-ES"/>
        </w:rPr>
        <w:t xml:space="preserve"> Barbosa </w:t>
      </w:r>
      <w:proofErr w:type="spellStart"/>
      <w:r w:rsidRPr="00A318A7">
        <w:rPr>
          <w:lang w:eastAsia="es-ES"/>
        </w:rPr>
        <w:t>López</w:t>
      </w:r>
      <w:r w:rsidRPr="00A318A7">
        <w:rPr>
          <w:vertAlign w:val="superscript"/>
          <w:lang w:eastAsia="es-ES"/>
        </w:rPr>
        <w:t>1</w:t>
      </w:r>
      <w:proofErr w:type="spellEnd"/>
      <w:r w:rsidRPr="00A318A7">
        <w:rPr>
          <w:lang w:eastAsia="es-ES"/>
        </w:rPr>
        <w:t xml:space="preserve">* </w:t>
      </w:r>
      <w:hyperlink r:id="rId7" w:history="1">
        <w:r w:rsidRPr="00A318A7">
          <w:rPr>
            <w:color w:val="0000FF"/>
            <w:lang w:eastAsia="es-ES"/>
          </w:rPr>
          <w:t>https://orcid.org/0000-0002-8877-8575</w:t>
        </w:r>
      </w:hyperlink>
    </w:p>
    <w:p w14:paraId="44F50F9E" w14:textId="77777777" w:rsidR="00A318A7" w:rsidRPr="00A318A7" w:rsidRDefault="00A318A7" w:rsidP="00A318A7">
      <w:pPr>
        <w:spacing w:line="360" w:lineRule="auto"/>
        <w:rPr>
          <w:lang w:eastAsia="es-ES"/>
        </w:rPr>
      </w:pPr>
    </w:p>
    <w:p w14:paraId="08650CAC" w14:textId="77777777" w:rsidR="00A318A7" w:rsidRPr="00A318A7" w:rsidRDefault="00A318A7" w:rsidP="00A318A7">
      <w:pPr>
        <w:spacing w:line="360" w:lineRule="auto"/>
        <w:rPr>
          <w:lang w:eastAsia="es-ES"/>
        </w:rPr>
      </w:pPr>
      <w:proofErr w:type="spellStart"/>
      <w:r w:rsidRPr="00A318A7">
        <w:rPr>
          <w:vertAlign w:val="superscript"/>
          <w:lang w:eastAsia="es-ES"/>
        </w:rPr>
        <w:t>1</w:t>
      </w:r>
      <w:r w:rsidRPr="00A318A7">
        <w:rPr>
          <w:lang w:eastAsia="es-ES"/>
        </w:rPr>
        <w:t>Hospital</w:t>
      </w:r>
      <w:proofErr w:type="spellEnd"/>
      <w:r w:rsidRPr="00A318A7">
        <w:rPr>
          <w:lang w:eastAsia="es-ES"/>
        </w:rPr>
        <w:t xml:space="preserve"> Militar Central “Dr. Luis Díaz Soto”. La Habana, Cuba.</w:t>
      </w:r>
    </w:p>
    <w:p w14:paraId="27A3E805" w14:textId="77777777" w:rsidR="00A318A7" w:rsidRPr="00A318A7" w:rsidRDefault="00A318A7" w:rsidP="00A318A7">
      <w:pPr>
        <w:spacing w:line="360" w:lineRule="auto"/>
        <w:rPr>
          <w:lang w:eastAsia="es-ES"/>
        </w:rPr>
      </w:pPr>
    </w:p>
    <w:p w14:paraId="5608D0DF" w14:textId="77777777" w:rsidR="00A318A7" w:rsidRPr="00A318A7" w:rsidRDefault="00A318A7" w:rsidP="00A318A7">
      <w:pPr>
        <w:spacing w:line="360" w:lineRule="auto"/>
        <w:rPr>
          <w:lang w:eastAsia="es-ES"/>
        </w:rPr>
      </w:pPr>
      <w:r w:rsidRPr="00A318A7">
        <w:rPr>
          <w:lang w:eastAsia="es-ES"/>
        </w:rPr>
        <w:t>*Correspondencia. Correo electrónico:</w:t>
      </w:r>
      <w:r w:rsidRPr="00A318A7">
        <w:rPr>
          <w:sz w:val="22"/>
          <w:szCs w:val="22"/>
          <w:lang w:eastAsia="es-ES"/>
        </w:rPr>
        <w:t xml:space="preserve"> </w:t>
      </w:r>
      <w:hyperlink r:id="rId8" w:history="1">
        <w:r w:rsidRPr="00A318A7">
          <w:rPr>
            <w:color w:val="0000FF"/>
            <w:lang w:eastAsia="es-ES"/>
          </w:rPr>
          <w:t>yordi.bl@nauta.cu</w:t>
        </w:r>
      </w:hyperlink>
    </w:p>
    <w:p w14:paraId="2B41D8AC" w14:textId="77777777" w:rsidR="00A318A7" w:rsidRPr="00A318A7" w:rsidRDefault="00A318A7" w:rsidP="00A318A7">
      <w:pPr>
        <w:spacing w:line="360" w:lineRule="auto"/>
        <w:jc w:val="center"/>
        <w:rPr>
          <w:lang w:eastAsia="es-ES"/>
        </w:rPr>
      </w:pPr>
    </w:p>
    <w:p w14:paraId="18221A46" w14:textId="77777777" w:rsidR="00A318A7" w:rsidRPr="00A318A7" w:rsidRDefault="00A318A7" w:rsidP="00A318A7">
      <w:pPr>
        <w:spacing w:line="360" w:lineRule="auto"/>
        <w:jc w:val="both"/>
        <w:rPr>
          <w:b/>
          <w:color w:val="000000"/>
          <w:lang w:val="es-ES" w:eastAsia="es-ES"/>
        </w:rPr>
      </w:pPr>
      <w:r w:rsidRPr="00A318A7">
        <w:rPr>
          <w:b/>
          <w:color w:val="000000"/>
          <w:lang w:val="es-ES" w:eastAsia="es-ES"/>
        </w:rPr>
        <w:t>RESUMEN</w:t>
      </w:r>
    </w:p>
    <w:p w14:paraId="6F56B676" w14:textId="77777777" w:rsidR="00A318A7" w:rsidRPr="00A318A7" w:rsidRDefault="00A318A7" w:rsidP="00A318A7">
      <w:pPr>
        <w:spacing w:line="360" w:lineRule="auto"/>
        <w:jc w:val="both"/>
        <w:rPr>
          <w:lang w:val="es-ES" w:eastAsia="es-ES"/>
        </w:rPr>
      </w:pPr>
      <w:r w:rsidRPr="00A318A7">
        <w:rPr>
          <w:b/>
          <w:lang w:val="es-ES" w:eastAsia="es-ES"/>
        </w:rPr>
        <w:t xml:space="preserve">Introducción: </w:t>
      </w:r>
      <w:proofErr w:type="gramStart"/>
      <w:r w:rsidRPr="00A318A7">
        <w:rPr>
          <w:lang w:val="es-ES" w:eastAsia="es-ES"/>
        </w:rPr>
        <w:t>El feocromocitoma</w:t>
      </w:r>
      <w:proofErr w:type="gramEnd"/>
      <w:r w:rsidRPr="00A318A7">
        <w:rPr>
          <w:lang w:val="es-ES" w:eastAsia="es-ES"/>
        </w:rPr>
        <w:t xml:space="preserve"> </w:t>
      </w:r>
      <w:proofErr w:type="spellStart"/>
      <w:r w:rsidRPr="00A318A7">
        <w:rPr>
          <w:lang w:val="es-ES" w:eastAsia="es-ES"/>
        </w:rPr>
        <w:t>paraganglionar</w:t>
      </w:r>
      <w:proofErr w:type="spellEnd"/>
      <w:r w:rsidRPr="00A318A7">
        <w:rPr>
          <w:lang w:val="es-ES" w:eastAsia="es-ES"/>
        </w:rPr>
        <w:t xml:space="preserve"> retroperitoneal es un tumor con tendencia biológicamente benigna, aunque puede confundirse con uno maligno; además, causa compresión de estructuras y con frecuencia eleva la tensión arterial.</w:t>
      </w:r>
    </w:p>
    <w:p w14:paraId="6CA2AE32" w14:textId="77777777" w:rsidR="00A318A7" w:rsidRPr="00A318A7" w:rsidRDefault="00A318A7" w:rsidP="00A318A7">
      <w:pPr>
        <w:spacing w:line="360" w:lineRule="auto"/>
        <w:jc w:val="both"/>
        <w:rPr>
          <w:lang w:val="es-ES" w:eastAsia="es-ES"/>
        </w:rPr>
      </w:pPr>
      <w:r w:rsidRPr="00A318A7">
        <w:rPr>
          <w:b/>
          <w:lang w:val="es-ES" w:eastAsia="es-ES"/>
        </w:rPr>
        <w:t xml:space="preserve">Objetivo: </w:t>
      </w:r>
      <w:r w:rsidRPr="00A318A7">
        <w:rPr>
          <w:lang w:val="es-ES" w:eastAsia="es-ES"/>
        </w:rPr>
        <w:t xml:space="preserve">Presentar a un paciente con </w:t>
      </w:r>
      <w:proofErr w:type="gramStart"/>
      <w:r w:rsidRPr="00A318A7">
        <w:rPr>
          <w:lang w:val="es-ES" w:eastAsia="es-ES"/>
        </w:rPr>
        <w:t>un feocromocitoma</w:t>
      </w:r>
      <w:proofErr w:type="gramEnd"/>
      <w:r w:rsidRPr="00A318A7">
        <w:rPr>
          <w:lang w:val="es-ES" w:eastAsia="es-ES"/>
        </w:rPr>
        <w:t xml:space="preserve"> </w:t>
      </w:r>
      <w:proofErr w:type="spellStart"/>
      <w:r w:rsidRPr="00A318A7">
        <w:rPr>
          <w:lang w:val="es-ES" w:eastAsia="es-ES"/>
        </w:rPr>
        <w:t>paraganglionar</w:t>
      </w:r>
      <w:proofErr w:type="spellEnd"/>
      <w:r w:rsidRPr="00A318A7">
        <w:rPr>
          <w:lang w:val="es-ES" w:eastAsia="es-ES"/>
        </w:rPr>
        <w:t xml:space="preserve"> retroperitoneal.</w:t>
      </w:r>
    </w:p>
    <w:p w14:paraId="3801B292" w14:textId="77777777" w:rsidR="00A318A7" w:rsidRPr="00A318A7" w:rsidRDefault="00A318A7" w:rsidP="00A318A7">
      <w:pPr>
        <w:spacing w:line="360" w:lineRule="auto"/>
        <w:jc w:val="both"/>
        <w:rPr>
          <w:lang w:val="es-ES" w:eastAsia="es-ES"/>
        </w:rPr>
      </w:pPr>
      <w:r w:rsidRPr="00A318A7">
        <w:rPr>
          <w:b/>
          <w:lang w:val="es-ES" w:eastAsia="es-ES"/>
        </w:rPr>
        <w:t xml:space="preserve">Caso clínico: </w:t>
      </w:r>
      <w:r w:rsidRPr="00A318A7">
        <w:rPr>
          <w:bCs/>
          <w:lang w:val="es-ES" w:eastAsia="es-ES"/>
        </w:rPr>
        <w:t>Paciente f</w:t>
      </w:r>
      <w:r w:rsidRPr="00A318A7">
        <w:rPr>
          <w:lang w:val="es-ES" w:eastAsia="es-ES"/>
        </w:rPr>
        <w:t xml:space="preserve">emenina, de 33 años de edad, con antecedentes de hipertensión arterial y epilepsia, ambas controladas. Acude al hospital por dolor en el </w:t>
      </w:r>
      <w:proofErr w:type="spellStart"/>
      <w:r w:rsidRPr="00A318A7">
        <w:rPr>
          <w:lang w:val="es-ES" w:eastAsia="es-ES"/>
        </w:rPr>
        <w:t>hemiabdomen</w:t>
      </w:r>
      <w:proofErr w:type="spellEnd"/>
      <w:r w:rsidRPr="00A318A7">
        <w:rPr>
          <w:lang w:val="es-ES" w:eastAsia="es-ES"/>
        </w:rPr>
        <w:t xml:space="preserve"> derecho. Los hallazgos imagenológicos sugirieron un tumor retroperitoneal. Se decidió la extirpación y biopsia para el diagnóstico definitivo, se le realizó intervención quirúrgica sin complicaciones. Se concluyó como </w:t>
      </w:r>
      <w:proofErr w:type="gramStart"/>
      <w:r w:rsidRPr="00A318A7">
        <w:rPr>
          <w:lang w:val="es-ES" w:eastAsia="es-ES"/>
        </w:rPr>
        <w:t>un feocromocitoma</w:t>
      </w:r>
      <w:proofErr w:type="gramEnd"/>
      <w:r w:rsidRPr="00A318A7">
        <w:rPr>
          <w:lang w:val="es-ES" w:eastAsia="es-ES"/>
        </w:rPr>
        <w:t xml:space="preserve"> </w:t>
      </w:r>
      <w:proofErr w:type="spellStart"/>
      <w:r w:rsidRPr="00A318A7">
        <w:rPr>
          <w:lang w:val="es-ES" w:eastAsia="es-ES"/>
        </w:rPr>
        <w:t>paraganglionar</w:t>
      </w:r>
      <w:proofErr w:type="spellEnd"/>
      <w:r w:rsidRPr="00A318A7">
        <w:rPr>
          <w:lang w:val="es-ES" w:eastAsia="es-ES"/>
        </w:rPr>
        <w:t xml:space="preserve"> retroperitoneal. </w:t>
      </w:r>
    </w:p>
    <w:p w14:paraId="342C4F00" w14:textId="77777777" w:rsidR="00A318A7" w:rsidRPr="00A318A7" w:rsidRDefault="00A318A7" w:rsidP="00A318A7">
      <w:pPr>
        <w:spacing w:line="360" w:lineRule="auto"/>
        <w:jc w:val="both"/>
        <w:rPr>
          <w:lang w:val="es-ES" w:eastAsia="es-ES"/>
        </w:rPr>
      </w:pPr>
      <w:r w:rsidRPr="00A318A7">
        <w:rPr>
          <w:b/>
          <w:lang w:val="es-ES" w:eastAsia="es-ES"/>
        </w:rPr>
        <w:t>Conclusiones</w:t>
      </w:r>
      <w:r w:rsidRPr="00A318A7">
        <w:rPr>
          <w:b/>
          <w:bCs/>
          <w:lang w:val="es-ES" w:eastAsia="es-ES"/>
        </w:rPr>
        <w:t>:</w:t>
      </w:r>
      <w:r w:rsidRPr="00A318A7">
        <w:rPr>
          <w:lang w:val="es-ES" w:eastAsia="es-ES"/>
        </w:rPr>
        <w:t xml:space="preserve"> </w:t>
      </w:r>
      <w:proofErr w:type="gramStart"/>
      <w:r w:rsidRPr="00A318A7">
        <w:rPr>
          <w:lang w:val="es-ES" w:eastAsia="es-ES"/>
        </w:rPr>
        <w:t>El feocromocitoma</w:t>
      </w:r>
      <w:proofErr w:type="gramEnd"/>
      <w:r w:rsidRPr="00A318A7">
        <w:rPr>
          <w:lang w:val="es-ES" w:eastAsia="es-ES"/>
        </w:rPr>
        <w:t xml:space="preserve"> </w:t>
      </w:r>
      <w:proofErr w:type="spellStart"/>
      <w:r w:rsidRPr="00A318A7">
        <w:rPr>
          <w:lang w:val="es-ES" w:eastAsia="es-ES"/>
        </w:rPr>
        <w:t>paraganglionar</w:t>
      </w:r>
      <w:proofErr w:type="spellEnd"/>
      <w:r w:rsidRPr="00A318A7">
        <w:rPr>
          <w:lang w:val="es-ES" w:eastAsia="es-ES"/>
        </w:rPr>
        <w:t xml:space="preserve"> retroperitoneal es un tumor muy infrecuente. El diagnóstico diferencial de todo tumor suprarrenal, depende de un interrogatorio y examen físico minucioso, así como la indicación de medios diagnósticos apropiados.</w:t>
      </w:r>
    </w:p>
    <w:p w14:paraId="22DF832D" w14:textId="77777777" w:rsidR="00A318A7" w:rsidRPr="00A318A7" w:rsidRDefault="00A318A7" w:rsidP="00A318A7">
      <w:pPr>
        <w:spacing w:line="360" w:lineRule="auto"/>
        <w:jc w:val="both"/>
        <w:rPr>
          <w:lang w:val="es-ES" w:eastAsia="es-ES"/>
        </w:rPr>
      </w:pPr>
      <w:r w:rsidRPr="00A318A7">
        <w:rPr>
          <w:b/>
          <w:lang w:val="es-ES" w:eastAsia="es-ES"/>
        </w:rPr>
        <w:t>Palabras clave</w:t>
      </w:r>
      <w:r w:rsidRPr="00A318A7">
        <w:rPr>
          <w:b/>
          <w:bCs/>
          <w:lang w:val="es-ES" w:eastAsia="es-ES"/>
        </w:rPr>
        <w:t>:</w:t>
      </w:r>
      <w:r w:rsidRPr="00A318A7">
        <w:rPr>
          <w:lang w:val="es-ES" w:eastAsia="es-ES"/>
        </w:rPr>
        <w:t xml:space="preserve"> feocromocitoma; inmunohistoquímica; neoplasias retroperitoneales; </w:t>
      </w:r>
      <w:proofErr w:type="spellStart"/>
      <w:r w:rsidRPr="00A318A7">
        <w:rPr>
          <w:lang w:val="es-ES" w:eastAsia="es-ES"/>
        </w:rPr>
        <w:t>paraganglioma</w:t>
      </w:r>
      <w:proofErr w:type="spellEnd"/>
      <w:r w:rsidRPr="00A318A7">
        <w:rPr>
          <w:lang w:val="es-ES" w:eastAsia="es-ES"/>
        </w:rPr>
        <w:t>.</w:t>
      </w:r>
    </w:p>
    <w:p w14:paraId="73B81675" w14:textId="77777777" w:rsidR="00A318A7" w:rsidRPr="00A318A7" w:rsidRDefault="00A318A7" w:rsidP="00A31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lang w:val="es-ES" w:eastAsia="es-ES"/>
        </w:rPr>
      </w:pPr>
    </w:p>
    <w:p w14:paraId="1629F6BC" w14:textId="77777777" w:rsidR="00296B68" w:rsidRDefault="00296B68">
      <w:pPr>
        <w:rPr>
          <w:b/>
          <w:lang w:val="en-US" w:eastAsia="es-ES"/>
        </w:rPr>
      </w:pPr>
      <w:r>
        <w:rPr>
          <w:b/>
          <w:lang w:val="en-US" w:eastAsia="es-ES"/>
        </w:rPr>
        <w:br w:type="page"/>
      </w:r>
    </w:p>
    <w:p w14:paraId="784280C9" w14:textId="7EAEE23B" w:rsidR="00A318A7" w:rsidRPr="00A318A7" w:rsidRDefault="00A318A7" w:rsidP="00A31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lang w:val="en-US" w:eastAsia="es-ES"/>
        </w:rPr>
      </w:pPr>
      <w:r w:rsidRPr="00A318A7">
        <w:rPr>
          <w:b/>
          <w:lang w:val="en-US" w:eastAsia="es-ES"/>
        </w:rPr>
        <w:lastRenderedPageBreak/>
        <w:t>ABSTRACT</w:t>
      </w:r>
    </w:p>
    <w:p w14:paraId="2A5389A5" w14:textId="77777777" w:rsidR="00A318A7" w:rsidRPr="00A318A7" w:rsidRDefault="00A318A7" w:rsidP="00A318A7">
      <w:pPr>
        <w:spacing w:line="360" w:lineRule="auto"/>
        <w:rPr>
          <w:lang w:val="en-US" w:eastAsia="es-ES"/>
        </w:rPr>
      </w:pPr>
      <w:r w:rsidRPr="00A318A7">
        <w:rPr>
          <w:b/>
          <w:bCs/>
          <w:lang w:val="en-US" w:eastAsia="es-ES"/>
        </w:rPr>
        <w:t>Introduction:</w:t>
      </w:r>
      <w:r w:rsidRPr="00A318A7">
        <w:rPr>
          <w:lang w:val="en-US" w:eastAsia="es-ES"/>
        </w:rPr>
        <w:t xml:space="preserve"> Retroperitoneal paraganglionic retroperitoneal pheochromocytoma is a tumor with a biologically benign tendency, although it can be confused with a malignant one; moreover, it causes compression of structures and frequently elevates blood pressure.</w:t>
      </w:r>
    </w:p>
    <w:p w14:paraId="61D444B3" w14:textId="77777777" w:rsidR="00A318A7" w:rsidRPr="00A318A7" w:rsidRDefault="00A318A7" w:rsidP="00A318A7">
      <w:pPr>
        <w:spacing w:line="360" w:lineRule="auto"/>
        <w:rPr>
          <w:lang w:val="en-US" w:eastAsia="es-ES"/>
        </w:rPr>
      </w:pPr>
      <w:r w:rsidRPr="00A318A7">
        <w:rPr>
          <w:b/>
          <w:bCs/>
          <w:lang w:val="en-US" w:eastAsia="es-ES"/>
        </w:rPr>
        <w:t xml:space="preserve">Objective: </w:t>
      </w:r>
      <w:r w:rsidRPr="00A318A7">
        <w:rPr>
          <w:lang w:val="en-US" w:eastAsia="es-ES"/>
        </w:rPr>
        <w:t>To present a patient with a retroperitoneal paraganglionic pheochromocytoma.</w:t>
      </w:r>
    </w:p>
    <w:p w14:paraId="275C64FD" w14:textId="77777777" w:rsidR="00A318A7" w:rsidRPr="00A318A7" w:rsidRDefault="00A318A7" w:rsidP="00A318A7">
      <w:pPr>
        <w:spacing w:line="360" w:lineRule="auto"/>
        <w:rPr>
          <w:lang w:val="en-US" w:eastAsia="es-ES"/>
        </w:rPr>
      </w:pPr>
      <w:r w:rsidRPr="00A318A7">
        <w:rPr>
          <w:b/>
          <w:bCs/>
          <w:lang w:val="en-US" w:eastAsia="es-ES"/>
        </w:rPr>
        <w:t>Clinical case:</w:t>
      </w:r>
      <w:r w:rsidRPr="00A318A7">
        <w:rPr>
          <w:lang w:val="en-US" w:eastAsia="es-ES"/>
        </w:rPr>
        <w:t xml:space="preserve"> A 33-year-old female patient with a history of hypertension and epilepsy, both controlled. She came to the hospital because of pain in the right hemiabdomen. Imaging findings suggested a retroperitoneal tumor. Extirpation and biopsy were decided for definitive diagnosis, and surgery was performed without complications. It was concluded as a retroperitoneal paraganglionic retroperitoneal pheochromocytoma. </w:t>
      </w:r>
    </w:p>
    <w:p w14:paraId="1E9B0F36" w14:textId="77777777" w:rsidR="00A318A7" w:rsidRPr="00A318A7" w:rsidRDefault="00A318A7" w:rsidP="00A318A7">
      <w:pPr>
        <w:spacing w:line="360" w:lineRule="auto"/>
        <w:rPr>
          <w:lang w:val="en-US" w:eastAsia="es-ES"/>
        </w:rPr>
      </w:pPr>
      <w:r w:rsidRPr="00A318A7">
        <w:rPr>
          <w:b/>
          <w:bCs/>
          <w:lang w:val="en-US" w:eastAsia="es-ES"/>
        </w:rPr>
        <w:t>Conclusions:</w:t>
      </w:r>
      <w:r w:rsidRPr="00A318A7">
        <w:rPr>
          <w:lang w:val="en-US" w:eastAsia="es-ES"/>
        </w:rPr>
        <w:t xml:space="preserve"> Retroperitoneal paraganglionic retroperitoneal pheochromocytoma is a very rare tumor. The differential diagnosis of any adrenal tumor depends on a thorough interrogation and physical examination, as well as the indication of appropriate diagnostic tools.</w:t>
      </w:r>
    </w:p>
    <w:p w14:paraId="3DA3412A" w14:textId="77777777" w:rsidR="00A318A7" w:rsidRPr="00A318A7" w:rsidRDefault="00A318A7" w:rsidP="00A318A7">
      <w:pPr>
        <w:spacing w:line="360" w:lineRule="auto"/>
        <w:rPr>
          <w:lang w:val="en-US" w:eastAsia="es-ES"/>
        </w:rPr>
      </w:pPr>
      <w:r w:rsidRPr="00A318A7">
        <w:rPr>
          <w:b/>
          <w:bCs/>
          <w:lang w:val="en-US" w:eastAsia="es-ES"/>
        </w:rPr>
        <w:t>Keywords:</w:t>
      </w:r>
      <w:r w:rsidRPr="00A318A7">
        <w:rPr>
          <w:lang w:val="en-US" w:eastAsia="es-ES"/>
        </w:rPr>
        <w:t xml:space="preserve"> immunohistochemistry; pheochromocytoma; paraganglioma; retroperitoneal neoplasms.</w:t>
      </w:r>
    </w:p>
    <w:p w14:paraId="3B07CB17" w14:textId="77777777" w:rsidR="00A318A7" w:rsidRPr="00A318A7" w:rsidRDefault="00A318A7" w:rsidP="00A318A7">
      <w:pPr>
        <w:spacing w:line="360" w:lineRule="auto"/>
        <w:rPr>
          <w:lang w:val="en-US" w:eastAsia="es-ES"/>
        </w:rPr>
      </w:pPr>
    </w:p>
    <w:p w14:paraId="3506FB3C" w14:textId="77777777" w:rsidR="00A318A7" w:rsidRPr="00A318A7" w:rsidRDefault="00A318A7" w:rsidP="00A318A7">
      <w:pPr>
        <w:spacing w:line="360" w:lineRule="auto"/>
        <w:rPr>
          <w:lang w:val="en-US" w:eastAsia="es-ES"/>
        </w:rPr>
      </w:pPr>
    </w:p>
    <w:p w14:paraId="67E10A61" w14:textId="77777777" w:rsidR="00A318A7" w:rsidRPr="00A318A7" w:rsidRDefault="00A318A7" w:rsidP="00A318A7">
      <w:pPr>
        <w:spacing w:line="360" w:lineRule="auto"/>
        <w:rPr>
          <w:lang w:val="es-ES" w:eastAsia="es-ES"/>
        </w:rPr>
      </w:pPr>
      <w:r w:rsidRPr="00A318A7">
        <w:rPr>
          <w:lang w:val="es-ES" w:eastAsia="es-ES"/>
        </w:rPr>
        <w:t>Recibido: 30/01/2023</w:t>
      </w:r>
    </w:p>
    <w:p w14:paraId="3F58266C" w14:textId="77777777" w:rsidR="00A318A7" w:rsidRPr="00A318A7" w:rsidRDefault="00A318A7" w:rsidP="00A318A7">
      <w:pPr>
        <w:spacing w:line="360" w:lineRule="auto"/>
        <w:rPr>
          <w:lang w:val="es-ES" w:eastAsia="es-ES"/>
        </w:rPr>
      </w:pPr>
      <w:r w:rsidRPr="00A318A7">
        <w:rPr>
          <w:lang w:val="es-ES" w:eastAsia="es-ES"/>
        </w:rPr>
        <w:t>Aprobado: 20/07/2023</w:t>
      </w:r>
    </w:p>
    <w:p w14:paraId="33C6C863" w14:textId="77777777" w:rsidR="00A318A7" w:rsidRPr="00A318A7" w:rsidRDefault="00A318A7" w:rsidP="00A318A7">
      <w:pPr>
        <w:tabs>
          <w:tab w:val="left" w:pos="8500"/>
        </w:tabs>
        <w:spacing w:line="360" w:lineRule="auto"/>
        <w:rPr>
          <w:lang w:val="es-ES" w:eastAsia="es-ES"/>
        </w:rPr>
      </w:pPr>
    </w:p>
    <w:p w14:paraId="6C025EEB" w14:textId="77777777" w:rsidR="00A318A7" w:rsidRPr="00A318A7" w:rsidRDefault="00A318A7" w:rsidP="00A318A7">
      <w:pPr>
        <w:spacing w:line="360" w:lineRule="auto"/>
        <w:rPr>
          <w:lang w:val="es-ES" w:eastAsia="es-ES"/>
        </w:rPr>
      </w:pPr>
    </w:p>
    <w:p w14:paraId="32005F39" w14:textId="77777777" w:rsidR="00A318A7" w:rsidRPr="00A318A7" w:rsidRDefault="00A318A7" w:rsidP="00A318A7">
      <w:pPr>
        <w:spacing w:line="360" w:lineRule="auto"/>
        <w:jc w:val="center"/>
        <w:rPr>
          <w:b/>
          <w:sz w:val="32"/>
          <w:szCs w:val="32"/>
          <w:lang w:val="es-ES" w:eastAsia="es-ES"/>
        </w:rPr>
      </w:pPr>
      <w:r w:rsidRPr="00A318A7">
        <w:rPr>
          <w:b/>
          <w:sz w:val="32"/>
          <w:szCs w:val="32"/>
          <w:lang w:val="es-ES" w:eastAsia="es-ES"/>
        </w:rPr>
        <w:t>INTRODUCCIÓN</w:t>
      </w:r>
    </w:p>
    <w:p w14:paraId="5351DF4E" w14:textId="77777777" w:rsidR="00A318A7" w:rsidRPr="00A318A7" w:rsidRDefault="00A318A7" w:rsidP="00A318A7">
      <w:pPr>
        <w:spacing w:line="360" w:lineRule="auto"/>
        <w:jc w:val="both"/>
        <w:rPr>
          <w:vertAlign w:val="superscript"/>
          <w:lang w:val="es-ES" w:eastAsia="es-ES"/>
        </w:rPr>
      </w:pPr>
      <w:r w:rsidRPr="00A318A7">
        <w:rPr>
          <w:lang w:val="es-ES" w:eastAsia="es-ES"/>
        </w:rPr>
        <w:t xml:space="preserve">Los feocromocitomas </w:t>
      </w:r>
      <w:proofErr w:type="spellStart"/>
      <w:r w:rsidRPr="00A318A7">
        <w:rPr>
          <w:lang w:val="es-ES" w:eastAsia="es-ES"/>
        </w:rPr>
        <w:t>paraganglionares</w:t>
      </w:r>
      <w:proofErr w:type="spellEnd"/>
      <w:r w:rsidRPr="00A318A7">
        <w:rPr>
          <w:lang w:val="es-ES" w:eastAsia="es-ES"/>
        </w:rPr>
        <w:t xml:space="preserve"> </w:t>
      </w:r>
      <w:proofErr w:type="spellStart"/>
      <w:r w:rsidRPr="00A318A7">
        <w:rPr>
          <w:color w:val="000000"/>
          <w:lang w:val="es-ES" w:eastAsia="es-ES"/>
        </w:rPr>
        <w:t>extrasuprarrenales</w:t>
      </w:r>
      <w:proofErr w:type="spellEnd"/>
      <w:r w:rsidRPr="00A318A7">
        <w:rPr>
          <w:color w:val="000000"/>
          <w:lang w:val="es-ES" w:eastAsia="es-ES"/>
        </w:rPr>
        <w:t xml:space="preserve"> </w:t>
      </w:r>
      <w:r w:rsidRPr="00A318A7">
        <w:rPr>
          <w:lang w:val="es-ES" w:eastAsia="es-ES"/>
        </w:rPr>
        <w:t xml:space="preserve">surgen del tejido de la cresta neural, de la cual se desarrollan los </w:t>
      </w:r>
      <w:proofErr w:type="spellStart"/>
      <w:r w:rsidRPr="00A318A7">
        <w:rPr>
          <w:lang w:val="es-ES" w:eastAsia="es-ES"/>
        </w:rPr>
        <w:t>paraganglios</w:t>
      </w:r>
      <w:proofErr w:type="spellEnd"/>
      <w:r w:rsidRPr="00A318A7">
        <w:rPr>
          <w:lang w:val="es-ES" w:eastAsia="es-ES"/>
        </w:rPr>
        <w:t xml:space="preserve"> simpáticos y parasimpáticos.</w:t>
      </w:r>
      <w:r w:rsidRPr="00A318A7">
        <w:rPr>
          <w:vertAlign w:val="superscript"/>
          <w:lang w:val="es-ES" w:eastAsia="es-ES"/>
        </w:rPr>
        <w:t>(1,2)</w:t>
      </w:r>
      <w:r w:rsidRPr="00A318A7">
        <w:rPr>
          <w:lang w:val="es-ES" w:eastAsia="es-ES"/>
        </w:rPr>
        <w:t xml:space="preserve"> Los simpáticos se localizan en la médula suprarrenal, el órgano de </w:t>
      </w:r>
      <w:proofErr w:type="spellStart"/>
      <w:r w:rsidRPr="00A318A7">
        <w:rPr>
          <w:lang w:val="es-ES" w:eastAsia="es-ES"/>
        </w:rPr>
        <w:t>Zuckerkandl</w:t>
      </w:r>
      <w:proofErr w:type="spellEnd"/>
      <w:r w:rsidRPr="00A318A7">
        <w:rPr>
          <w:lang w:val="es-ES" w:eastAsia="es-ES"/>
        </w:rPr>
        <w:t>, cerca de la bifurcación aórtica y otras localizaciones a lo largo de la distribución del sistema nervioso simpático.</w:t>
      </w:r>
      <w:r w:rsidRPr="00A318A7">
        <w:rPr>
          <w:vertAlign w:val="superscript"/>
          <w:lang w:val="es-ES" w:eastAsia="es-ES"/>
        </w:rPr>
        <w:t>(3,4)</w:t>
      </w:r>
      <w:r w:rsidRPr="00A318A7">
        <w:rPr>
          <w:lang w:val="es-ES" w:eastAsia="es-ES"/>
        </w:rPr>
        <w:t xml:space="preserve"> Su proliferación origina los feocromocitomas </w:t>
      </w:r>
      <w:proofErr w:type="spellStart"/>
      <w:r w:rsidRPr="00A318A7">
        <w:rPr>
          <w:lang w:val="es-ES" w:eastAsia="es-ES"/>
        </w:rPr>
        <w:t>paraganglionares</w:t>
      </w:r>
      <w:proofErr w:type="spellEnd"/>
      <w:r w:rsidRPr="00A318A7">
        <w:rPr>
          <w:lang w:val="es-ES" w:eastAsia="es-ES"/>
        </w:rPr>
        <w:t>,</w:t>
      </w:r>
      <w:r w:rsidRPr="00A318A7">
        <w:rPr>
          <w:vertAlign w:val="superscript"/>
          <w:lang w:val="es-ES" w:eastAsia="es-ES"/>
        </w:rPr>
        <w:t>(5,6)</w:t>
      </w:r>
      <w:r w:rsidRPr="00A318A7">
        <w:rPr>
          <w:lang w:val="es-ES" w:eastAsia="es-ES"/>
        </w:rPr>
        <w:t xml:space="preserve"> con forma de tumores sólidos encapsulados.</w:t>
      </w:r>
      <w:r w:rsidRPr="00A318A7">
        <w:rPr>
          <w:vertAlign w:val="superscript"/>
          <w:lang w:val="es-ES" w:eastAsia="es-ES"/>
        </w:rPr>
        <w:t xml:space="preserve">(7,8,9) </w:t>
      </w:r>
      <w:r w:rsidRPr="00A318A7">
        <w:rPr>
          <w:color w:val="000000"/>
          <w:lang w:val="es-ES" w:eastAsia="es-ES"/>
        </w:rPr>
        <w:t>Son tumores neuroendocrinos,</w:t>
      </w:r>
      <w:r w:rsidRPr="00A318A7">
        <w:rPr>
          <w:color w:val="000000"/>
          <w:vertAlign w:val="superscript"/>
          <w:lang w:val="es-ES" w:eastAsia="es-ES"/>
        </w:rPr>
        <w:t>(1,3,6)</w:t>
      </w:r>
      <w:r w:rsidRPr="00A318A7">
        <w:rPr>
          <w:color w:val="000000"/>
          <w:lang w:val="es-ES" w:eastAsia="es-ES"/>
        </w:rPr>
        <w:t xml:space="preserve"> muy</w:t>
      </w:r>
      <w:r w:rsidRPr="00A318A7">
        <w:rPr>
          <w:lang w:val="es-ES" w:eastAsia="es-ES"/>
        </w:rPr>
        <w:t xml:space="preserve"> poco frecuentes. El 97 % son benignos y curan mediante la extirpación </w:t>
      </w:r>
      <w:r w:rsidRPr="00A318A7">
        <w:rPr>
          <w:lang w:val="es-ES" w:eastAsia="es-ES"/>
        </w:rPr>
        <w:lastRenderedPageBreak/>
        <w:t xml:space="preserve">quirúrgica; el restante 3 % es maligno y provoca metástasis a distancia. Alrededor del 25 % son </w:t>
      </w:r>
      <w:proofErr w:type="gramStart"/>
      <w:r w:rsidRPr="00A318A7">
        <w:rPr>
          <w:lang w:val="es-ES" w:eastAsia="es-ES"/>
        </w:rPr>
        <w:t>hereditarios.</w:t>
      </w:r>
      <w:r w:rsidRPr="00A318A7">
        <w:rPr>
          <w:vertAlign w:val="superscript"/>
          <w:lang w:val="es-ES" w:eastAsia="es-ES"/>
        </w:rPr>
        <w:t>(</w:t>
      </w:r>
      <w:proofErr w:type="gramEnd"/>
      <w:r w:rsidRPr="00A318A7">
        <w:rPr>
          <w:vertAlign w:val="superscript"/>
          <w:lang w:val="es-ES" w:eastAsia="es-ES"/>
        </w:rPr>
        <w:t>1,10,11)</w:t>
      </w:r>
    </w:p>
    <w:p w14:paraId="06F085C3" w14:textId="77777777" w:rsidR="00A318A7" w:rsidRPr="00A318A7" w:rsidRDefault="00A318A7" w:rsidP="00A318A7">
      <w:pPr>
        <w:spacing w:line="360" w:lineRule="auto"/>
        <w:jc w:val="both"/>
        <w:rPr>
          <w:lang w:val="es-ES" w:eastAsia="es-ES"/>
        </w:rPr>
      </w:pPr>
      <w:r w:rsidRPr="00A318A7">
        <w:rPr>
          <w:lang w:val="es-ES" w:eastAsia="es-ES"/>
        </w:rPr>
        <w:t xml:space="preserve">El diagnóstico de este tumor es difícil, en lo cual también puede influir la disponibilidad de recursos para las investigaciones diagnósticas necesarias. Su localización es múltiple y es más frecuente en </w:t>
      </w:r>
      <w:proofErr w:type="gramStart"/>
      <w:r w:rsidRPr="00A318A7">
        <w:rPr>
          <w:lang w:val="es-ES" w:eastAsia="es-ES"/>
        </w:rPr>
        <w:t>jóvenes.</w:t>
      </w:r>
      <w:r w:rsidRPr="00A318A7">
        <w:rPr>
          <w:vertAlign w:val="superscript"/>
          <w:lang w:val="es-ES" w:eastAsia="es-ES"/>
        </w:rPr>
        <w:t>(</w:t>
      </w:r>
      <w:proofErr w:type="gramEnd"/>
      <w:r w:rsidRPr="00A318A7">
        <w:rPr>
          <w:vertAlign w:val="superscript"/>
          <w:lang w:val="es-ES" w:eastAsia="es-ES"/>
        </w:rPr>
        <w:t>11,12)</w:t>
      </w:r>
      <w:r w:rsidRPr="00A318A7">
        <w:rPr>
          <w:lang w:val="es-ES" w:eastAsia="es-ES"/>
        </w:rPr>
        <w:t xml:space="preserve"> Los estudios de imágenes y la medición de la producción fisiológica de catecolaminas ayudan al diagnóstico.</w:t>
      </w:r>
      <w:r w:rsidRPr="00A318A7">
        <w:rPr>
          <w:vertAlign w:val="superscript"/>
          <w:lang w:val="es-ES" w:eastAsia="es-ES"/>
        </w:rPr>
        <w:t>(12)</w:t>
      </w:r>
      <w:r w:rsidRPr="00A318A7">
        <w:rPr>
          <w:lang w:val="es-ES" w:eastAsia="es-ES"/>
        </w:rPr>
        <w:t xml:space="preserve"> Con un estudio de ultrasonido simple, se puede localizar este tumor. </w:t>
      </w:r>
    </w:p>
    <w:p w14:paraId="544835D2" w14:textId="77777777" w:rsidR="00A318A7" w:rsidRPr="00A318A7" w:rsidRDefault="00A318A7" w:rsidP="00A318A7">
      <w:pPr>
        <w:spacing w:line="360" w:lineRule="auto"/>
        <w:jc w:val="both"/>
        <w:rPr>
          <w:lang w:val="es-ES" w:eastAsia="es-ES"/>
        </w:rPr>
      </w:pPr>
      <w:r w:rsidRPr="00A318A7">
        <w:rPr>
          <w:lang w:val="es-ES" w:eastAsia="es-ES"/>
        </w:rPr>
        <w:t xml:space="preserve">El objetivo de este trabajo, es presentar a un paciente con </w:t>
      </w:r>
      <w:proofErr w:type="gramStart"/>
      <w:r w:rsidRPr="00A318A7">
        <w:rPr>
          <w:lang w:val="es-ES" w:eastAsia="es-ES"/>
        </w:rPr>
        <w:t>un feocromocitoma</w:t>
      </w:r>
      <w:proofErr w:type="gramEnd"/>
      <w:r w:rsidRPr="00A318A7">
        <w:rPr>
          <w:lang w:val="es-ES" w:eastAsia="es-ES"/>
        </w:rPr>
        <w:t xml:space="preserve"> </w:t>
      </w:r>
      <w:proofErr w:type="spellStart"/>
      <w:r w:rsidRPr="00A318A7">
        <w:rPr>
          <w:lang w:val="es-ES" w:eastAsia="es-ES"/>
        </w:rPr>
        <w:t>paraganglionar</w:t>
      </w:r>
      <w:proofErr w:type="spellEnd"/>
      <w:r w:rsidRPr="00A318A7">
        <w:rPr>
          <w:lang w:val="es-ES" w:eastAsia="es-ES"/>
        </w:rPr>
        <w:t xml:space="preserve"> retroperitoneal.</w:t>
      </w:r>
    </w:p>
    <w:p w14:paraId="7145AB07" w14:textId="77777777" w:rsidR="00A318A7" w:rsidRPr="00A318A7" w:rsidRDefault="00A318A7" w:rsidP="00A318A7">
      <w:pPr>
        <w:spacing w:line="360" w:lineRule="auto"/>
        <w:jc w:val="both"/>
        <w:rPr>
          <w:lang w:val="es-ES" w:eastAsia="es-ES"/>
        </w:rPr>
      </w:pPr>
    </w:p>
    <w:p w14:paraId="18BF2168" w14:textId="77777777" w:rsidR="00A318A7" w:rsidRPr="00A318A7" w:rsidRDefault="00A318A7" w:rsidP="00A318A7">
      <w:pPr>
        <w:spacing w:line="360" w:lineRule="auto"/>
        <w:rPr>
          <w:lang w:val="es-ES" w:eastAsia="es-ES"/>
        </w:rPr>
      </w:pPr>
    </w:p>
    <w:p w14:paraId="777161FA" w14:textId="77777777" w:rsidR="00A318A7" w:rsidRPr="00A318A7" w:rsidRDefault="00A318A7" w:rsidP="00A318A7">
      <w:pPr>
        <w:spacing w:line="360" w:lineRule="auto"/>
        <w:jc w:val="center"/>
        <w:rPr>
          <w:b/>
          <w:bCs/>
          <w:sz w:val="32"/>
          <w:szCs w:val="32"/>
          <w:lang w:val="es-ES" w:eastAsia="es-ES"/>
        </w:rPr>
      </w:pPr>
      <w:r w:rsidRPr="00A318A7">
        <w:rPr>
          <w:b/>
          <w:bCs/>
          <w:sz w:val="32"/>
          <w:szCs w:val="32"/>
          <w:lang w:val="es-ES" w:eastAsia="es-ES"/>
        </w:rPr>
        <w:t>CASO CLÍNICO</w:t>
      </w:r>
    </w:p>
    <w:p w14:paraId="53C8B3CC" w14:textId="77777777" w:rsidR="00A318A7" w:rsidRPr="00A318A7" w:rsidRDefault="00A318A7" w:rsidP="00A318A7">
      <w:pPr>
        <w:spacing w:line="360" w:lineRule="auto"/>
        <w:jc w:val="both"/>
        <w:rPr>
          <w:lang w:val="es-ES" w:eastAsia="es-ES"/>
        </w:rPr>
      </w:pPr>
      <w:r w:rsidRPr="00A318A7">
        <w:rPr>
          <w:lang w:val="es-ES" w:eastAsia="es-ES"/>
        </w:rPr>
        <w:t>Paciente femenina, mestiza, de 33 años de edad, que asiste al hospital por dolor abdominal intenso, en epigastrio e hipocondrio derecho, de 1 año de evolución, acompañado de decaimiento y vómitos. Tenía antecedentes de hipertensión arterial y epilepsia, ambas controladas con tratamiento. Se ingresó para estudio y tratamiento.</w:t>
      </w:r>
    </w:p>
    <w:p w14:paraId="55A67C3D" w14:textId="77777777" w:rsidR="00A318A7" w:rsidRPr="00A318A7" w:rsidRDefault="00A318A7" w:rsidP="00A318A7">
      <w:pPr>
        <w:spacing w:line="360" w:lineRule="auto"/>
        <w:jc w:val="both"/>
        <w:rPr>
          <w:lang w:val="es-ES" w:eastAsia="es-ES"/>
        </w:rPr>
      </w:pPr>
      <w:r w:rsidRPr="00A318A7">
        <w:rPr>
          <w:lang w:val="es-ES" w:eastAsia="es-ES"/>
        </w:rPr>
        <w:t>Al examen físico, el abdomen estaba suave, doloroso, no se palpaban tumores ni visceromegalias. No otros signos positivos.</w:t>
      </w:r>
    </w:p>
    <w:p w14:paraId="6EF915E9" w14:textId="77777777" w:rsidR="00A318A7" w:rsidRPr="00A318A7" w:rsidRDefault="00A318A7" w:rsidP="00A318A7">
      <w:pPr>
        <w:spacing w:line="360" w:lineRule="auto"/>
        <w:jc w:val="both"/>
        <w:rPr>
          <w:lang w:val="es-ES" w:eastAsia="es-ES"/>
        </w:rPr>
      </w:pPr>
      <w:r w:rsidRPr="00A318A7">
        <w:rPr>
          <w:lang w:val="es-ES" w:eastAsia="es-ES"/>
        </w:rPr>
        <w:t xml:space="preserve">Los exámenes de laboratorio clínico, estaban dentro de límites normales. Se realizó un ultrasonido en el cual se informó (Fig. 1): hígado y vías biliares de aspecto normal, vesícula con litiasis en la proyección del cuerpo, de 7 mm de diámetro; bazo, páncreas y riñones normales, no adenopatías profundas visibles. Se observa imagen nodular, hipoecoica de </w:t>
      </w:r>
      <w:proofErr w:type="spellStart"/>
      <w:r w:rsidRPr="00A318A7">
        <w:rPr>
          <w:lang w:val="es-ES" w:eastAsia="es-ES"/>
        </w:rPr>
        <w:t>ecoestructura</w:t>
      </w:r>
      <w:proofErr w:type="spellEnd"/>
      <w:r w:rsidRPr="00A318A7">
        <w:rPr>
          <w:lang w:val="es-ES" w:eastAsia="es-ES"/>
        </w:rPr>
        <w:t xml:space="preserve"> homogénea, contornos regulares, de 74 x 58 mm de diámetro en proyección del lóbulo caudado del hígado, cabeza de páncreas y marco duodenal, retroperitoneal, separado de las estructuras vecinas. Resto del barrido abdominal negativo. Vejiga vacía. </w:t>
      </w:r>
    </w:p>
    <w:p w14:paraId="64CA7F1B" w14:textId="77777777" w:rsidR="00A318A7" w:rsidRPr="00A318A7" w:rsidRDefault="00A318A7" w:rsidP="00A318A7">
      <w:pPr>
        <w:spacing w:line="360" w:lineRule="auto"/>
        <w:jc w:val="both"/>
        <w:rPr>
          <w:lang w:val="es-ES" w:eastAsia="es-ES"/>
        </w:rPr>
      </w:pPr>
    </w:p>
    <w:p w14:paraId="477B2B90" w14:textId="68F1C82C" w:rsidR="00A318A7" w:rsidRPr="00A318A7" w:rsidRDefault="00A318A7" w:rsidP="00A318A7">
      <w:pPr>
        <w:spacing w:line="360" w:lineRule="auto"/>
        <w:ind w:firstLine="708"/>
        <w:jc w:val="center"/>
        <w:rPr>
          <w:lang w:val="es-ES" w:eastAsia="es-ES"/>
        </w:rPr>
      </w:pPr>
      <w:r w:rsidRPr="00A318A7">
        <w:rPr>
          <w:noProof/>
          <w:lang w:val="es-ES" w:eastAsia="en-US"/>
        </w:rPr>
        <w:lastRenderedPageBreak/>
        <w:drawing>
          <wp:inline distT="0" distB="0" distL="0" distR="0" wp14:anchorId="057ADCF3" wp14:editId="6D3A1984">
            <wp:extent cx="3502025" cy="218249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2025" cy="2182495"/>
                    </a:xfrm>
                    <a:prstGeom prst="rect">
                      <a:avLst/>
                    </a:prstGeom>
                    <a:noFill/>
                    <a:ln>
                      <a:noFill/>
                    </a:ln>
                  </pic:spPr>
                </pic:pic>
              </a:graphicData>
            </a:graphic>
          </wp:inline>
        </w:drawing>
      </w:r>
    </w:p>
    <w:p w14:paraId="5B431DB6" w14:textId="77777777" w:rsidR="00A318A7" w:rsidRPr="00A318A7" w:rsidRDefault="00A318A7" w:rsidP="00A318A7">
      <w:pPr>
        <w:spacing w:line="360" w:lineRule="auto"/>
        <w:jc w:val="center"/>
        <w:rPr>
          <w:sz w:val="22"/>
          <w:szCs w:val="22"/>
          <w:lang w:val="es-ES" w:eastAsia="es-ES"/>
        </w:rPr>
      </w:pPr>
      <w:r w:rsidRPr="00A318A7">
        <w:rPr>
          <w:b/>
          <w:sz w:val="22"/>
          <w:szCs w:val="22"/>
          <w:lang w:val="es-ES" w:eastAsia="es-ES"/>
        </w:rPr>
        <w:t xml:space="preserve">Fig. 1 - </w:t>
      </w:r>
      <w:r w:rsidRPr="00A318A7">
        <w:rPr>
          <w:sz w:val="22"/>
          <w:szCs w:val="22"/>
          <w:lang w:val="es-ES" w:eastAsia="es-ES"/>
        </w:rPr>
        <w:t>Imagen ecogénica, de contornos regulares, bien delimitada, retroperitoneal, no vascularizada.</w:t>
      </w:r>
    </w:p>
    <w:p w14:paraId="38D7A642" w14:textId="77777777" w:rsidR="00A318A7" w:rsidRPr="00A318A7" w:rsidRDefault="00A318A7" w:rsidP="00A318A7">
      <w:pPr>
        <w:spacing w:line="360" w:lineRule="auto"/>
        <w:jc w:val="both"/>
        <w:rPr>
          <w:lang w:val="es-ES" w:eastAsia="es-ES"/>
        </w:rPr>
      </w:pPr>
    </w:p>
    <w:p w14:paraId="44121555" w14:textId="77777777" w:rsidR="00A318A7" w:rsidRPr="00A318A7" w:rsidRDefault="00A318A7" w:rsidP="00A318A7">
      <w:pPr>
        <w:spacing w:line="360" w:lineRule="auto"/>
        <w:jc w:val="both"/>
        <w:rPr>
          <w:lang w:val="es-ES" w:eastAsia="es-ES"/>
        </w:rPr>
      </w:pPr>
      <w:r w:rsidRPr="00A318A7">
        <w:rPr>
          <w:lang w:val="es-ES" w:eastAsia="es-ES"/>
        </w:rPr>
        <w:t xml:space="preserve">Se indicó radiografía de tórax </w:t>
      </w:r>
      <w:proofErr w:type="spellStart"/>
      <w:r w:rsidRPr="00A318A7">
        <w:rPr>
          <w:lang w:val="es-ES" w:eastAsia="es-ES"/>
        </w:rPr>
        <w:t>ántero</w:t>
      </w:r>
      <w:proofErr w:type="spellEnd"/>
      <w:r w:rsidRPr="00A318A7">
        <w:rPr>
          <w:lang w:val="es-ES" w:eastAsia="es-ES"/>
        </w:rPr>
        <w:t xml:space="preserve">-posterior, en la cual se informó ausencia de lesiones pleuropulmonares y mediastinales. Índice cardiotorácico normal, ausencia de alteraciones óseas y en partes blandas. En la radiografía de columna vertebral; segmento cervical con rectificación de la lordosis fisiológica, asociada a ligeros cambios </w:t>
      </w:r>
      <w:proofErr w:type="spellStart"/>
      <w:r w:rsidRPr="00A318A7">
        <w:rPr>
          <w:lang w:val="es-ES" w:eastAsia="es-ES"/>
        </w:rPr>
        <w:t>osteodegenerativos</w:t>
      </w:r>
      <w:proofErr w:type="spellEnd"/>
      <w:r w:rsidRPr="00A318A7">
        <w:rPr>
          <w:lang w:val="es-ES" w:eastAsia="es-ES"/>
        </w:rPr>
        <w:t xml:space="preserve">, sin otras alteraciones; en el segmento lumbar, escoliosis dorso-lumbar de doble curva. En la radiografía contrastada de esófago estómago y duodeno se informó: se realiza estudio placa-placa; se observan esófago, estómago, mitra y marco duodenal sin alteraciones. </w:t>
      </w:r>
    </w:p>
    <w:p w14:paraId="04C9322D" w14:textId="77777777" w:rsidR="00A318A7" w:rsidRPr="00A318A7" w:rsidRDefault="00A318A7" w:rsidP="00A318A7">
      <w:pPr>
        <w:spacing w:line="360" w:lineRule="auto"/>
        <w:jc w:val="both"/>
        <w:rPr>
          <w:lang w:val="es-ES" w:eastAsia="es-ES"/>
        </w:rPr>
      </w:pPr>
      <w:r w:rsidRPr="00A318A7">
        <w:rPr>
          <w:lang w:val="es-ES" w:eastAsia="es-ES"/>
        </w:rPr>
        <w:t xml:space="preserve">Sobre la base de los resultados anteriores se indicó una tomografía axial computarizada abdominal. Se realizaron vistas simples, y contrastadas con contraste yodado oral (Fig. 2). En el estudio simple se informó la presencia de una imagen nodular epigástrica, con contornos bien delimitados, de 75 unidades </w:t>
      </w:r>
      <w:proofErr w:type="spellStart"/>
      <w:r w:rsidRPr="00A318A7">
        <w:rPr>
          <w:lang w:val="es-ES" w:eastAsia="es-ES"/>
        </w:rPr>
        <w:t>Hounsfield</w:t>
      </w:r>
      <w:proofErr w:type="spellEnd"/>
      <w:r w:rsidRPr="00A318A7">
        <w:rPr>
          <w:lang w:val="es-ES" w:eastAsia="es-ES"/>
        </w:rPr>
        <w:t xml:space="preserve"> (UH). En el estudio contrastado se observó compresión del duodeno, de aspecto regular. Hubo buen paso de contraste al resto del duodeno y a las asas yeyunales, que eran de calibre y aspecto normal; páncreas de tamaño y aspecto normal, sin dilatación de las vías biliares extrahepáticas e intrahepáticas. Los demás órganos del abdomen superior estaban sin alteraciones. El músculo psoas era de tamaño y aspecto normal; el útero también era de aspecto normal.</w:t>
      </w:r>
    </w:p>
    <w:p w14:paraId="3596A916" w14:textId="77777777" w:rsidR="00A318A7" w:rsidRPr="00A318A7" w:rsidRDefault="00A318A7" w:rsidP="00A318A7">
      <w:pPr>
        <w:spacing w:line="360" w:lineRule="auto"/>
        <w:jc w:val="both"/>
        <w:rPr>
          <w:lang w:val="es-ES" w:eastAsia="es-ES"/>
        </w:rPr>
      </w:pPr>
    </w:p>
    <w:p w14:paraId="6FE1886E" w14:textId="73916333" w:rsidR="00A318A7" w:rsidRPr="00A318A7" w:rsidRDefault="00A318A7" w:rsidP="00A318A7">
      <w:pPr>
        <w:spacing w:line="360" w:lineRule="auto"/>
        <w:jc w:val="center"/>
        <w:rPr>
          <w:lang w:val="es-ES" w:eastAsia="es-ES"/>
        </w:rPr>
      </w:pPr>
      <w:r w:rsidRPr="00A318A7">
        <w:rPr>
          <w:noProof/>
          <w:lang w:val="es-ES" w:eastAsia="en-US"/>
        </w:rPr>
        <w:lastRenderedPageBreak/>
        <w:drawing>
          <wp:inline distT="0" distB="0" distL="0" distR="0" wp14:anchorId="557B01A9" wp14:editId="5625649B">
            <wp:extent cx="3898900" cy="2259965"/>
            <wp:effectExtent l="0" t="0" r="0" b="0"/>
            <wp:docPr id="142847213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98900" cy="2259965"/>
                    </a:xfrm>
                    <a:prstGeom prst="rect">
                      <a:avLst/>
                    </a:prstGeom>
                    <a:noFill/>
                    <a:ln>
                      <a:noFill/>
                    </a:ln>
                  </pic:spPr>
                </pic:pic>
              </a:graphicData>
            </a:graphic>
          </wp:inline>
        </w:drawing>
      </w:r>
    </w:p>
    <w:p w14:paraId="3A3BE331" w14:textId="77777777" w:rsidR="00A318A7" w:rsidRPr="00A318A7" w:rsidRDefault="00A318A7" w:rsidP="00A318A7">
      <w:pPr>
        <w:spacing w:line="360" w:lineRule="auto"/>
        <w:jc w:val="center"/>
        <w:rPr>
          <w:sz w:val="22"/>
          <w:szCs w:val="22"/>
          <w:lang w:val="es-ES" w:eastAsia="es-ES"/>
        </w:rPr>
      </w:pPr>
      <w:r w:rsidRPr="00A318A7">
        <w:rPr>
          <w:b/>
          <w:sz w:val="22"/>
          <w:szCs w:val="22"/>
          <w:lang w:val="es-ES" w:eastAsia="es-ES"/>
        </w:rPr>
        <w:t xml:space="preserve">Fig. 2 - </w:t>
      </w:r>
      <w:r w:rsidRPr="00A318A7">
        <w:rPr>
          <w:sz w:val="22"/>
          <w:szCs w:val="22"/>
          <w:lang w:val="es-ES" w:eastAsia="es-ES"/>
        </w:rPr>
        <w:t>Estudio tomográfico, contrastado, por vía oral.</w:t>
      </w:r>
    </w:p>
    <w:p w14:paraId="268792C3" w14:textId="77777777" w:rsidR="00A318A7" w:rsidRPr="00A318A7" w:rsidRDefault="00A318A7" w:rsidP="00A318A7">
      <w:pPr>
        <w:spacing w:line="360" w:lineRule="auto"/>
        <w:jc w:val="center"/>
        <w:rPr>
          <w:lang w:val="es-ES" w:eastAsia="es-ES"/>
        </w:rPr>
      </w:pPr>
    </w:p>
    <w:p w14:paraId="3A161304" w14:textId="77777777" w:rsidR="00A318A7" w:rsidRPr="00A318A7" w:rsidRDefault="00A318A7" w:rsidP="00A318A7">
      <w:pPr>
        <w:spacing w:line="360" w:lineRule="auto"/>
        <w:jc w:val="both"/>
        <w:rPr>
          <w:color w:val="000000"/>
          <w:lang w:val="es-ES" w:eastAsia="es-ES"/>
        </w:rPr>
      </w:pPr>
      <w:r w:rsidRPr="00A318A7">
        <w:rPr>
          <w:color w:val="000000"/>
          <w:lang w:val="es-ES" w:eastAsia="es-ES"/>
        </w:rPr>
        <w:t xml:space="preserve">Luego se realizó una segunda exploración, con empleo de contraste intravenoso (Fig. 3). Se informó la presencia de una imagen nodular epigástrica, con ligero realce del contraste, de características heterogéneas, con densidades que oscilan entre 73 a 95 UH, medía aproximadamente 56 mm x 55 mm x 71 mm, de contornos bien delimitados, regulares, que provoca desplazamiento de la vena cava inferior, vena porta, cabeza e inicio del cuerpo de páncreas y cercana a la aorta; contacta con el pilar del diafragma. El resto del estudio del </w:t>
      </w:r>
      <w:proofErr w:type="spellStart"/>
      <w:r w:rsidRPr="00A318A7">
        <w:rPr>
          <w:color w:val="000000"/>
          <w:lang w:val="es-ES" w:eastAsia="es-ES"/>
        </w:rPr>
        <w:t>hemiabdomen</w:t>
      </w:r>
      <w:proofErr w:type="spellEnd"/>
      <w:r w:rsidRPr="00A318A7">
        <w:rPr>
          <w:color w:val="000000"/>
          <w:lang w:val="es-ES" w:eastAsia="es-ES"/>
        </w:rPr>
        <w:t xml:space="preserve"> superior e inferior no tenía datos nuevos.</w:t>
      </w:r>
    </w:p>
    <w:p w14:paraId="7BE44190" w14:textId="77777777" w:rsidR="00A318A7" w:rsidRPr="00A318A7" w:rsidRDefault="00A318A7" w:rsidP="00A318A7">
      <w:pPr>
        <w:spacing w:line="360" w:lineRule="auto"/>
        <w:jc w:val="both"/>
        <w:rPr>
          <w:color w:val="000000"/>
          <w:lang w:val="es-ES" w:eastAsia="es-ES"/>
        </w:rPr>
      </w:pPr>
    </w:p>
    <w:p w14:paraId="7EB42B98" w14:textId="09D66F47" w:rsidR="00A318A7" w:rsidRPr="00A318A7" w:rsidRDefault="00A318A7" w:rsidP="00A318A7">
      <w:pPr>
        <w:spacing w:line="360" w:lineRule="auto"/>
        <w:jc w:val="center"/>
        <w:rPr>
          <w:lang w:val="es-ES" w:eastAsia="es-ES"/>
        </w:rPr>
      </w:pPr>
      <w:r w:rsidRPr="00A318A7">
        <w:rPr>
          <w:noProof/>
          <w:lang w:val="es-ES" w:eastAsia="en-US"/>
        </w:rPr>
        <w:drawing>
          <wp:inline distT="0" distB="0" distL="0" distR="0" wp14:anchorId="6AFB90C0" wp14:editId="2DDCC74C">
            <wp:extent cx="4062730" cy="2389505"/>
            <wp:effectExtent l="0" t="0" r="0"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62730" cy="2389505"/>
                    </a:xfrm>
                    <a:prstGeom prst="rect">
                      <a:avLst/>
                    </a:prstGeom>
                    <a:noFill/>
                    <a:ln>
                      <a:noFill/>
                    </a:ln>
                  </pic:spPr>
                </pic:pic>
              </a:graphicData>
            </a:graphic>
          </wp:inline>
        </w:drawing>
      </w:r>
    </w:p>
    <w:p w14:paraId="60F950D7" w14:textId="77777777" w:rsidR="00A318A7" w:rsidRPr="00A318A7" w:rsidRDefault="00A318A7" w:rsidP="00A318A7">
      <w:pPr>
        <w:spacing w:line="360" w:lineRule="auto"/>
        <w:jc w:val="center"/>
        <w:rPr>
          <w:sz w:val="22"/>
          <w:szCs w:val="22"/>
          <w:lang w:val="es-ES" w:eastAsia="es-ES"/>
        </w:rPr>
      </w:pPr>
      <w:r w:rsidRPr="00A318A7">
        <w:rPr>
          <w:b/>
          <w:sz w:val="22"/>
          <w:szCs w:val="22"/>
          <w:lang w:val="es-ES" w:eastAsia="es-ES"/>
        </w:rPr>
        <w:t xml:space="preserve">Fig. 3 - </w:t>
      </w:r>
      <w:r w:rsidRPr="00A318A7">
        <w:rPr>
          <w:sz w:val="22"/>
          <w:szCs w:val="22"/>
          <w:lang w:val="es-ES" w:eastAsia="es-ES"/>
        </w:rPr>
        <w:t>Estudio tomográfico, contrastado, por vía endovenosa.</w:t>
      </w:r>
    </w:p>
    <w:p w14:paraId="579F343A" w14:textId="77777777" w:rsidR="00A318A7" w:rsidRPr="00A318A7" w:rsidRDefault="00A318A7" w:rsidP="00A318A7">
      <w:pPr>
        <w:autoSpaceDE w:val="0"/>
        <w:autoSpaceDN w:val="0"/>
        <w:adjustRightInd w:val="0"/>
        <w:spacing w:line="360" w:lineRule="auto"/>
        <w:jc w:val="both"/>
        <w:rPr>
          <w:lang w:val="es-ES" w:eastAsia="es-ES"/>
        </w:rPr>
      </w:pPr>
    </w:p>
    <w:p w14:paraId="11A37309" w14:textId="77777777" w:rsidR="00A318A7" w:rsidRPr="00A318A7" w:rsidRDefault="00A318A7" w:rsidP="00A318A7">
      <w:pPr>
        <w:autoSpaceDE w:val="0"/>
        <w:autoSpaceDN w:val="0"/>
        <w:adjustRightInd w:val="0"/>
        <w:spacing w:line="360" w:lineRule="auto"/>
        <w:jc w:val="both"/>
        <w:rPr>
          <w:lang w:val="es-ES" w:eastAsia="es-ES"/>
        </w:rPr>
      </w:pPr>
      <w:r w:rsidRPr="00A318A7">
        <w:rPr>
          <w:lang w:val="es-ES" w:eastAsia="es-ES"/>
        </w:rPr>
        <w:t>Se sugirió realizar</w:t>
      </w:r>
      <w:r w:rsidRPr="00A318A7">
        <w:rPr>
          <w:sz w:val="22"/>
          <w:szCs w:val="22"/>
          <w:lang w:val="es-ES" w:eastAsia="es-ES"/>
        </w:rPr>
        <w:t xml:space="preserve"> </w:t>
      </w:r>
      <w:r w:rsidRPr="00A318A7">
        <w:rPr>
          <w:lang w:val="es-ES" w:eastAsia="es-ES"/>
        </w:rPr>
        <w:t>biopsia por aspiración con aguja fina (</w:t>
      </w:r>
      <w:proofErr w:type="spellStart"/>
      <w:r w:rsidRPr="00A318A7">
        <w:rPr>
          <w:lang w:val="es-ES" w:eastAsia="es-ES"/>
        </w:rPr>
        <w:t>BAAF</w:t>
      </w:r>
      <w:proofErr w:type="spellEnd"/>
      <w:r w:rsidRPr="00A318A7">
        <w:rPr>
          <w:lang w:val="es-ES" w:eastAsia="es-ES"/>
        </w:rPr>
        <w:t xml:space="preserve">) de la imagen descrita. El resultado informó que la histología era sospechosa de células neoplásicas. Se procedió a realizar intervención quirúrgica con diagnóstico de tumor gástrico y se realizó exéresis de la lesión, la cual fue enviada a anatomía patológica. </w:t>
      </w:r>
    </w:p>
    <w:p w14:paraId="4680CB34" w14:textId="77777777" w:rsidR="00A318A7" w:rsidRPr="00A318A7" w:rsidRDefault="00A318A7" w:rsidP="00A318A7">
      <w:pPr>
        <w:spacing w:line="360" w:lineRule="auto"/>
        <w:jc w:val="both"/>
        <w:rPr>
          <w:lang w:val="es-ES" w:eastAsia="es-ES"/>
        </w:rPr>
      </w:pPr>
      <w:r w:rsidRPr="00A318A7">
        <w:rPr>
          <w:lang w:val="es-ES" w:eastAsia="es-ES"/>
        </w:rPr>
        <w:t xml:space="preserve">Los resultados del estudio anatomopatológico informaron: se recibe un espécimen quirúrgico catalogado como tumor retroperitoneal. Macroscópicamente es una formación redondeada de tejido blanco grisáceo, de superficie lisa y consistencia firme. Al corte se aprecia de color amarillo pálido, finamente encapsulado. Al examen microscópico tiene un patrón </w:t>
      </w:r>
      <w:proofErr w:type="spellStart"/>
      <w:r w:rsidRPr="00A318A7">
        <w:rPr>
          <w:lang w:val="es-ES" w:eastAsia="es-ES"/>
        </w:rPr>
        <w:t>fusocelular</w:t>
      </w:r>
      <w:proofErr w:type="spellEnd"/>
      <w:r w:rsidRPr="00A318A7">
        <w:rPr>
          <w:lang w:val="es-ES" w:eastAsia="es-ES"/>
        </w:rPr>
        <w:t xml:space="preserve">, con presencia de algunos grupos de aspectos epitelioides grandes. Resultado de inmunohistoquímica: </w:t>
      </w:r>
      <w:proofErr w:type="spellStart"/>
      <w:r w:rsidRPr="00A318A7">
        <w:rPr>
          <w:lang w:val="es-ES" w:eastAsia="es-ES"/>
        </w:rPr>
        <w:t>cromografina</w:t>
      </w:r>
      <w:proofErr w:type="spellEnd"/>
      <w:r w:rsidRPr="00A318A7">
        <w:rPr>
          <w:lang w:val="es-ES" w:eastAsia="es-ES"/>
        </w:rPr>
        <w:t xml:space="preserve"> positiva. Diagnóstico: </w:t>
      </w:r>
      <w:proofErr w:type="gramStart"/>
      <w:r w:rsidRPr="00A318A7">
        <w:rPr>
          <w:lang w:val="es-ES" w:eastAsia="es-ES"/>
        </w:rPr>
        <w:t>feocromocitoma probablemente benigno</w:t>
      </w:r>
      <w:proofErr w:type="gramEnd"/>
      <w:r w:rsidRPr="00A318A7">
        <w:rPr>
          <w:lang w:val="es-ES" w:eastAsia="es-ES"/>
        </w:rPr>
        <w:t>.</w:t>
      </w:r>
    </w:p>
    <w:p w14:paraId="560066CD" w14:textId="77777777" w:rsidR="00A318A7" w:rsidRPr="00A318A7" w:rsidRDefault="00A318A7" w:rsidP="00A318A7">
      <w:pPr>
        <w:spacing w:line="360" w:lineRule="auto"/>
        <w:jc w:val="both"/>
        <w:rPr>
          <w:lang w:val="es-ES" w:eastAsia="es-ES"/>
        </w:rPr>
      </w:pPr>
      <w:r w:rsidRPr="00A318A7">
        <w:rPr>
          <w:lang w:val="es-ES" w:eastAsia="es-ES"/>
        </w:rPr>
        <w:t>El paciente se mantuvo con seguimiento por el especialista en endocrinología, sin dolor abdominal y tensión arterial normal. Un año después de la operación, se informó que el examen físico es normal, así como los exámenes de laboratorio; las hormonas están en parámetros normales y la tensión arterial es normal, sin tratamiento. Los ultrasonidos de la tiroides y el abdomen no muestran signos de lesiones ni otras alteraciones que pudieran corresponder con secuela del tumor operado.</w:t>
      </w:r>
    </w:p>
    <w:p w14:paraId="6874A94D" w14:textId="77777777" w:rsidR="00A318A7" w:rsidRPr="00A318A7" w:rsidRDefault="00A318A7" w:rsidP="00A318A7">
      <w:pPr>
        <w:spacing w:line="360" w:lineRule="auto"/>
        <w:jc w:val="both"/>
        <w:rPr>
          <w:lang w:val="es-ES" w:eastAsia="es-ES"/>
        </w:rPr>
      </w:pPr>
    </w:p>
    <w:p w14:paraId="5E8FDF37" w14:textId="77777777" w:rsidR="00A318A7" w:rsidRPr="00A318A7" w:rsidRDefault="00A318A7" w:rsidP="00A318A7">
      <w:pPr>
        <w:spacing w:line="360" w:lineRule="auto"/>
        <w:jc w:val="both"/>
        <w:rPr>
          <w:lang w:val="es-ES" w:eastAsia="es-ES"/>
        </w:rPr>
      </w:pPr>
    </w:p>
    <w:p w14:paraId="50731E91" w14:textId="77777777" w:rsidR="00A318A7" w:rsidRPr="00A318A7" w:rsidRDefault="00A318A7" w:rsidP="00A318A7">
      <w:pPr>
        <w:spacing w:line="360" w:lineRule="auto"/>
        <w:jc w:val="center"/>
        <w:rPr>
          <w:b/>
          <w:bCs/>
          <w:sz w:val="32"/>
          <w:szCs w:val="32"/>
          <w:lang w:val="es-ES" w:eastAsia="es-ES"/>
        </w:rPr>
      </w:pPr>
      <w:r w:rsidRPr="00A318A7">
        <w:rPr>
          <w:b/>
          <w:bCs/>
          <w:sz w:val="32"/>
          <w:szCs w:val="32"/>
          <w:lang w:val="es-ES" w:eastAsia="es-ES"/>
        </w:rPr>
        <w:t>COMENTARIOS</w:t>
      </w:r>
    </w:p>
    <w:p w14:paraId="6B68757E" w14:textId="77777777" w:rsidR="00A318A7" w:rsidRPr="00A318A7" w:rsidRDefault="00A318A7" w:rsidP="00A318A7">
      <w:pPr>
        <w:spacing w:line="360" w:lineRule="auto"/>
        <w:jc w:val="both"/>
        <w:rPr>
          <w:lang w:val="es-ES" w:eastAsia="es-ES"/>
        </w:rPr>
      </w:pPr>
      <w:r w:rsidRPr="00A318A7">
        <w:rPr>
          <w:lang w:val="es-ES" w:eastAsia="es-ES"/>
        </w:rPr>
        <w:t xml:space="preserve">La presentación </w:t>
      </w:r>
      <w:proofErr w:type="gramStart"/>
      <w:r w:rsidRPr="00A318A7">
        <w:rPr>
          <w:lang w:val="es-ES" w:eastAsia="es-ES"/>
        </w:rPr>
        <w:t>del feocromocitoma</w:t>
      </w:r>
      <w:proofErr w:type="gramEnd"/>
      <w:r w:rsidRPr="00A318A7">
        <w:rPr>
          <w:lang w:val="es-ES" w:eastAsia="es-ES"/>
        </w:rPr>
        <w:t xml:space="preserve"> </w:t>
      </w:r>
      <w:proofErr w:type="spellStart"/>
      <w:r w:rsidRPr="00A318A7">
        <w:rPr>
          <w:lang w:val="es-ES" w:eastAsia="es-ES"/>
        </w:rPr>
        <w:t>paraganglionar</w:t>
      </w:r>
      <w:proofErr w:type="spellEnd"/>
      <w:r w:rsidRPr="00A318A7">
        <w:rPr>
          <w:lang w:val="es-ES" w:eastAsia="es-ES"/>
        </w:rPr>
        <w:t xml:space="preserve"> retroperitoneal es muy infrecuente. Usualmente se describe como un hallazgo ultrasonográfico. Sus síntomas y signos dependen principalmente de la cantidad y tipo de catecolaminas liberadas a la circulación. </w:t>
      </w:r>
    </w:p>
    <w:p w14:paraId="2170544B" w14:textId="77777777" w:rsidR="00A318A7" w:rsidRPr="00A318A7" w:rsidRDefault="00A318A7" w:rsidP="00A318A7">
      <w:pPr>
        <w:spacing w:line="360" w:lineRule="auto"/>
        <w:jc w:val="both"/>
        <w:rPr>
          <w:lang w:val="es-ES" w:eastAsia="es-ES"/>
        </w:rPr>
      </w:pPr>
      <w:r w:rsidRPr="00A318A7">
        <w:rPr>
          <w:lang w:val="es-ES" w:eastAsia="es-ES"/>
        </w:rPr>
        <w:t xml:space="preserve">Los procedimientos radiológicos clásicos suministran una información reducida y, a veces, confusa del espacio retroperitoneal, dado por la poca discriminación de los compartimentos; por tanto, el diagnóstico depende de un interrogatorio y examen físico correctos, así como la indicación de medios diagnósticos adecuados. </w:t>
      </w:r>
    </w:p>
    <w:p w14:paraId="6D5E7BEA" w14:textId="77777777" w:rsidR="00A318A7" w:rsidRPr="00A318A7" w:rsidRDefault="00A318A7" w:rsidP="00A318A7">
      <w:pPr>
        <w:spacing w:line="360" w:lineRule="auto"/>
        <w:jc w:val="both"/>
        <w:rPr>
          <w:lang w:val="es-ES" w:eastAsia="es-ES"/>
        </w:rPr>
      </w:pPr>
      <w:proofErr w:type="gramStart"/>
      <w:r w:rsidRPr="00A318A7">
        <w:rPr>
          <w:lang w:val="es-ES" w:eastAsia="es-ES"/>
        </w:rPr>
        <w:t>El feocromocitoma</w:t>
      </w:r>
      <w:proofErr w:type="gramEnd"/>
      <w:r w:rsidRPr="00A318A7">
        <w:rPr>
          <w:lang w:val="es-ES" w:eastAsia="es-ES"/>
        </w:rPr>
        <w:t xml:space="preserve"> es un infrecuente y compleja, cuya resolución quirúrgica es </w:t>
      </w:r>
      <w:proofErr w:type="spellStart"/>
      <w:r w:rsidRPr="00A318A7">
        <w:rPr>
          <w:lang w:val="es-ES" w:eastAsia="es-ES"/>
        </w:rPr>
        <w:t>mandatoria</w:t>
      </w:r>
      <w:proofErr w:type="spellEnd"/>
      <w:r w:rsidRPr="00A318A7">
        <w:rPr>
          <w:lang w:val="es-ES" w:eastAsia="es-ES"/>
        </w:rPr>
        <w:t xml:space="preserve">. La operación está indicada como tratamiento curativo. En el paciente que se presentó, en el acto operatorio se evidenció </w:t>
      </w:r>
      <w:r w:rsidRPr="00A318A7">
        <w:rPr>
          <w:lang w:val="es-ES" w:eastAsia="es-ES"/>
        </w:rPr>
        <w:lastRenderedPageBreak/>
        <w:t xml:space="preserve">macroscópicamente la integridad renal, la afectación de la suprarrenal y finalmente, el estudio de la pieza operatoria demostró que correspondía a un </w:t>
      </w:r>
      <w:proofErr w:type="gramStart"/>
      <w:r w:rsidRPr="00A318A7">
        <w:rPr>
          <w:lang w:val="es-ES" w:eastAsia="es-ES"/>
        </w:rPr>
        <w:t>feocromocitoma probablemente benigno</w:t>
      </w:r>
      <w:proofErr w:type="gramEnd"/>
      <w:r w:rsidRPr="00A318A7">
        <w:rPr>
          <w:lang w:val="es-ES" w:eastAsia="es-ES"/>
        </w:rPr>
        <w:t>.</w:t>
      </w:r>
      <w:r w:rsidRPr="00A318A7">
        <w:rPr>
          <w:rFonts w:ascii="Arial" w:hAnsi="Arial" w:cs="Arial"/>
          <w:sz w:val="16"/>
          <w:szCs w:val="16"/>
          <w:lang w:val="es-ES" w:eastAsia="es-ES"/>
        </w:rPr>
        <w:t xml:space="preserve"> </w:t>
      </w:r>
      <w:r w:rsidRPr="00A318A7">
        <w:rPr>
          <w:lang w:val="es-ES" w:eastAsia="es-ES"/>
        </w:rPr>
        <w:t>El seguimiento postoperatorio, indicó una inmediata remisión de la hipertensión arterial y la desaparición de los dolores abdominales.</w:t>
      </w:r>
    </w:p>
    <w:p w14:paraId="5CC4A276" w14:textId="77777777" w:rsidR="00A318A7" w:rsidRPr="00A318A7" w:rsidRDefault="00A318A7" w:rsidP="00A318A7">
      <w:pPr>
        <w:spacing w:line="360" w:lineRule="auto"/>
        <w:jc w:val="both"/>
        <w:rPr>
          <w:lang w:val="es-ES" w:eastAsia="es-ES"/>
        </w:rPr>
      </w:pPr>
      <w:proofErr w:type="gramStart"/>
      <w:r w:rsidRPr="00A318A7">
        <w:rPr>
          <w:lang w:val="es-ES" w:eastAsia="es-ES"/>
        </w:rPr>
        <w:t>El feocromocitoma</w:t>
      </w:r>
      <w:proofErr w:type="gramEnd"/>
      <w:r w:rsidRPr="00A318A7">
        <w:rPr>
          <w:lang w:val="es-ES" w:eastAsia="es-ES"/>
        </w:rPr>
        <w:t xml:space="preserve"> </w:t>
      </w:r>
      <w:proofErr w:type="spellStart"/>
      <w:r w:rsidRPr="00A318A7">
        <w:rPr>
          <w:lang w:val="es-ES" w:eastAsia="es-ES"/>
        </w:rPr>
        <w:t>paraganglionar</w:t>
      </w:r>
      <w:proofErr w:type="spellEnd"/>
      <w:r w:rsidRPr="00A318A7">
        <w:rPr>
          <w:lang w:val="es-ES" w:eastAsia="es-ES"/>
        </w:rPr>
        <w:t xml:space="preserve"> retroperitoneal es un tumor muy infrecuente. El diagnóstico diferencial de todo tumor suprarrenal, depende de un interrogatorio y examen físico minucioso, así como la indicación de medios diagnósticos apropiados.</w:t>
      </w:r>
    </w:p>
    <w:p w14:paraId="7E997CC7" w14:textId="77777777" w:rsidR="00A318A7" w:rsidRPr="00A318A7" w:rsidRDefault="00A318A7" w:rsidP="00A318A7">
      <w:pPr>
        <w:spacing w:line="360" w:lineRule="auto"/>
        <w:jc w:val="both"/>
        <w:rPr>
          <w:lang w:val="es-ES" w:eastAsia="es-ES"/>
        </w:rPr>
      </w:pPr>
    </w:p>
    <w:p w14:paraId="6154DE6B" w14:textId="77777777" w:rsidR="00A318A7" w:rsidRPr="00A318A7" w:rsidRDefault="00A318A7" w:rsidP="00A318A7">
      <w:pPr>
        <w:spacing w:line="360" w:lineRule="auto"/>
        <w:rPr>
          <w:lang w:val="es-ES" w:eastAsia="es-ES"/>
        </w:rPr>
      </w:pPr>
    </w:p>
    <w:p w14:paraId="0FE5A017" w14:textId="77777777" w:rsidR="00A318A7" w:rsidRPr="00A318A7" w:rsidRDefault="00A318A7" w:rsidP="00A318A7">
      <w:pPr>
        <w:spacing w:line="360" w:lineRule="auto"/>
        <w:ind w:left="720"/>
        <w:contextualSpacing/>
        <w:jc w:val="center"/>
        <w:rPr>
          <w:rFonts w:eastAsia="Calibri"/>
          <w:b/>
          <w:lang w:val="en-US" w:eastAsia="en-US"/>
        </w:rPr>
      </w:pPr>
      <w:proofErr w:type="spellStart"/>
      <w:r w:rsidRPr="00A318A7">
        <w:rPr>
          <w:rFonts w:eastAsia="Calibri"/>
          <w:b/>
          <w:sz w:val="32"/>
          <w:szCs w:val="32"/>
          <w:lang w:val="en-US" w:eastAsia="en-US"/>
        </w:rPr>
        <w:t>REFERENCIAS</w:t>
      </w:r>
      <w:proofErr w:type="spellEnd"/>
      <w:r w:rsidRPr="00A318A7">
        <w:rPr>
          <w:rFonts w:eastAsia="Calibri"/>
          <w:b/>
          <w:sz w:val="32"/>
          <w:szCs w:val="32"/>
          <w:lang w:val="en-US" w:eastAsia="en-US"/>
        </w:rPr>
        <w:t xml:space="preserve"> </w:t>
      </w:r>
      <w:proofErr w:type="spellStart"/>
      <w:r w:rsidRPr="00A318A7">
        <w:rPr>
          <w:rFonts w:eastAsia="Calibri"/>
          <w:b/>
          <w:sz w:val="32"/>
          <w:szCs w:val="32"/>
          <w:lang w:val="en-US" w:eastAsia="en-US"/>
        </w:rPr>
        <w:t>BIBLIOGRÁFICAS</w:t>
      </w:r>
      <w:proofErr w:type="spellEnd"/>
    </w:p>
    <w:p w14:paraId="773B5770" w14:textId="77777777" w:rsidR="00A318A7" w:rsidRPr="00A318A7" w:rsidRDefault="00A318A7" w:rsidP="00A318A7">
      <w:pPr>
        <w:spacing w:line="360" w:lineRule="auto"/>
        <w:contextualSpacing/>
        <w:rPr>
          <w:rFonts w:eastAsia="Calibri"/>
          <w:lang w:val="es-CU" w:eastAsia="en-US"/>
        </w:rPr>
      </w:pPr>
      <w:r w:rsidRPr="00A318A7">
        <w:rPr>
          <w:rFonts w:eastAsia="Calibri"/>
          <w:lang w:val="en-US" w:eastAsia="en-US"/>
        </w:rPr>
        <w:t xml:space="preserve">1. </w:t>
      </w:r>
      <w:proofErr w:type="spellStart"/>
      <w:r w:rsidRPr="00A318A7">
        <w:rPr>
          <w:rFonts w:eastAsia="Calibri"/>
          <w:lang w:val="en-US" w:eastAsia="en-US"/>
        </w:rPr>
        <w:t>Hofland</w:t>
      </w:r>
      <w:proofErr w:type="spellEnd"/>
      <w:r w:rsidRPr="00A318A7">
        <w:rPr>
          <w:rFonts w:eastAsia="Calibri"/>
          <w:lang w:val="en-US" w:eastAsia="en-US"/>
        </w:rPr>
        <w:t xml:space="preserve"> J, </w:t>
      </w:r>
      <w:proofErr w:type="spellStart"/>
      <w:r w:rsidRPr="00A318A7">
        <w:rPr>
          <w:rFonts w:eastAsia="Calibri"/>
          <w:lang w:val="en-US" w:eastAsia="en-US"/>
        </w:rPr>
        <w:t>Wouter</w:t>
      </w:r>
      <w:proofErr w:type="spellEnd"/>
      <w:r w:rsidRPr="00A318A7">
        <w:rPr>
          <w:rFonts w:eastAsia="Calibri"/>
          <w:lang w:val="en-US" w:eastAsia="en-US"/>
        </w:rPr>
        <w:t xml:space="preserve"> TZ, </w:t>
      </w:r>
      <w:proofErr w:type="spellStart"/>
      <w:r w:rsidRPr="00A318A7">
        <w:rPr>
          <w:rFonts w:eastAsia="Calibri"/>
          <w:lang w:val="en-US" w:eastAsia="en-US"/>
        </w:rPr>
        <w:t>Wouter</w:t>
      </w:r>
      <w:proofErr w:type="spellEnd"/>
      <w:r w:rsidRPr="00A318A7">
        <w:rPr>
          <w:rFonts w:eastAsia="Calibri"/>
          <w:lang w:val="en-US" w:eastAsia="en-US"/>
        </w:rPr>
        <w:t xml:space="preserve"> WH. Role of biomarker tests for diagnosis of neuroendocrine </w:t>
      </w:r>
      <w:proofErr w:type="spellStart"/>
      <w:r w:rsidRPr="00A318A7">
        <w:rPr>
          <w:rFonts w:eastAsia="Calibri"/>
          <w:lang w:val="en-US" w:eastAsia="en-US"/>
        </w:rPr>
        <w:t>tumours</w:t>
      </w:r>
      <w:proofErr w:type="spellEnd"/>
      <w:r w:rsidRPr="00A318A7">
        <w:rPr>
          <w:rFonts w:eastAsia="Calibri"/>
          <w:lang w:val="en-US" w:eastAsia="en-US"/>
        </w:rPr>
        <w:t xml:space="preserve">. </w:t>
      </w:r>
      <w:proofErr w:type="spellStart"/>
      <w:r w:rsidRPr="00A318A7">
        <w:rPr>
          <w:rFonts w:eastAsia="Calibri"/>
          <w:lang w:val="es-CU" w:eastAsia="en-US"/>
        </w:rPr>
        <w:t>Nature</w:t>
      </w:r>
      <w:proofErr w:type="spellEnd"/>
      <w:r w:rsidRPr="00A318A7">
        <w:rPr>
          <w:rFonts w:eastAsia="Calibri"/>
          <w:lang w:val="es-CU" w:eastAsia="en-US"/>
        </w:rPr>
        <w:t xml:space="preserve"> </w:t>
      </w:r>
      <w:proofErr w:type="spellStart"/>
      <w:r w:rsidRPr="00A318A7">
        <w:rPr>
          <w:rFonts w:eastAsia="Calibri"/>
          <w:lang w:val="es-CU" w:eastAsia="en-US"/>
        </w:rPr>
        <w:t>Reviews</w:t>
      </w:r>
      <w:proofErr w:type="spellEnd"/>
      <w:r w:rsidRPr="00A318A7">
        <w:rPr>
          <w:rFonts w:eastAsia="Calibri"/>
          <w:lang w:val="es-CU" w:eastAsia="en-US"/>
        </w:rPr>
        <w:t xml:space="preserve"> </w:t>
      </w:r>
      <w:proofErr w:type="spellStart"/>
      <w:r w:rsidRPr="00A318A7">
        <w:rPr>
          <w:rFonts w:eastAsia="Calibri"/>
          <w:lang w:val="es-CU" w:eastAsia="en-US"/>
        </w:rPr>
        <w:t>Endocrinology</w:t>
      </w:r>
      <w:proofErr w:type="spellEnd"/>
      <w:r w:rsidRPr="00A318A7">
        <w:rPr>
          <w:rFonts w:eastAsia="Calibri"/>
          <w:lang w:val="es-CU" w:eastAsia="en-US"/>
        </w:rPr>
        <w:t xml:space="preserve">. 2018 [acceso: 05/06/2023]; 14:656-69. Disponible en: </w:t>
      </w:r>
      <w:hyperlink r:id="rId12" w:history="1">
        <w:r w:rsidRPr="00A318A7">
          <w:rPr>
            <w:rFonts w:eastAsia="Calibri"/>
            <w:color w:val="0000FF"/>
            <w:lang w:val="es-CU" w:eastAsia="en-US"/>
          </w:rPr>
          <w:t>https://www.nature.com/articles/s41574-018-0082-5</w:t>
        </w:r>
      </w:hyperlink>
      <w:r w:rsidRPr="00A318A7">
        <w:rPr>
          <w:rFonts w:eastAsia="Calibri"/>
          <w:lang w:val="es-CU" w:eastAsia="en-US"/>
        </w:rPr>
        <w:t xml:space="preserve"> </w:t>
      </w:r>
    </w:p>
    <w:p w14:paraId="3A964FA9" w14:textId="77777777" w:rsidR="00A318A7" w:rsidRPr="00A318A7" w:rsidRDefault="00A318A7" w:rsidP="00A318A7">
      <w:pPr>
        <w:spacing w:line="360" w:lineRule="auto"/>
        <w:contextualSpacing/>
        <w:rPr>
          <w:rFonts w:eastAsia="Calibri"/>
          <w:lang w:val="es-ES" w:eastAsia="en-US"/>
        </w:rPr>
      </w:pPr>
      <w:r w:rsidRPr="00A318A7">
        <w:rPr>
          <w:rFonts w:eastAsia="Calibri"/>
          <w:lang w:val="es-CU" w:eastAsia="en-US"/>
        </w:rPr>
        <w:t xml:space="preserve">2. Araneda G, </w:t>
      </w:r>
      <w:proofErr w:type="spellStart"/>
      <w:r w:rsidRPr="00A318A7">
        <w:rPr>
          <w:rFonts w:eastAsia="Calibri"/>
          <w:lang w:val="es-CU" w:eastAsia="en-US"/>
        </w:rPr>
        <w:t>Poniachik</w:t>
      </w:r>
      <w:proofErr w:type="spellEnd"/>
      <w:r w:rsidRPr="00A318A7">
        <w:rPr>
          <w:rFonts w:eastAsia="Calibri"/>
          <w:lang w:val="es-CU" w:eastAsia="en-US"/>
        </w:rPr>
        <w:t xml:space="preserve"> R, </w:t>
      </w:r>
      <w:proofErr w:type="spellStart"/>
      <w:r w:rsidRPr="00A318A7">
        <w:rPr>
          <w:rFonts w:eastAsia="Calibri"/>
          <w:lang w:val="es-CU" w:eastAsia="en-US"/>
        </w:rPr>
        <w:t>Freundlich</w:t>
      </w:r>
      <w:proofErr w:type="spellEnd"/>
      <w:r w:rsidRPr="00A318A7">
        <w:rPr>
          <w:rFonts w:eastAsia="Calibri"/>
          <w:lang w:val="es-CU" w:eastAsia="en-US"/>
        </w:rPr>
        <w:t xml:space="preserve"> A, Carreño L, </w:t>
      </w:r>
      <w:proofErr w:type="spellStart"/>
      <w:r w:rsidRPr="00A318A7">
        <w:rPr>
          <w:rFonts w:eastAsia="Calibri"/>
          <w:lang w:val="es-CU" w:eastAsia="en-US"/>
        </w:rPr>
        <w:t>Poniachik</w:t>
      </w:r>
      <w:proofErr w:type="spellEnd"/>
      <w:r w:rsidRPr="00A318A7">
        <w:rPr>
          <w:rFonts w:eastAsia="Calibri"/>
          <w:lang w:val="es-CU" w:eastAsia="en-US"/>
        </w:rPr>
        <w:t xml:space="preserve"> J. </w:t>
      </w:r>
      <w:r w:rsidRPr="00A318A7">
        <w:rPr>
          <w:rFonts w:eastAsia="Calibri"/>
          <w:lang w:val="es-ES" w:eastAsia="en-US"/>
        </w:rPr>
        <w:t xml:space="preserve">Tumores hepáticos primarios malignos no hepatocarcinoma ni colangiocarcinoma. Rev. </w:t>
      </w:r>
      <w:proofErr w:type="spellStart"/>
      <w:r w:rsidRPr="00A318A7">
        <w:rPr>
          <w:rFonts w:eastAsia="Calibri"/>
          <w:lang w:val="es-ES" w:eastAsia="en-US"/>
        </w:rPr>
        <w:t>méd</w:t>
      </w:r>
      <w:proofErr w:type="spellEnd"/>
      <w:r w:rsidRPr="00A318A7">
        <w:rPr>
          <w:rFonts w:eastAsia="Calibri"/>
          <w:lang w:val="es-ES" w:eastAsia="en-US"/>
        </w:rPr>
        <w:t xml:space="preserve">. Chile. 2019 [acceso: 05/06/2023]; 147(6):751-4. Disponible en: </w:t>
      </w:r>
      <w:hyperlink r:id="rId13" w:history="1">
        <w:r w:rsidRPr="00A318A7">
          <w:rPr>
            <w:rFonts w:eastAsia="Calibri"/>
            <w:color w:val="0000FF"/>
            <w:lang w:val="es-ES" w:eastAsia="en-US"/>
          </w:rPr>
          <w:t>http://www.scielo.cl/scielo.php?script=sci_arttext&amp;pid=S0034-98872019000600751&amp;lng=es</w:t>
        </w:r>
      </w:hyperlink>
      <w:r w:rsidRPr="00A318A7">
        <w:rPr>
          <w:rFonts w:eastAsia="Calibri"/>
          <w:lang w:val="es-ES" w:eastAsia="en-US"/>
        </w:rPr>
        <w:t xml:space="preserve"> </w:t>
      </w:r>
    </w:p>
    <w:p w14:paraId="337AD67E" w14:textId="77777777" w:rsidR="00A318A7" w:rsidRPr="00A318A7" w:rsidRDefault="00A318A7" w:rsidP="00A318A7">
      <w:pPr>
        <w:spacing w:line="360" w:lineRule="auto"/>
        <w:contextualSpacing/>
        <w:rPr>
          <w:rFonts w:eastAsia="Calibri"/>
          <w:lang w:val="en-US" w:eastAsia="en-US"/>
        </w:rPr>
      </w:pPr>
      <w:r w:rsidRPr="00A318A7">
        <w:rPr>
          <w:rFonts w:eastAsia="Calibri"/>
          <w:lang w:val="en-US" w:eastAsia="en-US"/>
        </w:rPr>
        <w:t xml:space="preserve">3. Lee </w:t>
      </w:r>
      <w:proofErr w:type="spellStart"/>
      <w:r w:rsidRPr="00A318A7">
        <w:rPr>
          <w:rFonts w:eastAsia="Calibri"/>
          <w:lang w:val="en-US" w:eastAsia="en-US"/>
        </w:rPr>
        <w:t>WK</w:t>
      </w:r>
      <w:proofErr w:type="spellEnd"/>
      <w:r w:rsidRPr="00A318A7">
        <w:rPr>
          <w:rFonts w:eastAsia="Calibri"/>
          <w:lang w:val="en-US" w:eastAsia="en-US"/>
        </w:rPr>
        <w:t xml:space="preserve">, Lau EW, </w:t>
      </w:r>
      <w:proofErr w:type="spellStart"/>
      <w:r w:rsidRPr="00A318A7">
        <w:rPr>
          <w:rFonts w:eastAsia="Calibri"/>
          <w:lang w:val="en-US" w:eastAsia="en-US"/>
        </w:rPr>
        <w:t>Duddalwar</w:t>
      </w:r>
      <w:proofErr w:type="spellEnd"/>
      <w:r w:rsidRPr="00A318A7">
        <w:rPr>
          <w:rFonts w:eastAsia="Calibri"/>
          <w:lang w:val="en-US" w:eastAsia="en-US"/>
        </w:rPr>
        <w:t xml:space="preserve"> VA, </w:t>
      </w:r>
      <w:proofErr w:type="spellStart"/>
      <w:r w:rsidRPr="00A318A7">
        <w:rPr>
          <w:rFonts w:eastAsia="Calibri"/>
          <w:lang w:val="en-US" w:eastAsia="en-US"/>
        </w:rPr>
        <w:t>Stenley</w:t>
      </w:r>
      <w:proofErr w:type="spellEnd"/>
      <w:r w:rsidRPr="00A318A7">
        <w:rPr>
          <w:rFonts w:eastAsia="Calibri"/>
          <w:lang w:val="en-US" w:eastAsia="en-US"/>
        </w:rPr>
        <w:t xml:space="preserve"> AJ. Abdominal manifestations of </w:t>
      </w:r>
      <w:proofErr w:type="spellStart"/>
      <w:r w:rsidRPr="00A318A7">
        <w:rPr>
          <w:rFonts w:eastAsia="Calibri"/>
          <w:lang w:val="en-US" w:eastAsia="en-US"/>
        </w:rPr>
        <w:t>extranodal</w:t>
      </w:r>
      <w:proofErr w:type="spellEnd"/>
      <w:r w:rsidRPr="00A318A7">
        <w:rPr>
          <w:rFonts w:eastAsia="Calibri"/>
          <w:lang w:val="en-US" w:eastAsia="en-US"/>
        </w:rPr>
        <w:t xml:space="preserve"> lymphoma: spectrum of imaging findings. American Journal of </w:t>
      </w:r>
      <w:proofErr w:type="spellStart"/>
      <w:r w:rsidRPr="00A318A7">
        <w:rPr>
          <w:rFonts w:eastAsia="Calibri"/>
          <w:lang w:val="en-US" w:eastAsia="en-US"/>
        </w:rPr>
        <w:t>Roentgenolgy</w:t>
      </w:r>
      <w:proofErr w:type="spellEnd"/>
      <w:r w:rsidRPr="00A318A7">
        <w:rPr>
          <w:rFonts w:eastAsia="Calibri"/>
          <w:lang w:val="en-US" w:eastAsia="en-US"/>
        </w:rPr>
        <w:t>.  2018 [</w:t>
      </w:r>
      <w:proofErr w:type="spellStart"/>
      <w:r w:rsidRPr="00A318A7">
        <w:rPr>
          <w:rFonts w:eastAsia="Calibri"/>
          <w:lang w:val="en-US" w:eastAsia="en-US"/>
        </w:rPr>
        <w:t>acceso</w:t>
      </w:r>
      <w:proofErr w:type="spellEnd"/>
      <w:r w:rsidRPr="00A318A7">
        <w:rPr>
          <w:rFonts w:eastAsia="Calibri"/>
          <w:lang w:val="en-US" w:eastAsia="en-US"/>
        </w:rPr>
        <w:t xml:space="preserve">: 10/03/2022]; 91(1):198–206. Disponible </w:t>
      </w:r>
      <w:proofErr w:type="spellStart"/>
      <w:r w:rsidRPr="00A318A7">
        <w:rPr>
          <w:rFonts w:eastAsia="Calibri"/>
          <w:lang w:val="en-US" w:eastAsia="en-US"/>
        </w:rPr>
        <w:t>en</w:t>
      </w:r>
      <w:proofErr w:type="spellEnd"/>
      <w:r w:rsidRPr="00A318A7">
        <w:rPr>
          <w:rFonts w:eastAsia="Calibri"/>
          <w:lang w:val="en-US" w:eastAsia="en-US"/>
        </w:rPr>
        <w:t xml:space="preserve">: </w:t>
      </w:r>
      <w:hyperlink r:id="rId14" w:history="1">
        <w:r w:rsidRPr="00A318A7">
          <w:rPr>
            <w:rFonts w:eastAsia="Calibri"/>
            <w:color w:val="0000FF"/>
            <w:lang w:val="en-US" w:eastAsia="en-US"/>
          </w:rPr>
          <w:t>https://pubmed.ncbi.nlm.nih.gov/18562746/</w:t>
        </w:r>
      </w:hyperlink>
      <w:r w:rsidRPr="00A318A7">
        <w:rPr>
          <w:rFonts w:eastAsia="Calibri"/>
          <w:lang w:val="en-US" w:eastAsia="en-US"/>
        </w:rPr>
        <w:t xml:space="preserve"> </w:t>
      </w:r>
    </w:p>
    <w:p w14:paraId="0A838049" w14:textId="77777777" w:rsidR="00A318A7" w:rsidRPr="00A318A7" w:rsidRDefault="00A318A7" w:rsidP="00A318A7">
      <w:pPr>
        <w:spacing w:line="360" w:lineRule="auto"/>
        <w:contextualSpacing/>
        <w:rPr>
          <w:rFonts w:eastAsia="Calibri"/>
          <w:lang w:val="es-ES" w:eastAsia="en-US"/>
        </w:rPr>
      </w:pPr>
      <w:r w:rsidRPr="00A318A7">
        <w:rPr>
          <w:rFonts w:eastAsia="Calibri"/>
          <w:lang w:val="en-US" w:eastAsia="en-US"/>
        </w:rPr>
        <w:t xml:space="preserve">4. </w:t>
      </w:r>
      <w:proofErr w:type="spellStart"/>
      <w:r w:rsidRPr="00A318A7">
        <w:rPr>
          <w:rFonts w:eastAsia="Calibri"/>
          <w:lang w:val="en-US" w:eastAsia="en-US"/>
        </w:rPr>
        <w:t>Rohena-Quinquilla</w:t>
      </w:r>
      <w:proofErr w:type="spellEnd"/>
      <w:r w:rsidRPr="00A318A7">
        <w:rPr>
          <w:rFonts w:eastAsia="Calibri"/>
          <w:lang w:val="en-US" w:eastAsia="en-US"/>
        </w:rPr>
        <w:t xml:space="preserve"> Iván R, Grant E. Lattin Jr, Wolfman Darcy. Imaging of </w:t>
      </w:r>
      <w:proofErr w:type="spellStart"/>
      <w:r w:rsidRPr="00A318A7">
        <w:rPr>
          <w:rFonts w:eastAsia="Calibri"/>
          <w:lang w:val="en-US" w:eastAsia="en-US"/>
        </w:rPr>
        <w:t>extranodal</w:t>
      </w:r>
      <w:proofErr w:type="spellEnd"/>
      <w:r w:rsidRPr="00A318A7">
        <w:rPr>
          <w:rFonts w:eastAsia="Calibri"/>
          <w:lang w:val="en-US" w:eastAsia="en-US"/>
        </w:rPr>
        <w:t xml:space="preserve"> genitourinary lymphoma Radiologic Clinics. </w:t>
      </w:r>
      <w:r w:rsidRPr="00A318A7">
        <w:rPr>
          <w:rFonts w:eastAsia="Calibri"/>
          <w:lang w:val="es-ES" w:eastAsia="en-US"/>
        </w:rPr>
        <w:t xml:space="preserve">2016 [acceso: 10/03/2022]; 54(4):747–64. Disponible en: </w:t>
      </w:r>
      <w:hyperlink r:id="rId15" w:history="1">
        <w:r w:rsidRPr="00A318A7">
          <w:rPr>
            <w:rFonts w:eastAsia="Calibri"/>
            <w:color w:val="0000FF"/>
            <w:lang w:val="es-ES" w:eastAsia="en-US"/>
          </w:rPr>
          <w:t>https://www.radiologic.theclinics.com/article/S0033-8389(16)00041-5/fulltext</w:t>
        </w:r>
      </w:hyperlink>
      <w:r w:rsidRPr="00A318A7">
        <w:rPr>
          <w:rFonts w:eastAsia="Calibri"/>
          <w:lang w:val="es-ES" w:eastAsia="en-US"/>
        </w:rPr>
        <w:t xml:space="preserve"> </w:t>
      </w:r>
    </w:p>
    <w:p w14:paraId="71DD2232" w14:textId="77777777" w:rsidR="00A318A7" w:rsidRPr="00A318A7" w:rsidRDefault="00A318A7" w:rsidP="00A318A7">
      <w:pPr>
        <w:spacing w:line="360" w:lineRule="auto"/>
        <w:contextualSpacing/>
        <w:rPr>
          <w:rFonts w:eastAsia="Calibri"/>
          <w:lang w:val="es-ES" w:eastAsia="en-US"/>
        </w:rPr>
      </w:pPr>
      <w:r w:rsidRPr="00A318A7">
        <w:rPr>
          <w:rFonts w:eastAsia="Calibri"/>
          <w:lang w:val="es-ES" w:eastAsia="en-US"/>
        </w:rPr>
        <w:t xml:space="preserve">5. González Maestro DV, Ríos Reboredo D Ángel, </w:t>
      </w:r>
      <w:proofErr w:type="spellStart"/>
      <w:r w:rsidRPr="00A318A7">
        <w:rPr>
          <w:rFonts w:eastAsia="Calibri"/>
          <w:lang w:val="es-ES" w:eastAsia="en-US"/>
        </w:rPr>
        <w:t>Fouce</w:t>
      </w:r>
      <w:proofErr w:type="spellEnd"/>
      <w:r w:rsidRPr="00A318A7">
        <w:rPr>
          <w:rFonts w:eastAsia="Calibri"/>
          <w:lang w:val="es-ES" w:eastAsia="en-US"/>
        </w:rPr>
        <w:t xml:space="preserve"> Calvo DI. Diagnóstico por imagen del linfoma renal. </w:t>
      </w:r>
      <w:proofErr w:type="spellStart"/>
      <w:r w:rsidRPr="00A318A7">
        <w:rPr>
          <w:rFonts w:eastAsia="Calibri"/>
          <w:lang w:val="es-ES" w:eastAsia="en-US"/>
        </w:rPr>
        <w:t>Seram</w:t>
      </w:r>
      <w:proofErr w:type="spellEnd"/>
      <w:r w:rsidRPr="00A318A7">
        <w:rPr>
          <w:rFonts w:eastAsia="Calibri"/>
          <w:lang w:val="es-ES" w:eastAsia="en-US"/>
        </w:rPr>
        <w:t xml:space="preserve">. 2021 [acceso: 10/03/2022]; 1(1):322-31. Disponible en: </w:t>
      </w:r>
      <w:hyperlink r:id="rId16" w:history="1">
        <w:r w:rsidRPr="00A318A7">
          <w:rPr>
            <w:rFonts w:eastAsia="Calibri"/>
            <w:color w:val="0000FF"/>
            <w:lang w:val="es-ES" w:eastAsia="en-US"/>
          </w:rPr>
          <w:t>https://www.piper.espacio-seram.com/index.php/seram/article/view/3852</w:t>
        </w:r>
      </w:hyperlink>
      <w:r w:rsidRPr="00A318A7">
        <w:rPr>
          <w:rFonts w:eastAsia="Calibri"/>
          <w:lang w:val="es-ES" w:eastAsia="en-US"/>
        </w:rPr>
        <w:t xml:space="preserve"> </w:t>
      </w:r>
    </w:p>
    <w:p w14:paraId="4B75C269" w14:textId="77777777" w:rsidR="00A318A7" w:rsidRPr="00A318A7" w:rsidRDefault="00A318A7" w:rsidP="00A318A7">
      <w:pPr>
        <w:spacing w:line="360" w:lineRule="auto"/>
        <w:contextualSpacing/>
        <w:rPr>
          <w:rFonts w:eastAsia="Calibri"/>
          <w:lang w:val="es-ES" w:eastAsia="en-US"/>
        </w:rPr>
      </w:pPr>
      <w:r w:rsidRPr="00A318A7">
        <w:rPr>
          <w:rFonts w:eastAsia="Calibri"/>
          <w:lang w:val="en-US" w:eastAsia="en-US"/>
        </w:rPr>
        <w:t xml:space="preserve">6. Barreto F, </w:t>
      </w:r>
      <w:proofErr w:type="spellStart"/>
      <w:r w:rsidRPr="00A318A7">
        <w:rPr>
          <w:rFonts w:eastAsia="Calibri"/>
          <w:lang w:val="en-US" w:eastAsia="en-US"/>
        </w:rPr>
        <w:t>Dall`oglio</w:t>
      </w:r>
      <w:proofErr w:type="spellEnd"/>
      <w:r w:rsidRPr="00A318A7">
        <w:rPr>
          <w:rFonts w:eastAsia="Calibri"/>
          <w:lang w:val="en-US" w:eastAsia="en-US"/>
        </w:rPr>
        <w:t xml:space="preserve"> MF, </w:t>
      </w:r>
      <w:proofErr w:type="spellStart"/>
      <w:r w:rsidRPr="00A318A7">
        <w:rPr>
          <w:rFonts w:eastAsia="Calibri"/>
          <w:lang w:val="en-US" w:eastAsia="en-US"/>
        </w:rPr>
        <w:t>Srougi</w:t>
      </w:r>
      <w:proofErr w:type="spellEnd"/>
      <w:r w:rsidRPr="00A318A7">
        <w:rPr>
          <w:rFonts w:eastAsia="Calibri"/>
          <w:lang w:val="en-US" w:eastAsia="en-US"/>
        </w:rPr>
        <w:t xml:space="preserve"> M. Renal lymphoma. Atypical presentation of a renal tumor. </w:t>
      </w:r>
      <w:proofErr w:type="spellStart"/>
      <w:r w:rsidRPr="00A318A7">
        <w:rPr>
          <w:rFonts w:eastAsia="Calibri"/>
          <w:lang w:val="es-ES" w:eastAsia="en-US"/>
        </w:rPr>
        <w:t>Int</w:t>
      </w:r>
      <w:proofErr w:type="spellEnd"/>
      <w:r w:rsidRPr="00A318A7">
        <w:rPr>
          <w:rFonts w:eastAsia="Calibri"/>
          <w:lang w:val="es-ES" w:eastAsia="en-US"/>
        </w:rPr>
        <w:t xml:space="preserve"> </w:t>
      </w:r>
      <w:proofErr w:type="spellStart"/>
      <w:r w:rsidRPr="00A318A7">
        <w:rPr>
          <w:rFonts w:eastAsia="Calibri"/>
          <w:lang w:val="es-ES" w:eastAsia="en-US"/>
        </w:rPr>
        <w:t>Braz</w:t>
      </w:r>
      <w:proofErr w:type="spellEnd"/>
      <w:r w:rsidRPr="00A318A7">
        <w:rPr>
          <w:rFonts w:eastAsia="Calibri"/>
          <w:lang w:val="es-ES" w:eastAsia="en-US"/>
        </w:rPr>
        <w:t xml:space="preserve"> J </w:t>
      </w:r>
      <w:proofErr w:type="spellStart"/>
      <w:r w:rsidRPr="00A318A7">
        <w:rPr>
          <w:rFonts w:eastAsia="Calibri"/>
          <w:lang w:val="es-ES" w:eastAsia="en-US"/>
        </w:rPr>
        <w:t>Urol</w:t>
      </w:r>
      <w:proofErr w:type="spellEnd"/>
      <w:r w:rsidRPr="00A318A7">
        <w:rPr>
          <w:rFonts w:eastAsia="Calibri"/>
          <w:lang w:val="es-ES" w:eastAsia="en-US"/>
        </w:rPr>
        <w:t xml:space="preserve">. 2016 [acceso: 10/03/2022]; 32(2):190-2.  Disponible en: </w:t>
      </w:r>
      <w:hyperlink r:id="rId17" w:history="1">
        <w:r w:rsidRPr="00A318A7">
          <w:rPr>
            <w:rFonts w:eastAsia="Calibri"/>
            <w:color w:val="0000FF"/>
            <w:lang w:val="es-ES" w:eastAsia="en-US"/>
          </w:rPr>
          <w:t>https://www.scielo.br/j/ibju/a/D4VDFRfz34X3vfr5GFBLr9Q/?format=pdf&amp;lang=en</w:t>
        </w:r>
      </w:hyperlink>
      <w:r w:rsidRPr="00A318A7">
        <w:rPr>
          <w:rFonts w:eastAsia="Calibri"/>
          <w:lang w:val="es-ES" w:eastAsia="en-US"/>
        </w:rPr>
        <w:t xml:space="preserve"> </w:t>
      </w:r>
      <w:r w:rsidRPr="00A318A7">
        <w:rPr>
          <w:rFonts w:eastAsia="Calibri"/>
          <w:lang w:val="es-ES" w:eastAsia="en-US"/>
        </w:rPr>
        <w:cr/>
        <w:t xml:space="preserve">7. Polanía Andrade </w:t>
      </w:r>
      <w:proofErr w:type="spellStart"/>
      <w:r w:rsidRPr="00A318A7">
        <w:rPr>
          <w:rFonts w:eastAsia="Calibri"/>
          <w:lang w:val="es-ES" w:eastAsia="en-US"/>
        </w:rPr>
        <w:t>ÁN</w:t>
      </w:r>
      <w:proofErr w:type="spellEnd"/>
      <w:r w:rsidRPr="00A318A7">
        <w:rPr>
          <w:rFonts w:eastAsia="Calibri"/>
          <w:lang w:val="es-ES" w:eastAsia="en-US"/>
        </w:rPr>
        <w:t xml:space="preserve">, Monroy Tovar </w:t>
      </w:r>
      <w:proofErr w:type="spellStart"/>
      <w:r w:rsidRPr="00A318A7">
        <w:rPr>
          <w:rFonts w:eastAsia="Calibri"/>
          <w:lang w:val="es-ES" w:eastAsia="en-US"/>
        </w:rPr>
        <w:t>LF</w:t>
      </w:r>
      <w:proofErr w:type="spellEnd"/>
      <w:r w:rsidRPr="00A318A7">
        <w:rPr>
          <w:rFonts w:eastAsia="Calibri"/>
          <w:lang w:val="es-ES" w:eastAsia="en-US"/>
        </w:rPr>
        <w:t xml:space="preserve">, Alarcón Vargas </w:t>
      </w:r>
      <w:proofErr w:type="spellStart"/>
      <w:r w:rsidRPr="00A318A7">
        <w:rPr>
          <w:rFonts w:eastAsia="Calibri"/>
          <w:lang w:val="es-ES" w:eastAsia="en-US"/>
        </w:rPr>
        <w:t>ÁM</w:t>
      </w:r>
      <w:proofErr w:type="spellEnd"/>
      <w:r w:rsidRPr="00A318A7">
        <w:rPr>
          <w:rFonts w:eastAsia="Calibri"/>
          <w:lang w:val="es-ES" w:eastAsia="en-US"/>
        </w:rPr>
        <w:t xml:space="preserve">, Barrios-Torre </w:t>
      </w:r>
      <w:proofErr w:type="spellStart"/>
      <w:r w:rsidRPr="00A318A7">
        <w:rPr>
          <w:rFonts w:eastAsia="Calibri"/>
          <w:lang w:val="es-ES" w:eastAsia="en-US"/>
        </w:rPr>
        <w:t>JC</w:t>
      </w:r>
      <w:proofErr w:type="spellEnd"/>
      <w:r w:rsidRPr="00A318A7">
        <w:rPr>
          <w:rFonts w:eastAsia="Calibri"/>
          <w:lang w:val="es-ES" w:eastAsia="en-US"/>
        </w:rPr>
        <w:t xml:space="preserve">, Vargas HI.  Feocromocitoma. </w:t>
      </w:r>
      <w:proofErr w:type="spellStart"/>
      <w:r w:rsidRPr="00A318A7">
        <w:rPr>
          <w:rFonts w:eastAsia="Calibri"/>
          <w:lang w:val="es-ES" w:eastAsia="en-US"/>
        </w:rPr>
        <w:t>Med</w:t>
      </w:r>
      <w:proofErr w:type="spellEnd"/>
      <w:r w:rsidRPr="00A318A7">
        <w:rPr>
          <w:rFonts w:eastAsia="Calibri"/>
          <w:lang w:val="es-ES" w:eastAsia="en-US"/>
        </w:rPr>
        <w:t xml:space="preserve"> </w:t>
      </w:r>
      <w:proofErr w:type="spellStart"/>
      <w:r w:rsidRPr="00A318A7">
        <w:rPr>
          <w:rFonts w:eastAsia="Calibri"/>
          <w:lang w:val="es-ES" w:eastAsia="en-US"/>
        </w:rPr>
        <w:t>Int</w:t>
      </w:r>
      <w:proofErr w:type="spellEnd"/>
      <w:r w:rsidRPr="00A318A7">
        <w:rPr>
          <w:rFonts w:eastAsia="Calibri"/>
          <w:lang w:val="es-ES" w:eastAsia="en-US"/>
        </w:rPr>
        <w:t xml:space="preserve"> Mex. 2021 [acceso: 06/06/2022]; 37(2):288-95. Disponible en:  </w:t>
      </w:r>
      <w:hyperlink r:id="rId18" w:history="1">
        <w:r w:rsidRPr="00A318A7">
          <w:rPr>
            <w:rFonts w:eastAsia="Calibri"/>
            <w:color w:val="0000FF"/>
            <w:lang w:val="es-ES" w:eastAsia="en-US"/>
          </w:rPr>
          <w:t>https://www.medigraphic.com/pdfs/medintmex/mim-2021/mim212q.pdf</w:t>
        </w:r>
      </w:hyperlink>
      <w:r w:rsidRPr="00A318A7">
        <w:rPr>
          <w:rFonts w:eastAsia="Calibri"/>
          <w:lang w:val="es-ES" w:eastAsia="en-US"/>
        </w:rPr>
        <w:t xml:space="preserve"> </w:t>
      </w:r>
    </w:p>
    <w:p w14:paraId="7FB025DC" w14:textId="77777777" w:rsidR="00A318A7" w:rsidRPr="00A318A7" w:rsidRDefault="00A318A7" w:rsidP="00A318A7">
      <w:pPr>
        <w:spacing w:line="360" w:lineRule="auto"/>
        <w:contextualSpacing/>
        <w:rPr>
          <w:rFonts w:eastAsia="Calibri"/>
          <w:lang w:val="es-ES" w:eastAsia="en-US"/>
        </w:rPr>
      </w:pPr>
      <w:r w:rsidRPr="00A318A7">
        <w:rPr>
          <w:rFonts w:eastAsia="Calibri"/>
          <w:lang w:val="es-ES" w:eastAsia="en-US"/>
        </w:rPr>
        <w:t xml:space="preserve">8. Maldonado García EL, </w:t>
      </w:r>
      <w:proofErr w:type="spellStart"/>
      <w:r w:rsidRPr="00A318A7">
        <w:rPr>
          <w:rFonts w:eastAsia="Calibri"/>
          <w:lang w:val="es-ES" w:eastAsia="en-US"/>
        </w:rPr>
        <w:t>Nacud</w:t>
      </w:r>
      <w:proofErr w:type="spellEnd"/>
      <w:r w:rsidRPr="00A318A7">
        <w:rPr>
          <w:rFonts w:eastAsia="Calibri"/>
          <w:lang w:val="es-ES" w:eastAsia="en-US"/>
        </w:rPr>
        <w:t xml:space="preserve"> </w:t>
      </w:r>
      <w:proofErr w:type="spellStart"/>
      <w:r w:rsidRPr="00A318A7">
        <w:rPr>
          <w:rFonts w:eastAsia="Calibri"/>
          <w:lang w:val="es-ES" w:eastAsia="en-US"/>
        </w:rPr>
        <w:t>Bezies</w:t>
      </w:r>
      <w:proofErr w:type="spellEnd"/>
      <w:r w:rsidRPr="00A318A7">
        <w:rPr>
          <w:rFonts w:eastAsia="Calibri"/>
          <w:lang w:val="es-ES" w:eastAsia="en-US"/>
        </w:rPr>
        <w:t xml:space="preserve"> Yamir A, Gómez Vela CM, Morfín Vela C, Guerra Martínez </w:t>
      </w:r>
      <w:proofErr w:type="spellStart"/>
      <w:r w:rsidRPr="00A318A7">
        <w:rPr>
          <w:rFonts w:eastAsia="Calibri"/>
          <w:lang w:val="es-ES" w:eastAsia="en-US"/>
        </w:rPr>
        <w:t>JC</w:t>
      </w:r>
      <w:proofErr w:type="spellEnd"/>
      <w:r w:rsidRPr="00A318A7">
        <w:rPr>
          <w:rFonts w:eastAsia="Calibri"/>
          <w:lang w:val="es-ES" w:eastAsia="en-US"/>
        </w:rPr>
        <w:t xml:space="preserve">. Neoplasia endocrina múltiple </w:t>
      </w:r>
      <w:proofErr w:type="spellStart"/>
      <w:r w:rsidRPr="00A318A7">
        <w:rPr>
          <w:rFonts w:eastAsia="Calibri"/>
          <w:lang w:val="es-ES" w:eastAsia="en-US"/>
        </w:rPr>
        <w:t>IIA</w:t>
      </w:r>
      <w:proofErr w:type="spellEnd"/>
      <w:r w:rsidRPr="00A318A7">
        <w:rPr>
          <w:rFonts w:eastAsia="Calibri"/>
          <w:lang w:val="es-ES" w:eastAsia="en-US"/>
        </w:rPr>
        <w:t xml:space="preserve">: feocromocitoma bilateral. A propósito de un caso y revisión de la literatura. </w:t>
      </w:r>
      <w:proofErr w:type="spellStart"/>
      <w:r w:rsidRPr="00A318A7">
        <w:rPr>
          <w:rFonts w:eastAsia="Calibri"/>
          <w:lang w:val="es-ES" w:eastAsia="en-US"/>
        </w:rPr>
        <w:t>Rev</w:t>
      </w:r>
      <w:proofErr w:type="spellEnd"/>
      <w:r w:rsidRPr="00A318A7">
        <w:rPr>
          <w:rFonts w:eastAsia="Calibri"/>
          <w:lang w:val="es-ES" w:eastAsia="en-US"/>
        </w:rPr>
        <w:t xml:space="preserve"> </w:t>
      </w:r>
      <w:proofErr w:type="spellStart"/>
      <w:r w:rsidRPr="00A318A7">
        <w:rPr>
          <w:rFonts w:eastAsia="Calibri"/>
          <w:lang w:val="es-ES" w:eastAsia="en-US"/>
        </w:rPr>
        <w:t>Fac</w:t>
      </w:r>
      <w:proofErr w:type="spellEnd"/>
      <w:r w:rsidRPr="00A318A7">
        <w:rPr>
          <w:rFonts w:eastAsia="Calibri"/>
          <w:lang w:val="es-ES" w:eastAsia="en-US"/>
        </w:rPr>
        <w:t xml:space="preserve"> </w:t>
      </w:r>
      <w:proofErr w:type="spellStart"/>
      <w:r w:rsidRPr="00A318A7">
        <w:rPr>
          <w:rFonts w:eastAsia="Calibri"/>
          <w:lang w:val="es-ES" w:eastAsia="en-US"/>
        </w:rPr>
        <w:t>Med</w:t>
      </w:r>
      <w:proofErr w:type="spellEnd"/>
      <w:r w:rsidRPr="00A318A7">
        <w:rPr>
          <w:rFonts w:eastAsia="Calibri"/>
          <w:lang w:val="es-ES" w:eastAsia="en-US"/>
        </w:rPr>
        <w:t xml:space="preserve">. 2021 [acceso: 06/06/2022]; 64(1):26-31. Disponible en: </w:t>
      </w:r>
      <w:hyperlink r:id="rId19" w:history="1">
        <w:r w:rsidRPr="00A318A7">
          <w:rPr>
            <w:rFonts w:eastAsia="Calibri"/>
            <w:color w:val="0000FF"/>
            <w:lang w:val="es-ES" w:eastAsia="en-US"/>
          </w:rPr>
          <w:t>http://www.scielo.org.mx/scielo.php?script=sci_arttext&amp;pid=S0026-17422021000100026&amp;lng=es</w:t>
        </w:r>
      </w:hyperlink>
      <w:r w:rsidRPr="00A318A7">
        <w:rPr>
          <w:rFonts w:eastAsia="Calibri"/>
          <w:lang w:val="es-ES" w:eastAsia="en-US"/>
        </w:rPr>
        <w:t xml:space="preserve">    </w:t>
      </w:r>
    </w:p>
    <w:p w14:paraId="23A96275" w14:textId="77777777" w:rsidR="00A318A7" w:rsidRPr="00A318A7" w:rsidRDefault="00A318A7" w:rsidP="00A318A7">
      <w:pPr>
        <w:spacing w:line="360" w:lineRule="auto"/>
        <w:contextualSpacing/>
        <w:rPr>
          <w:rFonts w:eastAsia="Calibri"/>
          <w:lang w:val="es-ES" w:eastAsia="en-US"/>
        </w:rPr>
      </w:pPr>
      <w:r w:rsidRPr="00A318A7">
        <w:rPr>
          <w:rFonts w:eastAsia="Calibri"/>
          <w:lang w:val="es-ES" w:eastAsia="en-US"/>
        </w:rPr>
        <w:t xml:space="preserve">9. </w:t>
      </w:r>
      <w:proofErr w:type="spellStart"/>
      <w:r w:rsidRPr="00A318A7">
        <w:rPr>
          <w:rFonts w:eastAsia="Calibri"/>
          <w:lang w:val="es-ES" w:eastAsia="en-US"/>
        </w:rPr>
        <w:t>Penichet</w:t>
      </w:r>
      <w:proofErr w:type="spellEnd"/>
      <w:r w:rsidRPr="00A318A7">
        <w:rPr>
          <w:rFonts w:eastAsia="Calibri"/>
          <w:lang w:val="es-ES" w:eastAsia="en-US"/>
        </w:rPr>
        <w:t xml:space="preserve">-Montoto M, </w:t>
      </w:r>
      <w:proofErr w:type="spellStart"/>
      <w:r w:rsidRPr="00A318A7">
        <w:rPr>
          <w:rFonts w:eastAsia="Calibri"/>
          <w:lang w:val="es-ES" w:eastAsia="en-US"/>
        </w:rPr>
        <w:t>Nassif</w:t>
      </w:r>
      <w:proofErr w:type="spellEnd"/>
      <w:r w:rsidRPr="00A318A7">
        <w:rPr>
          <w:rFonts w:eastAsia="Calibri"/>
          <w:lang w:val="es-ES" w:eastAsia="en-US"/>
        </w:rPr>
        <w:t xml:space="preserve">-Hadad A, Blanco-Molina </w:t>
      </w:r>
      <w:proofErr w:type="spellStart"/>
      <w:r w:rsidRPr="00A318A7">
        <w:rPr>
          <w:rFonts w:eastAsia="Calibri"/>
          <w:lang w:val="es-ES" w:eastAsia="en-US"/>
        </w:rPr>
        <w:t>JJ</w:t>
      </w:r>
      <w:proofErr w:type="spellEnd"/>
      <w:r w:rsidRPr="00A318A7">
        <w:rPr>
          <w:rFonts w:eastAsia="Calibri"/>
          <w:lang w:val="es-ES" w:eastAsia="en-US"/>
        </w:rPr>
        <w:t xml:space="preserve">, </w:t>
      </w:r>
      <w:proofErr w:type="spellStart"/>
      <w:r w:rsidRPr="00A318A7">
        <w:rPr>
          <w:rFonts w:eastAsia="Calibri"/>
          <w:lang w:val="es-ES" w:eastAsia="en-US"/>
        </w:rPr>
        <w:t>Gonzalez</w:t>
      </w:r>
      <w:proofErr w:type="spellEnd"/>
      <w:r w:rsidRPr="00A318A7">
        <w:rPr>
          <w:rFonts w:eastAsia="Calibri"/>
          <w:lang w:val="es-ES" w:eastAsia="en-US"/>
        </w:rPr>
        <w:t xml:space="preserve"> A, Piera O.  Feocromocitoma. Causa curable de hipertensión arterial. Presentación de un caso y revisión de la literatura. </w:t>
      </w:r>
      <w:proofErr w:type="spellStart"/>
      <w:r w:rsidRPr="00A318A7">
        <w:rPr>
          <w:rFonts w:eastAsia="Calibri"/>
          <w:lang w:val="es-ES" w:eastAsia="en-US"/>
        </w:rPr>
        <w:t>Rev</w:t>
      </w:r>
      <w:proofErr w:type="spellEnd"/>
      <w:r w:rsidRPr="00A318A7">
        <w:rPr>
          <w:rFonts w:eastAsia="Calibri"/>
          <w:lang w:val="es-ES" w:eastAsia="en-US"/>
        </w:rPr>
        <w:t xml:space="preserve"> </w:t>
      </w:r>
      <w:proofErr w:type="gramStart"/>
      <w:r w:rsidRPr="00A318A7">
        <w:rPr>
          <w:rFonts w:eastAsia="Calibri"/>
          <w:lang w:val="es-ES" w:eastAsia="en-US"/>
        </w:rPr>
        <w:t>Cubana</w:t>
      </w:r>
      <w:proofErr w:type="gramEnd"/>
      <w:r w:rsidRPr="00A318A7">
        <w:rPr>
          <w:rFonts w:eastAsia="Calibri"/>
          <w:lang w:val="es-ES" w:eastAsia="en-US"/>
        </w:rPr>
        <w:t xml:space="preserve"> </w:t>
      </w:r>
      <w:proofErr w:type="spellStart"/>
      <w:r w:rsidRPr="00A318A7">
        <w:rPr>
          <w:rFonts w:eastAsia="Calibri"/>
          <w:lang w:val="es-ES" w:eastAsia="en-US"/>
        </w:rPr>
        <w:t>Med</w:t>
      </w:r>
      <w:proofErr w:type="spellEnd"/>
      <w:r w:rsidRPr="00A318A7">
        <w:rPr>
          <w:rFonts w:eastAsia="Calibri"/>
          <w:lang w:val="es-ES" w:eastAsia="en-US"/>
        </w:rPr>
        <w:t xml:space="preserve">. 2020 [acceso: 06/06/2022]; 19 (4):345-56. Disponible en: </w:t>
      </w:r>
      <w:hyperlink r:id="rId20" w:history="1">
        <w:r w:rsidRPr="00A318A7">
          <w:rPr>
            <w:rFonts w:eastAsia="Calibri"/>
            <w:color w:val="0000FF"/>
            <w:lang w:val="es-ES" w:eastAsia="en-US"/>
          </w:rPr>
          <w:t>http://revmedicina.sld.cu/index.php/med/article/view/1518</w:t>
        </w:r>
      </w:hyperlink>
      <w:r w:rsidRPr="00A318A7">
        <w:rPr>
          <w:rFonts w:eastAsia="Calibri"/>
          <w:lang w:val="es-ES" w:eastAsia="en-US"/>
        </w:rPr>
        <w:t xml:space="preserve"> </w:t>
      </w:r>
    </w:p>
    <w:p w14:paraId="3432EDF5" w14:textId="77777777" w:rsidR="00A318A7" w:rsidRPr="00A318A7" w:rsidRDefault="00A318A7" w:rsidP="00A318A7">
      <w:pPr>
        <w:spacing w:line="360" w:lineRule="auto"/>
        <w:contextualSpacing/>
        <w:rPr>
          <w:rFonts w:eastAsia="Calibri"/>
          <w:lang w:val="es-ES" w:eastAsia="en-US"/>
        </w:rPr>
      </w:pPr>
      <w:r w:rsidRPr="00A318A7">
        <w:rPr>
          <w:rFonts w:eastAsia="Calibri"/>
          <w:lang w:val="es-ES" w:eastAsia="en-US"/>
        </w:rPr>
        <w:t xml:space="preserve">10. Avilés Marina R, Cimadevilla Calvo B, Rábago </w:t>
      </w:r>
      <w:proofErr w:type="spellStart"/>
      <w:r w:rsidRPr="00A318A7">
        <w:rPr>
          <w:rFonts w:eastAsia="Calibri"/>
          <w:lang w:val="es-ES" w:eastAsia="en-US"/>
        </w:rPr>
        <w:t>Moriyón</w:t>
      </w:r>
      <w:proofErr w:type="spellEnd"/>
      <w:r w:rsidRPr="00A318A7">
        <w:rPr>
          <w:rFonts w:eastAsia="Calibri"/>
          <w:lang w:val="es-ES" w:eastAsia="en-US"/>
        </w:rPr>
        <w:t xml:space="preserve"> </w:t>
      </w:r>
      <w:proofErr w:type="spellStart"/>
      <w:r w:rsidRPr="00A318A7">
        <w:rPr>
          <w:rFonts w:eastAsia="Calibri"/>
          <w:lang w:val="es-ES" w:eastAsia="en-US"/>
        </w:rPr>
        <w:t>JL</w:t>
      </w:r>
      <w:proofErr w:type="spellEnd"/>
      <w:r w:rsidRPr="00A318A7">
        <w:rPr>
          <w:rFonts w:eastAsia="Calibri"/>
          <w:lang w:val="es-ES" w:eastAsia="en-US"/>
        </w:rPr>
        <w:t xml:space="preserve">, Ruiz Andrés N, Del Olmo </w:t>
      </w:r>
      <w:proofErr w:type="spellStart"/>
      <w:r w:rsidRPr="00A318A7">
        <w:rPr>
          <w:rFonts w:eastAsia="Calibri"/>
          <w:lang w:val="es-ES" w:eastAsia="en-US"/>
        </w:rPr>
        <w:t>Ruiloba</w:t>
      </w:r>
      <w:proofErr w:type="spellEnd"/>
      <w:r w:rsidRPr="00A318A7">
        <w:rPr>
          <w:rFonts w:eastAsia="Calibri"/>
          <w:lang w:val="es-ES" w:eastAsia="en-US"/>
        </w:rPr>
        <w:t xml:space="preserve"> P. Manejo anestésico de feocromocitoma en paciente con enfermedad de </w:t>
      </w:r>
      <w:proofErr w:type="spellStart"/>
      <w:r w:rsidRPr="00A318A7">
        <w:rPr>
          <w:rFonts w:eastAsia="Calibri"/>
          <w:lang w:val="es-ES" w:eastAsia="en-US"/>
        </w:rPr>
        <w:t>Von</w:t>
      </w:r>
      <w:proofErr w:type="spellEnd"/>
      <w:r w:rsidRPr="00A318A7">
        <w:rPr>
          <w:rFonts w:eastAsia="Calibri"/>
          <w:lang w:val="es-ES" w:eastAsia="en-US"/>
        </w:rPr>
        <w:t xml:space="preserve"> </w:t>
      </w:r>
      <w:proofErr w:type="spellStart"/>
      <w:r w:rsidRPr="00A318A7">
        <w:rPr>
          <w:rFonts w:eastAsia="Calibri"/>
          <w:lang w:val="es-ES" w:eastAsia="en-US"/>
        </w:rPr>
        <w:t>Hippel</w:t>
      </w:r>
      <w:proofErr w:type="spellEnd"/>
      <w:r w:rsidRPr="00A318A7">
        <w:rPr>
          <w:rFonts w:eastAsia="Calibri"/>
          <w:lang w:val="es-ES" w:eastAsia="en-US"/>
        </w:rPr>
        <w:t xml:space="preserve">-Lindau. </w:t>
      </w:r>
      <w:proofErr w:type="spellStart"/>
      <w:r w:rsidRPr="00A318A7">
        <w:rPr>
          <w:rFonts w:eastAsia="Calibri"/>
          <w:lang w:val="es-ES" w:eastAsia="en-US"/>
        </w:rPr>
        <w:t>Rev</w:t>
      </w:r>
      <w:proofErr w:type="spellEnd"/>
      <w:r w:rsidRPr="00A318A7">
        <w:rPr>
          <w:rFonts w:eastAsia="Calibri"/>
          <w:lang w:val="es-ES" w:eastAsia="en-US"/>
        </w:rPr>
        <w:t xml:space="preserve"> </w:t>
      </w:r>
      <w:proofErr w:type="gramStart"/>
      <w:r w:rsidRPr="00A318A7">
        <w:rPr>
          <w:rFonts w:eastAsia="Calibri"/>
          <w:lang w:val="es-ES" w:eastAsia="en-US"/>
        </w:rPr>
        <w:t>Chilena</w:t>
      </w:r>
      <w:proofErr w:type="gramEnd"/>
      <w:r w:rsidRPr="00A318A7">
        <w:rPr>
          <w:rFonts w:eastAsia="Calibri"/>
          <w:lang w:val="es-ES" w:eastAsia="en-US"/>
        </w:rPr>
        <w:t xml:space="preserve"> </w:t>
      </w:r>
      <w:proofErr w:type="spellStart"/>
      <w:r w:rsidRPr="00A318A7">
        <w:rPr>
          <w:rFonts w:eastAsia="Calibri"/>
          <w:lang w:val="es-ES" w:eastAsia="en-US"/>
        </w:rPr>
        <w:t>Anest</w:t>
      </w:r>
      <w:proofErr w:type="spellEnd"/>
      <w:r w:rsidRPr="00A318A7">
        <w:rPr>
          <w:rFonts w:eastAsia="Calibri"/>
          <w:lang w:val="es-ES" w:eastAsia="en-US"/>
        </w:rPr>
        <w:t xml:space="preserve">. 2022 [acceso: 06/06/2022]; 3:335-8. Disponible en:  </w:t>
      </w:r>
      <w:hyperlink r:id="rId21" w:history="1">
        <w:r w:rsidRPr="00A318A7">
          <w:rPr>
            <w:rFonts w:eastAsia="Calibri"/>
            <w:color w:val="0000FF"/>
            <w:lang w:val="es-ES" w:eastAsia="en-US"/>
          </w:rPr>
          <w:t>https://revistachilenadeanestesia.cl/PII/revchilanestv5122031222.pdf</w:t>
        </w:r>
      </w:hyperlink>
      <w:r w:rsidRPr="00A318A7">
        <w:rPr>
          <w:rFonts w:eastAsia="Calibri"/>
          <w:lang w:val="es-ES" w:eastAsia="en-US"/>
        </w:rPr>
        <w:t xml:space="preserve"> </w:t>
      </w:r>
    </w:p>
    <w:p w14:paraId="20DFA679" w14:textId="77777777" w:rsidR="00A318A7" w:rsidRPr="00A318A7" w:rsidRDefault="00A318A7" w:rsidP="00A318A7">
      <w:pPr>
        <w:spacing w:line="360" w:lineRule="auto"/>
        <w:contextualSpacing/>
        <w:rPr>
          <w:rFonts w:eastAsia="Calibri"/>
          <w:lang w:val="es-ES" w:eastAsia="en-US"/>
        </w:rPr>
      </w:pPr>
      <w:r w:rsidRPr="00A318A7">
        <w:rPr>
          <w:rFonts w:eastAsia="Calibri"/>
          <w:lang w:val="es-ES" w:eastAsia="en-US"/>
        </w:rPr>
        <w:t xml:space="preserve">11. </w:t>
      </w:r>
      <w:proofErr w:type="spellStart"/>
      <w:r w:rsidRPr="00A318A7">
        <w:rPr>
          <w:rFonts w:eastAsia="Calibri"/>
          <w:lang w:val="es-ES" w:eastAsia="en-US"/>
        </w:rPr>
        <w:t>Céspedes</w:t>
      </w:r>
      <w:proofErr w:type="spellEnd"/>
      <w:r w:rsidRPr="00A318A7">
        <w:rPr>
          <w:rFonts w:eastAsia="Calibri"/>
          <w:lang w:val="es-ES" w:eastAsia="en-US"/>
        </w:rPr>
        <w:t xml:space="preserve"> Morón M, Camargo Román R, Rodríguez </w:t>
      </w:r>
      <w:proofErr w:type="spellStart"/>
      <w:r w:rsidRPr="00A318A7">
        <w:rPr>
          <w:rFonts w:eastAsia="Calibri"/>
          <w:lang w:val="es-ES" w:eastAsia="en-US"/>
        </w:rPr>
        <w:t>Gutarra</w:t>
      </w:r>
      <w:proofErr w:type="spellEnd"/>
      <w:r w:rsidRPr="00A318A7">
        <w:rPr>
          <w:rFonts w:eastAsia="Calibri"/>
          <w:lang w:val="es-ES" w:eastAsia="en-US"/>
        </w:rPr>
        <w:t xml:space="preserve"> N, </w:t>
      </w:r>
      <w:proofErr w:type="spellStart"/>
      <w:r w:rsidRPr="00A318A7">
        <w:rPr>
          <w:rFonts w:eastAsia="Calibri"/>
          <w:lang w:val="es-ES" w:eastAsia="en-US"/>
        </w:rPr>
        <w:t>Mispireta</w:t>
      </w:r>
      <w:proofErr w:type="spellEnd"/>
      <w:r w:rsidRPr="00A318A7">
        <w:rPr>
          <w:rFonts w:eastAsia="Calibri"/>
          <w:lang w:val="es-ES" w:eastAsia="en-US"/>
        </w:rPr>
        <w:t xml:space="preserve"> Castañeda A. Feocromocitoma: enfoque multidisciplinario, consideraciones perioperatorias. </w:t>
      </w:r>
      <w:proofErr w:type="spellStart"/>
      <w:r w:rsidRPr="00A318A7">
        <w:rPr>
          <w:rFonts w:eastAsia="Calibri"/>
          <w:lang w:val="es-ES" w:eastAsia="en-US"/>
        </w:rPr>
        <w:t>Rev</w:t>
      </w:r>
      <w:proofErr w:type="spellEnd"/>
      <w:r w:rsidRPr="00A318A7">
        <w:rPr>
          <w:rFonts w:eastAsia="Calibri"/>
          <w:lang w:val="es-ES" w:eastAsia="en-US"/>
        </w:rPr>
        <w:t xml:space="preserve"> </w:t>
      </w:r>
      <w:proofErr w:type="spellStart"/>
      <w:r w:rsidRPr="00A318A7">
        <w:rPr>
          <w:rFonts w:eastAsia="Calibri"/>
          <w:lang w:val="es-ES" w:eastAsia="en-US"/>
        </w:rPr>
        <w:t>Fac</w:t>
      </w:r>
      <w:proofErr w:type="spellEnd"/>
      <w:r w:rsidRPr="00A318A7">
        <w:rPr>
          <w:rFonts w:eastAsia="Calibri"/>
          <w:lang w:val="es-ES" w:eastAsia="en-US"/>
        </w:rPr>
        <w:t xml:space="preserve"> </w:t>
      </w:r>
      <w:proofErr w:type="spellStart"/>
      <w:r w:rsidRPr="00A318A7">
        <w:rPr>
          <w:rFonts w:eastAsia="Calibri"/>
          <w:lang w:val="es-ES" w:eastAsia="en-US"/>
        </w:rPr>
        <w:t>Med</w:t>
      </w:r>
      <w:proofErr w:type="spellEnd"/>
      <w:r w:rsidRPr="00A318A7">
        <w:rPr>
          <w:rFonts w:eastAsia="Calibri"/>
          <w:lang w:val="es-ES" w:eastAsia="en-US"/>
        </w:rPr>
        <w:t xml:space="preserve">. Hum. 2021 [acceso: 06/06/2022]; 21(3):674-80. Disponible en: </w:t>
      </w:r>
      <w:hyperlink r:id="rId22" w:history="1">
        <w:r w:rsidRPr="00A318A7">
          <w:rPr>
            <w:rFonts w:eastAsia="Calibri"/>
            <w:color w:val="0000FF"/>
            <w:lang w:val="es-ES" w:eastAsia="en-US"/>
          </w:rPr>
          <w:t>http://www.scielo.org.pe/scielo.php?script=sci_arttext&amp;pid=S2308-05312021000300674&amp;lng=es</w:t>
        </w:r>
      </w:hyperlink>
      <w:r w:rsidRPr="00A318A7">
        <w:rPr>
          <w:rFonts w:eastAsia="Calibri"/>
          <w:lang w:val="es-ES" w:eastAsia="en-US"/>
        </w:rPr>
        <w:t xml:space="preserve"> </w:t>
      </w:r>
    </w:p>
    <w:p w14:paraId="3F023AF6" w14:textId="77777777" w:rsidR="00A318A7" w:rsidRPr="00A318A7" w:rsidRDefault="00A318A7" w:rsidP="00A318A7">
      <w:pPr>
        <w:spacing w:line="360" w:lineRule="auto"/>
        <w:contextualSpacing/>
        <w:rPr>
          <w:rFonts w:eastAsia="Calibri"/>
          <w:lang w:val="es-ES" w:eastAsia="en-US"/>
        </w:rPr>
      </w:pPr>
      <w:r w:rsidRPr="00A318A7">
        <w:rPr>
          <w:rFonts w:eastAsia="Calibri"/>
          <w:lang w:val="es-ES" w:eastAsia="en-US"/>
        </w:rPr>
        <w:t xml:space="preserve">12. Pérez Díaz C, Labrador Falero D M, López González M. Feocromocitoma maligno de presentación retroperitoneal. </w:t>
      </w:r>
      <w:proofErr w:type="spellStart"/>
      <w:r w:rsidRPr="00A318A7">
        <w:rPr>
          <w:rFonts w:eastAsia="Calibri"/>
          <w:lang w:val="es-ES" w:eastAsia="en-US"/>
        </w:rPr>
        <w:t>Rev</w:t>
      </w:r>
      <w:proofErr w:type="spellEnd"/>
      <w:r w:rsidRPr="00A318A7">
        <w:rPr>
          <w:rFonts w:eastAsia="Calibri"/>
          <w:lang w:val="es-ES" w:eastAsia="en-US"/>
        </w:rPr>
        <w:t xml:space="preserve"> Ciencias Médicas. 2019 [acceso: 06/06/20226]; 23(3):480-6. Disponible en: </w:t>
      </w:r>
      <w:hyperlink r:id="rId23" w:history="1">
        <w:r w:rsidRPr="00A318A7">
          <w:rPr>
            <w:rFonts w:eastAsia="Calibri"/>
            <w:color w:val="0000FF"/>
            <w:lang w:val="es-ES" w:eastAsia="en-US"/>
          </w:rPr>
          <w:t>http://scielo.sld.cu/scielo.php?script=sci_arttext&amp;pid=S1561-31942019000300480&amp;lng=es</w:t>
        </w:r>
      </w:hyperlink>
      <w:r w:rsidRPr="00A318A7">
        <w:rPr>
          <w:rFonts w:eastAsia="Calibri"/>
          <w:lang w:val="es-ES" w:eastAsia="en-US"/>
        </w:rPr>
        <w:t xml:space="preserve">  </w:t>
      </w:r>
    </w:p>
    <w:p w14:paraId="539CC263" w14:textId="77777777" w:rsidR="00A318A7" w:rsidRPr="00A318A7" w:rsidRDefault="00A318A7" w:rsidP="00A318A7">
      <w:pPr>
        <w:spacing w:line="360" w:lineRule="auto"/>
        <w:ind w:left="720"/>
        <w:contextualSpacing/>
        <w:jc w:val="both"/>
        <w:rPr>
          <w:rFonts w:eastAsia="Calibri"/>
          <w:sz w:val="22"/>
          <w:szCs w:val="22"/>
          <w:lang w:val="es-ES" w:eastAsia="en-US"/>
        </w:rPr>
      </w:pPr>
    </w:p>
    <w:p w14:paraId="3FDA33B2" w14:textId="77777777" w:rsidR="00A318A7" w:rsidRPr="00A318A7" w:rsidRDefault="00A318A7" w:rsidP="00A318A7">
      <w:pPr>
        <w:tabs>
          <w:tab w:val="left" w:pos="5703"/>
        </w:tabs>
        <w:spacing w:line="360" w:lineRule="auto"/>
        <w:ind w:left="720"/>
        <w:contextualSpacing/>
        <w:jc w:val="both"/>
        <w:rPr>
          <w:rFonts w:eastAsia="Calibri"/>
          <w:lang w:val="es-ES" w:eastAsia="en-US"/>
        </w:rPr>
      </w:pPr>
    </w:p>
    <w:p w14:paraId="30FE0470" w14:textId="77777777" w:rsidR="00A318A7" w:rsidRPr="00A318A7" w:rsidRDefault="00A318A7" w:rsidP="00A318A7">
      <w:pPr>
        <w:spacing w:line="360" w:lineRule="auto"/>
        <w:ind w:left="708" w:hanging="708"/>
        <w:jc w:val="center"/>
        <w:rPr>
          <w:b/>
          <w:lang w:val="es-ES" w:eastAsia="es-ES"/>
        </w:rPr>
      </w:pPr>
      <w:r w:rsidRPr="00A318A7">
        <w:rPr>
          <w:b/>
          <w:lang w:val="es-ES" w:eastAsia="es-ES"/>
        </w:rPr>
        <w:t>Conflictos de interés</w:t>
      </w:r>
    </w:p>
    <w:p w14:paraId="1BFD0F30" w14:textId="77777777" w:rsidR="00A318A7" w:rsidRPr="00A318A7" w:rsidRDefault="00A318A7" w:rsidP="00A318A7">
      <w:pPr>
        <w:spacing w:line="360" w:lineRule="auto"/>
        <w:ind w:left="708" w:hanging="708"/>
        <w:jc w:val="both"/>
        <w:rPr>
          <w:lang w:val="es-ES" w:eastAsia="es-ES"/>
        </w:rPr>
      </w:pPr>
      <w:r w:rsidRPr="00A318A7">
        <w:rPr>
          <w:lang w:val="es-ES" w:eastAsia="es-ES"/>
        </w:rPr>
        <w:t>El autor declara no tener ningún conflicto de intereses.</w:t>
      </w:r>
    </w:p>
    <w:p w14:paraId="06E43591" w14:textId="77777777" w:rsidR="00675476" w:rsidRPr="00A318A7" w:rsidRDefault="00675476" w:rsidP="00EA1FEF">
      <w:pPr>
        <w:pStyle w:val="PDFRevista"/>
        <w:rPr>
          <w:lang w:val="es-ES"/>
        </w:rPr>
      </w:pPr>
    </w:p>
    <w:sectPr w:rsidR="00675476" w:rsidRPr="00A318A7" w:rsidSect="00FD3DF8">
      <w:headerReference w:type="default" r:id="rId24"/>
      <w:footerReference w:type="even" r:id="rId25"/>
      <w:footerReference w:type="default" r:id="rId26"/>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6295C" w14:textId="77777777" w:rsidR="00FC4B55" w:rsidRDefault="00FC4B55">
      <w:r>
        <w:separator/>
      </w:r>
    </w:p>
  </w:endnote>
  <w:endnote w:type="continuationSeparator" w:id="0">
    <w:p w14:paraId="661AB705" w14:textId="77777777" w:rsidR="00FC4B55" w:rsidRDefault="00FC4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043EE"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F9ADEC0"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C9C4D" w14:textId="54D84FE2" w:rsidR="000F3690" w:rsidRPr="00AE044C" w:rsidRDefault="00A318A7"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69D0267B" wp14:editId="36EA47FC">
              <wp:simplePos x="0" y="0"/>
              <wp:positionH relativeFrom="column">
                <wp:posOffset>3810</wp:posOffset>
              </wp:positionH>
              <wp:positionV relativeFrom="paragraph">
                <wp:posOffset>50165</wp:posOffset>
              </wp:positionV>
              <wp:extent cx="6286500" cy="19050"/>
              <wp:effectExtent l="19050" t="19050" r="0" b="0"/>
              <wp:wrapNone/>
              <wp:docPr id="1129622856"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0DF9FB"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13B5156F"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25040689" w14:textId="77777777" w:rsidR="00391509" w:rsidRPr="00AE044C" w:rsidRDefault="0000000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267B8CFD" w14:textId="4C27E474"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A318A7" w:rsidRPr="00A318A7">
      <w:rPr>
        <w:rFonts w:ascii="Verdana" w:hAnsi="Verdana"/>
        <w:noProof/>
        <w:sz w:val="18"/>
        <w:szCs w:val="18"/>
        <w:lang w:val="en-US" w:eastAsia="en-US"/>
      </w:rPr>
      <w:drawing>
        <wp:inline distT="0" distB="0" distL="0" distR="0" wp14:anchorId="7161297A" wp14:editId="6A6F554A">
          <wp:extent cx="638175" cy="146685"/>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89260" w14:textId="77777777" w:rsidR="00FC4B55" w:rsidRDefault="00FC4B55">
      <w:r>
        <w:separator/>
      </w:r>
    </w:p>
  </w:footnote>
  <w:footnote w:type="continuationSeparator" w:id="0">
    <w:p w14:paraId="3219B24E" w14:textId="77777777" w:rsidR="00FC4B55" w:rsidRDefault="00FC4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0A36" w14:textId="484603D7" w:rsidR="00CC376A" w:rsidRPr="00AE044C" w:rsidRDefault="00A318A7"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3</w:t>
    </w:r>
    <w:proofErr w:type="gramStart"/>
    <w:r w:rsidR="007D2D0C" w:rsidRPr="00AE044C">
      <w:rPr>
        <w:sz w:val="22"/>
        <w:szCs w:val="22"/>
      </w:rPr>
      <w:t>):</w:t>
    </w:r>
    <w:proofErr w:type="spellStart"/>
    <w:r>
      <w:rPr>
        <w:sz w:val="22"/>
        <w:szCs w:val="22"/>
      </w:rPr>
      <w:t>e</w:t>
    </w:r>
    <w:proofErr w:type="gramEnd"/>
    <w:r>
      <w:rPr>
        <w:sz w:val="22"/>
        <w:szCs w:val="22"/>
      </w:rPr>
      <w:t>02302163</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58EDF2B3" wp14:editId="7A0FB956">
          <wp:simplePos x="0" y="0"/>
          <wp:positionH relativeFrom="column">
            <wp:posOffset>2540</wp:posOffset>
          </wp:positionH>
          <wp:positionV relativeFrom="paragraph">
            <wp:posOffset>-598805</wp:posOffset>
          </wp:positionV>
          <wp:extent cx="6333490" cy="593725"/>
          <wp:effectExtent l="0" t="0" r="0" b="0"/>
          <wp:wrapNone/>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E07F74" w14:textId="7207D640" w:rsidR="00A477DE" w:rsidRDefault="00A318A7">
    <w:r>
      <w:rPr>
        <w:noProof/>
      </w:rPr>
      <mc:AlternateContent>
        <mc:Choice Requires="wps">
          <w:drawing>
            <wp:anchor distT="0" distB="0" distL="114300" distR="114300" simplePos="0" relativeHeight="251654144" behindDoc="0" locked="0" layoutInCell="1" allowOverlap="1" wp14:anchorId="3B849EE2" wp14:editId="056E42DD">
              <wp:simplePos x="0" y="0"/>
              <wp:positionH relativeFrom="column">
                <wp:posOffset>635</wp:posOffset>
              </wp:positionH>
              <wp:positionV relativeFrom="paragraph">
                <wp:posOffset>42545</wp:posOffset>
              </wp:positionV>
              <wp:extent cx="6307455" cy="28575"/>
              <wp:effectExtent l="19050" t="19050" r="17145" b="9525"/>
              <wp:wrapNone/>
              <wp:docPr id="175245454"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F7BE81"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490291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8A7"/>
    <w:rsid w:val="00057F45"/>
    <w:rsid w:val="000D3958"/>
    <w:rsid w:val="000F3690"/>
    <w:rsid w:val="001221D1"/>
    <w:rsid w:val="00165CB5"/>
    <w:rsid w:val="00180CE9"/>
    <w:rsid w:val="00230DD5"/>
    <w:rsid w:val="00250AE9"/>
    <w:rsid w:val="00296B68"/>
    <w:rsid w:val="00380D64"/>
    <w:rsid w:val="00391509"/>
    <w:rsid w:val="003E03D5"/>
    <w:rsid w:val="00486BFA"/>
    <w:rsid w:val="00493701"/>
    <w:rsid w:val="004E2065"/>
    <w:rsid w:val="005508A2"/>
    <w:rsid w:val="0055115D"/>
    <w:rsid w:val="00566F71"/>
    <w:rsid w:val="005918BD"/>
    <w:rsid w:val="006173A6"/>
    <w:rsid w:val="00675476"/>
    <w:rsid w:val="007C430F"/>
    <w:rsid w:val="007D2D0C"/>
    <w:rsid w:val="007D614D"/>
    <w:rsid w:val="00915D3C"/>
    <w:rsid w:val="00960D6A"/>
    <w:rsid w:val="009A0560"/>
    <w:rsid w:val="009B0917"/>
    <w:rsid w:val="009F0F96"/>
    <w:rsid w:val="00A23C0C"/>
    <w:rsid w:val="00A318A7"/>
    <w:rsid w:val="00A477DE"/>
    <w:rsid w:val="00A66186"/>
    <w:rsid w:val="00A71E65"/>
    <w:rsid w:val="00AE044C"/>
    <w:rsid w:val="00B31971"/>
    <w:rsid w:val="00B4380A"/>
    <w:rsid w:val="00B66ECB"/>
    <w:rsid w:val="00C7523A"/>
    <w:rsid w:val="00CC1B6E"/>
    <w:rsid w:val="00CC376A"/>
    <w:rsid w:val="00CC48A1"/>
    <w:rsid w:val="00CF50E0"/>
    <w:rsid w:val="00D85951"/>
    <w:rsid w:val="00E62606"/>
    <w:rsid w:val="00EA1FEF"/>
    <w:rsid w:val="00EC5A6B"/>
    <w:rsid w:val="00EE301D"/>
    <w:rsid w:val="00FA7CC1"/>
    <w:rsid w:val="00FC4B55"/>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40D07F"/>
  <w15:docId w15:val="{6CC8A669-BF14-4ADE-B531-BBDCA6C98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ordi.bl@nauta.cu" TargetMode="External"/><Relationship Id="rId13" Type="http://schemas.openxmlformats.org/officeDocument/2006/relationships/hyperlink" Target="http://www.scielo.cl/scielo.php?script=sci_arttext&amp;pid=S0034-98872019000600751&amp;lng=es" TargetMode="External"/><Relationship Id="rId18" Type="http://schemas.openxmlformats.org/officeDocument/2006/relationships/hyperlink" Target="https://www.medigraphic.com/pdfs/medintmex/mim-2021/mim212q.pdf"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revistachilenadeanestesia.cl/PII/revchilanestv5122031222.pdf" TargetMode="External"/><Relationship Id="rId7" Type="http://schemas.openxmlformats.org/officeDocument/2006/relationships/hyperlink" Target="https://orcid.org/0000-0002-8877-8575" TargetMode="External"/><Relationship Id="rId12" Type="http://schemas.openxmlformats.org/officeDocument/2006/relationships/hyperlink" Target="https://www.nature.com/articles/s41574-018-0082-5" TargetMode="External"/><Relationship Id="rId17" Type="http://schemas.openxmlformats.org/officeDocument/2006/relationships/hyperlink" Target="https://www.scielo.br/j/ibju/a/D4VDFRfz34X3vfr5GFBLr9Q/?format=pdf&amp;lang=en"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piper.espacio-seram.com/index.php/seram/article/view/3852" TargetMode="External"/><Relationship Id="rId20" Type="http://schemas.openxmlformats.org/officeDocument/2006/relationships/hyperlink" Target="http://revmedicina.sld.cu/index.php/med/article/view/151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radiologic.theclinics.com/article/S0033-8389(16)00041-5/fulltext" TargetMode="External"/><Relationship Id="rId23" Type="http://schemas.openxmlformats.org/officeDocument/2006/relationships/hyperlink" Target="http://scielo.sld.cu/scielo.php?script=sci_arttext&amp;pid=S1561-31942019000300480&amp;lng=e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scielo.org.mx/scielo.php?script=sci_arttext&amp;pid=S0026-17422021000100026&amp;lng=es"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pubmed.ncbi.nlm.nih.gov/18562746/" TargetMode="External"/><Relationship Id="rId22" Type="http://schemas.openxmlformats.org/officeDocument/2006/relationships/hyperlink" Target="http://www.scielo.org.pe/scielo.php?script=sci_arttext&amp;pid=S2308-05312021000300674&amp;lng=es"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TotalTime>
  <Pages>8</Pages>
  <Words>2173</Words>
  <Characters>12392</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14536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2</cp:revision>
  <cp:lastPrinted>2010-09-13T21:29:00Z</cp:lastPrinted>
  <dcterms:created xsi:type="dcterms:W3CDTF">2023-08-08T23:24:00Z</dcterms:created>
  <dcterms:modified xsi:type="dcterms:W3CDTF">2023-08-08T23:25:00Z</dcterms:modified>
</cp:coreProperties>
</file>