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E4D" w:rsidRPr="00FC2E4D" w:rsidRDefault="00FC2E4D" w:rsidP="00FC2E4D">
      <w:pPr>
        <w:spacing w:line="360" w:lineRule="auto"/>
        <w:jc w:val="right"/>
        <w:rPr>
          <w:rFonts w:eastAsia="Calibri"/>
          <w:sz w:val="20"/>
          <w:szCs w:val="20"/>
          <w:lang w:val="es-CU" w:eastAsia="en-US"/>
        </w:rPr>
      </w:pPr>
      <w:r w:rsidRPr="00FC2E4D">
        <w:rPr>
          <w:rFonts w:eastAsia="Calibri"/>
          <w:sz w:val="20"/>
          <w:szCs w:val="20"/>
          <w:lang w:val="es-CU" w:eastAsia="en-US"/>
        </w:rPr>
        <w:t>Presentación de caso</w:t>
      </w: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center"/>
        <w:rPr>
          <w:rFonts w:eastAsia="Calibri"/>
          <w:b/>
          <w:bCs/>
          <w:sz w:val="28"/>
          <w:szCs w:val="28"/>
          <w:lang w:val="es-CU" w:eastAsia="en-US"/>
        </w:rPr>
      </w:pPr>
      <w:r w:rsidRPr="00FC2E4D">
        <w:rPr>
          <w:rFonts w:eastAsia="Calibri"/>
          <w:b/>
          <w:bCs/>
          <w:sz w:val="28"/>
          <w:szCs w:val="28"/>
          <w:lang w:val="es-CU" w:eastAsia="en-US"/>
        </w:rPr>
        <w:t>Teratoma quístico maduro de ovario</w:t>
      </w:r>
    </w:p>
    <w:p w:rsidR="00FC2E4D" w:rsidRPr="00FC2E4D" w:rsidRDefault="00FC2E4D" w:rsidP="00FC2E4D">
      <w:pPr>
        <w:spacing w:line="360" w:lineRule="auto"/>
        <w:jc w:val="center"/>
        <w:rPr>
          <w:rFonts w:eastAsia="Calibri"/>
          <w:lang w:val="en-US" w:eastAsia="en-US"/>
        </w:rPr>
      </w:pPr>
      <w:r w:rsidRPr="00FC2E4D">
        <w:rPr>
          <w:rFonts w:eastAsia="Calibri"/>
          <w:sz w:val="28"/>
          <w:szCs w:val="28"/>
          <w:lang w:val="en-US" w:eastAsia="en-US"/>
        </w:rPr>
        <w:t xml:space="preserve">Mature cystic </w:t>
      </w:r>
      <w:proofErr w:type="spellStart"/>
      <w:r w:rsidRPr="00FC2E4D">
        <w:rPr>
          <w:rFonts w:eastAsia="Calibri"/>
          <w:sz w:val="28"/>
          <w:szCs w:val="28"/>
          <w:lang w:val="en-US" w:eastAsia="en-US"/>
        </w:rPr>
        <w:t>teratoma</w:t>
      </w:r>
      <w:proofErr w:type="spellEnd"/>
      <w:r w:rsidRPr="00FC2E4D">
        <w:rPr>
          <w:rFonts w:eastAsia="Calibri"/>
          <w:sz w:val="28"/>
          <w:szCs w:val="28"/>
          <w:lang w:val="en-US" w:eastAsia="en-US"/>
        </w:rPr>
        <w:t xml:space="preserve"> of the ovary</w:t>
      </w:r>
    </w:p>
    <w:p w:rsidR="00FC2E4D" w:rsidRPr="00FC2E4D" w:rsidRDefault="00FC2E4D" w:rsidP="00FC2E4D">
      <w:pPr>
        <w:spacing w:line="360" w:lineRule="auto"/>
        <w:jc w:val="both"/>
        <w:rPr>
          <w:rFonts w:eastAsia="Calibri"/>
          <w:lang w:val="en-US" w:eastAsia="en-US"/>
        </w:rPr>
      </w:pP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René Rafael Bonachea Peña</w:t>
      </w:r>
      <w:r w:rsidRPr="00FC2E4D">
        <w:rPr>
          <w:rFonts w:eastAsia="Calibri"/>
          <w:vertAlign w:val="superscript"/>
          <w:lang w:val="es-CU" w:eastAsia="en-US"/>
        </w:rPr>
        <w:t>1</w:t>
      </w:r>
      <w:r w:rsidRPr="00FC2E4D">
        <w:rPr>
          <w:rFonts w:eastAsia="Calibri"/>
          <w:lang w:val="es-CU" w:eastAsia="en-US"/>
        </w:rPr>
        <w:t xml:space="preserve">*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"https://orcid.org/0000-0001-5329-5445"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https://orcid.org/0000-0001-5329-5445</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Felicia Do Rosario José Maria Bráz</w:t>
      </w:r>
      <w:r w:rsidRPr="00FC2E4D">
        <w:rPr>
          <w:rFonts w:eastAsia="Calibri"/>
          <w:vertAlign w:val="superscript"/>
          <w:lang w:val="es-CU" w:eastAsia="en-US"/>
        </w:rPr>
        <w:t>1</w:t>
      </w:r>
      <w:r w:rsidRPr="00FC2E4D">
        <w:rPr>
          <w:rFonts w:eastAsia="Calibri"/>
          <w:lang w:val="es-CU" w:eastAsia="en-US"/>
        </w:rPr>
        <w:t xml:space="preserve"> </w:t>
      </w:r>
      <w:hyperlink r:id="rId7" w:history="1">
        <w:r w:rsidRPr="00FC2E4D">
          <w:rPr>
            <w:rFonts w:eastAsia="Calibri"/>
            <w:color w:val="0563C1"/>
            <w:u w:val="single"/>
            <w:lang w:val="es-CU" w:eastAsia="en-US"/>
          </w:rPr>
          <w:t>https://orcid.org/0000-0003-3185-7114</w:t>
        </w:r>
      </w:hyperlink>
      <w:r w:rsidRPr="00FC2E4D">
        <w:rPr>
          <w:rFonts w:eastAsia="Calibri"/>
          <w:lang w:val="es-CU" w:eastAsia="en-US"/>
        </w:rPr>
        <w:t xml:space="preserve">   </w:t>
      </w:r>
    </w:p>
    <w:p w:rsidR="00FC2E4D" w:rsidRPr="00FC2E4D" w:rsidRDefault="00FC2E4D" w:rsidP="00FC2E4D">
      <w:pPr>
        <w:spacing w:line="360" w:lineRule="auto"/>
        <w:jc w:val="both"/>
        <w:rPr>
          <w:rFonts w:eastAsia="Calibri"/>
          <w:lang w:val="en-US" w:eastAsia="en-US"/>
        </w:rPr>
      </w:pPr>
      <w:proofErr w:type="spellStart"/>
      <w:r w:rsidRPr="00FC2E4D">
        <w:rPr>
          <w:rFonts w:eastAsia="Calibri"/>
          <w:lang w:val="en-US" w:eastAsia="en-US"/>
        </w:rPr>
        <w:t>Yaily</w:t>
      </w:r>
      <w:proofErr w:type="spellEnd"/>
      <w:r w:rsidRPr="00FC2E4D">
        <w:rPr>
          <w:rFonts w:eastAsia="Calibri"/>
          <w:lang w:val="en-US" w:eastAsia="en-US"/>
        </w:rPr>
        <w:t xml:space="preserve"> Hernández Veitía</w:t>
      </w:r>
      <w:r w:rsidRPr="00FC2E4D">
        <w:rPr>
          <w:rFonts w:eastAsia="Calibri"/>
          <w:vertAlign w:val="superscript"/>
          <w:lang w:val="en-US" w:eastAsia="en-US"/>
        </w:rPr>
        <w:t>1</w:t>
      </w:r>
      <w:r w:rsidRPr="00FC2E4D">
        <w:rPr>
          <w:rFonts w:eastAsia="Calibri"/>
          <w:lang w:val="en-US" w:eastAsia="en-US"/>
        </w:rPr>
        <w:t xml:space="preserve"> </w:t>
      </w:r>
      <w:hyperlink r:id="rId8" w:history="1">
        <w:r w:rsidRPr="00FC2E4D">
          <w:rPr>
            <w:rFonts w:eastAsia="Calibri"/>
            <w:color w:val="0563C1"/>
            <w:u w:val="single"/>
            <w:lang w:val="en-US" w:eastAsia="en-US"/>
          </w:rPr>
          <w:t>https://orcid.org/0000-0002-6027-3911</w:t>
        </w:r>
      </w:hyperlink>
      <w:r w:rsidRPr="00FC2E4D">
        <w:rPr>
          <w:rFonts w:eastAsia="Calibri"/>
          <w:lang w:val="en-US" w:eastAsia="en-US"/>
        </w:rPr>
        <w:t xml:space="preserve">  </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María Josefa Diago Guerrero</w:t>
      </w:r>
      <w:r w:rsidRPr="00FC2E4D">
        <w:rPr>
          <w:rFonts w:eastAsia="Calibri"/>
          <w:vertAlign w:val="superscript"/>
          <w:lang w:val="es-CU" w:eastAsia="en-US"/>
        </w:rPr>
        <w:t>1</w:t>
      </w:r>
      <w:r w:rsidRPr="00FC2E4D">
        <w:rPr>
          <w:rFonts w:eastAsia="Calibri"/>
          <w:lang w:val="es-CU" w:eastAsia="en-US"/>
        </w:rPr>
        <w:t xml:space="preserve"> </w:t>
      </w:r>
      <w:hyperlink r:id="rId9" w:history="1">
        <w:r w:rsidRPr="00FC2E4D">
          <w:rPr>
            <w:rFonts w:eastAsia="Calibri"/>
            <w:color w:val="0563C1"/>
            <w:u w:val="single"/>
            <w:lang w:val="es-CU" w:eastAsia="en-US"/>
          </w:rPr>
          <w:t>https://orcid.org/0000-0002-0878-8547</w:t>
        </w:r>
      </w:hyperlink>
      <w:r w:rsidRPr="00FC2E4D">
        <w:rPr>
          <w:rFonts w:eastAsia="Calibri"/>
          <w:lang w:val="es-CU" w:eastAsia="en-US"/>
        </w:rPr>
        <w:t xml:space="preserve"> </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 </w:t>
      </w:r>
    </w:p>
    <w:p w:rsidR="00FC2E4D" w:rsidRPr="00FC2E4D" w:rsidRDefault="00FC2E4D" w:rsidP="00FC2E4D">
      <w:pPr>
        <w:spacing w:line="360" w:lineRule="auto"/>
        <w:jc w:val="both"/>
        <w:rPr>
          <w:rFonts w:eastAsia="Calibri"/>
          <w:lang w:val="es-CU" w:eastAsia="en-US"/>
        </w:rPr>
      </w:pPr>
      <w:r w:rsidRPr="00FC2E4D">
        <w:rPr>
          <w:rFonts w:eastAsia="Calibri"/>
          <w:vertAlign w:val="superscript"/>
          <w:lang w:val="es-CU" w:eastAsia="en-US"/>
        </w:rPr>
        <w:t>1</w:t>
      </w:r>
      <w:r w:rsidRPr="00FC2E4D">
        <w:rPr>
          <w:rFonts w:eastAsia="Calibri"/>
          <w:lang w:val="es-CU" w:eastAsia="en-US"/>
        </w:rPr>
        <w:t xml:space="preserve">Hospital Militar Principal. Instituto Superior de Angola. Luanda, Angola. </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*Autor para la correspondencia. Correo electrónico: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"mailto:rrbonachea85@gmail.com"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rrbonachea85@gmail.com</w:t>
      </w:r>
      <w:r w:rsidRPr="00FC2E4D">
        <w:rPr>
          <w:rFonts w:eastAsia="Calibri"/>
          <w:color w:val="0563C1"/>
          <w:u w:val="single"/>
          <w:lang w:val="es-CU" w:eastAsia="en-US"/>
        </w:rPr>
        <w:fldChar w:fldCharType="end"/>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b/>
          <w:bCs/>
          <w:lang w:val="es-CU" w:eastAsia="en-US"/>
        </w:rPr>
      </w:pPr>
      <w:r w:rsidRPr="00FC2E4D">
        <w:rPr>
          <w:rFonts w:eastAsia="Calibri"/>
          <w:b/>
          <w:bCs/>
          <w:lang w:val="es-CU" w:eastAsia="en-US"/>
        </w:rPr>
        <w:t>RESUMEN</w:t>
      </w:r>
    </w:p>
    <w:p w:rsidR="00FC2E4D" w:rsidRPr="00FC2E4D" w:rsidRDefault="00FC2E4D" w:rsidP="00FC2E4D">
      <w:pPr>
        <w:spacing w:line="360" w:lineRule="auto"/>
        <w:jc w:val="both"/>
        <w:rPr>
          <w:rFonts w:eastAsia="Calibri"/>
          <w:b/>
          <w:bCs/>
          <w:lang w:val="es-CU" w:eastAsia="en-US"/>
        </w:rPr>
      </w:pPr>
      <w:r w:rsidRPr="00FC2E4D">
        <w:rPr>
          <w:rFonts w:eastAsia="Calibri"/>
          <w:b/>
          <w:bCs/>
          <w:lang w:val="es-CU" w:eastAsia="en-US"/>
        </w:rPr>
        <w:t>Introducción:</w:t>
      </w:r>
      <w:r w:rsidRPr="00FC2E4D">
        <w:rPr>
          <w:rFonts w:eastAsia="Calibri"/>
          <w:lang w:val="es-CU" w:eastAsia="en-US"/>
        </w:rPr>
        <w:t xml:space="preserve"> Los teratomas quísticos maduros del ovario, se originan de las células germinales en una falla de la meiosis o de las células premeióticas. Pueden consistir en múltiples células derivadas de una o más de las 3 capas germinales (ectodermo, mesodermo y endodermo). Son los tumores benignos más comunes del ovario. Pueden aparecer a lo largo de la vida, miden menos de 10 cm, </w:t>
      </w:r>
      <w:r w:rsidRPr="00FC2E4D">
        <w:rPr>
          <w:rFonts w:eastAsia="Calibri"/>
          <w:color w:val="000000"/>
          <w:lang w:val="es-CU" w:eastAsia="en-US"/>
        </w:rPr>
        <w:t xml:space="preserve">son asintomáticos y unilaterales, </w:t>
      </w:r>
      <w:r w:rsidRPr="00FC2E4D">
        <w:rPr>
          <w:rFonts w:eastAsia="Calibri"/>
          <w:lang w:val="es-CU" w:eastAsia="en-US"/>
        </w:rPr>
        <w:t xml:space="preserve">aunque solo un 10 % de los casos pueden ser bilaterales. </w:t>
      </w:r>
    </w:p>
    <w:p w:rsidR="00FC2E4D" w:rsidRPr="00FC2E4D" w:rsidRDefault="00FC2E4D" w:rsidP="00FC2E4D">
      <w:pPr>
        <w:spacing w:line="360" w:lineRule="auto"/>
        <w:jc w:val="both"/>
        <w:rPr>
          <w:rFonts w:eastAsia="Calibri"/>
          <w:lang w:val="es-CU" w:eastAsia="en-US"/>
        </w:rPr>
      </w:pPr>
      <w:r w:rsidRPr="00FC2E4D">
        <w:rPr>
          <w:rFonts w:eastAsia="Calibri"/>
          <w:b/>
          <w:bCs/>
          <w:lang w:val="es-CU" w:eastAsia="en-US"/>
        </w:rPr>
        <w:t>Objetivo:</w:t>
      </w:r>
      <w:r w:rsidRPr="00FC2E4D">
        <w:rPr>
          <w:rFonts w:eastAsia="Calibri"/>
          <w:lang w:val="es-CU" w:eastAsia="en-US"/>
        </w:rPr>
        <w:t xml:space="preserve"> Presentar el caso de una paciente virgen con teratoma quístico maduro de ovario bilateral.</w:t>
      </w:r>
    </w:p>
    <w:p w:rsidR="00FC2E4D" w:rsidRPr="00FC2E4D" w:rsidRDefault="00FC2E4D" w:rsidP="00FC2E4D">
      <w:pPr>
        <w:spacing w:line="360" w:lineRule="auto"/>
        <w:jc w:val="both"/>
        <w:rPr>
          <w:rFonts w:eastAsia="Calibri"/>
          <w:lang w:val="es-CU" w:eastAsia="en-US"/>
        </w:rPr>
      </w:pPr>
      <w:r w:rsidRPr="00FC2E4D">
        <w:rPr>
          <w:rFonts w:eastAsia="Calibri"/>
          <w:b/>
          <w:bCs/>
          <w:lang w:val="es-CU" w:eastAsia="en-US"/>
        </w:rPr>
        <w:t>Caso clínico:</w:t>
      </w:r>
      <w:r w:rsidRPr="00FC2E4D">
        <w:rPr>
          <w:rFonts w:eastAsia="Calibri"/>
          <w:lang w:val="es-CU" w:eastAsia="en-US"/>
        </w:rPr>
        <w:t xml:space="preserve"> Paciente de 20 años de edad, virgen. Atendida en consulta de ginecología por aumento de volumen y molestias abdominales de varios meses de evolución; se detectó una masa ovárica bilateral. Se realizó laparotomía con quistectomía bilateral. El diagnóstico histológico informó teratoma quístico maduro de ovario. Evolucionó satisfactoriamente, sin recidiva.</w:t>
      </w:r>
    </w:p>
    <w:p w:rsidR="00FC2E4D" w:rsidRPr="00FC2E4D" w:rsidRDefault="00FC2E4D" w:rsidP="00FC2E4D">
      <w:pPr>
        <w:spacing w:line="360" w:lineRule="auto"/>
        <w:jc w:val="both"/>
        <w:rPr>
          <w:rFonts w:eastAsia="Calibri"/>
          <w:b/>
          <w:bCs/>
          <w:lang w:val="es-CU" w:eastAsia="en-US"/>
        </w:rPr>
      </w:pPr>
      <w:r w:rsidRPr="00FC2E4D">
        <w:rPr>
          <w:rFonts w:eastAsia="Calibri"/>
          <w:b/>
          <w:bCs/>
          <w:lang w:val="es-CU" w:eastAsia="en-US"/>
        </w:rPr>
        <w:t xml:space="preserve">Conclusiones: </w:t>
      </w:r>
      <w:r w:rsidRPr="00FC2E4D">
        <w:rPr>
          <w:rFonts w:eastAsia="Calibri"/>
          <w:lang w:val="es-CU" w:eastAsia="en-US"/>
        </w:rPr>
        <w:t xml:space="preserve">Los teratomas quísticos maduros del ovario son frecuentes en edad reproductiva y de forma unilateral; cuando lo hacen de forma bilateral tienen baja incidencia, por lo que un diagnóstico y </w:t>
      </w:r>
      <w:r w:rsidRPr="00FC2E4D">
        <w:rPr>
          <w:rFonts w:eastAsia="Calibri"/>
          <w:lang w:val="es-CU" w:eastAsia="en-US"/>
        </w:rPr>
        <w:lastRenderedPageBreak/>
        <w:t>tratamiento oportunos son importantes para evitar complicaciones, recidivas y garantizar la futura fertilidad de la paciente.</w:t>
      </w:r>
    </w:p>
    <w:p w:rsidR="00FC2E4D" w:rsidRPr="00FC2E4D" w:rsidRDefault="00FC2E4D" w:rsidP="00FC2E4D">
      <w:pPr>
        <w:spacing w:line="360" w:lineRule="auto"/>
        <w:jc w:val="both"/>
        <w:rPr>
          <w:rFonts w:eastAsia="Calibri"/>
          <w:lang w:val="es-CU" w:eastAsia="en-US"/>
        </w:rPr>
      </w:pPr>
      <w:r w:rsidRPr="00FC2E4D">
        <w:rPr>
          <w:rFonts w:eastAsia="Calibri"/>
          <w:b/>
          <w:bCs/>
          <w:lang w:val="es-CU" w:eastAsia="en-US"/>
        </w:rPr>
        <w:t xml:space="preserve">Palabras clave: </w:t>
      </w:r>
      <w:r w:rsidRPr="00FC2E4D">
        <w:rPr>
          <w:rFonts w:eastAsia="Calibri"/>
          <w:lang w:val="es-CU" w:eastAsia="en-US"/>
        </w:rPr>
        <w:t>teratoma; ovario; quistectomía.</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b/>
          <w:bCs/>
          <w:lang w:val="en-US" w:eastAsia="en-US"/>
        </w:rPr>
      </w:pPr>
      <w:r w:rsidRPr="00FC2E4D">
        <w:rPr>
          <w:rFonts w:eastAsia="Calibri"/>
          <w:b/>
          <w:bCs/>
          <w:lang w:val="en-US" w:eastAsia="en-US"/>
        </w:rPr>
        <w:t>ABSTRACT</w:t>
      </w:r>
    </w:p>
    <w:p w:rsidR="00FC2E4D" w:rsidRPr="00FC2E4D" w:rsidRDefault="00FC2E4D" w:rsidP="00FC2E4D">
      <w:pPr>
        <w:spacing w:line="360" w:lineRule="auto"/>
        <w:jc w:val="both"/>
        <w:rPr>
          <w:rFonts w:eastAsia="Calibri"/>
          <w:lang w:val="en-US" w:eastAsia="en-US"/>
        </w:rPr>
      </w:pPr>
      <w:r w:rsidRPr="00FC2E4D">
        <w:rPr>
          <w:rFonts w:eastAsia="Calibri"/>
          <w:b/>
          <w:bCs/>
          <w:lang w:val="en-US" w:eastAsia="en-US"/>
        </w:rPr>
        <w:t>Introduction:</w:t>
      </w:r>
      <w:r w:rsidRPr="00FC2E4D">
        <w:rPr>
          <w:rFonts w:eastAsia="Calibri"/>
          <w:lang w:val="en-US" w:eastAsia="en-US"/>
        </w:rPr>
        <w:t xml:space="preserve"> Mature cystic </w:t>
      </w:r>
      <w:proofErr w:type="spellStart"/>
      <w:r w:rsidRPr="00FC2E4D">
        <w:rPr>
          <w:rFonts w:eastAsia="Calibri"/>
          <w:lang w:val="en-US" w:eastAsia="en-US"/>
        </w:rPr>
        <w:t>teratomas</w:t>
      </w:r>
      <w:proofErr w:type="spellEnd"/>
      <w:r w:rsidRPr="00FC2E4D">
        <w:rPr>
          <w:rFonts w:eastAsia="Calibri"/>
          <w:lang w:val="en-US" w:eastAsia="en-US"/>
        </w:rPr>
        <w:t xml:space="preserve"> of the ovary originate from germinal cells in a failure of meiosis or from </w:t>
      </w:r>
      <w:proofErr w:type="spellStart"/>
      <w:r w:rsidRPr="00FC2E4D">
        <w:rPr>
          <w:rFonts w:eastAsia="Calibri"/>
          <w:lang w:val="en-US" w:eastAsia="en-US"/>
        </w:rPr>
        <w:t>premeiotic</w:t>
      </w:r>
      <w:proofErr w:type="spellEnd"/>
      <w:r w:rsidRPr="00FC2E4D">
        <w:rPr>
          <w:rFonts w:eastAsia="Calibri"/>
          <w:lang w:val="en-US" w:eastAsia="en-US"/>
        </w:rPr>
        <w:t xml:space="preserve"> cells. This may consist of multiple cells derived from one or more of the three germ layers (ectoderm, mesoderm, and endoderm). They are the most common benign tumors of the ovary. They can appear throughout life, measure less than 10 cm, asymptomatic and unilateral, although only 10% of cases can be bilateral.</w:t>
      </w:r>
    </w:p>
    <w:p w:rsidR="00FC2E4D" w:rsidRPr="00FC2E4D" w:rsidRDefault="00FC2E4D" w:rsidP="00FC2E4D">
      <w:pPr>
        <w:spacing w:line="360" w:lineRule="auto"/>
        <w:jc w:val="both"/>
        <w:rPr>
          <w:rFonts w:eastAsia="Calibri"/>
          <w:lang w:val="en-US" w:eastAsia="en-US"/>
        </w:rPr>
      </w:pPr>
      <w:r w:rsidRPr="00FC2E4D">
        <w:rPr>
          <w:rFonts w:eastAsia="Calibri"/>
          <w:b/>
          <w:bCs/>
          <w:lang w:val="en-US" w:eastAsia="en-US"/>
        </w:rPr>
        <w:t>Objective:</w:t>
      </w:r>
      <w:r w:rsidRPr="00FC2E4D">
        <w:rPr>
          <w:rFonts w:eastAsia="Calibri"/>
          <w:lang w:val="en-US" w:eastAsia="en-US"/>
        </w:rPr>
        <w:t xml:space="preserve"> To present the case of a virgin patient with bilateral mature cystic </w:t>
      </w:r>
      <w:proofErr w:type="spellStart"/>
      <w:r w:rsidRPr="00FC2E4D">
        <w:rPr>
          <w:rFonts w:eastAsia="Calibri"/>
          <w:lang w:val="en-US" w:eastAsia="en-US"/>
        </w:rPr>
        <w:t>teratoma</w:t>
      </w:r>
      <w:proofErr w:type="spellEnd"/>
      <w:r w:rsidRPr="00FC2E4D">
        <w:rPr>
          <w:rFonts w:eastAsia="Calibri"/>
          <w:lang w:val="en-US" w:eastAsia="en-US"/>
        </w:rPr>
        <w:t xml:space="preserve"> of the ovary.</w:t>
      </w:r>
    </w:p>
    <w:p w:rsidR="00FC2E4D" w:rsidRPr="00FC2E4D" w:rsidRDefault="00FC2E4D" w:rsidP="00FC2E4D">
      <w:pPr>
        <w:spacing w:line="360" w:lineRule="auto"/>
        <w:jc w:val="both"/>
        <w:rPr>
          <w:rFonts w:eastAsia="Calibri"/>
          <w:lang w:val="en-US" w:eastAsia="en-US"/>
        </w:rPr>
      </w:pPr>
      <w:r w:rsidRPr="00FC2E4D">
        <w:rPr>
          <w:rFonts w:eastAsia="Calibri"/>
          <w:b/>
          <w:bCs/>
          <w:lang w:val="en-US" w:eastAsia="en-US"/>
        </w:rPr>
        <w:t>Clinical case:</w:t>
      </w:r>
      <w:r w:rsidRPr="00FC2E4D">
        <w:rPr>
          <w:rFonts w:eastAsia="Calibri"/>
          <w:lang w:val="en-US" w:eastAsia="en-US"/>
        </w:rPr>
        <w:t xml:space="preserve"> 20-year-old patient, virgin. Attended in the Gynecology consultation for volume increase and abdominal discomfort of several months of evolution; Bilateral ovarian mass was detected. Laparotomy with bilateral cystectomy </w:t>
      </w:r>
      <w:proofErr w:type="gramStart"/>
      <w:r w:rsidRPr="00FC2E4D">
        <w:rPr>
          <w:rFonts w:eastAsia="Calibri"/>
          <w:lang w:val="en-US" w:eastAsia="en-US"/>
        </w:rPr>
        <w:t>was performed</w:t>
      </w:r>
      <w:proofErr w:type="gramEnd"/>
      <w:r w:rsidRPr="00FC2E4D">
        <w:rPr>
          <w:rFonts w:eastAsia="Calibri"/>
          <w:lang w:val="en-US" w:eastAsia="en-US"/>
        </w:rPr>
        <w:t xml:space="preserve">. Histological diagnosis reported mature cystic </w:t>
      </w:r>
      <w:proofErr w:type="spellStart"/>
      <w:r w:rsidRPr="00FC2E4D">
        <w:rPr>
          <w:rFonts w:eastAsia="Calibri"/>
          <w:lang w:val="en-US" w:eastAsia="en-US"/>
        </w:rPr>
        <w:t>teratoma</w:t>
      </w:r>
      <w:proofErr w:type="spellEnd"/>
      <w:r w:rsidRPr="00FC2E4D">
        <w:rPr>
          <w:rFonts w:eastAsia="Calibri"/>
          <w:lang w:val="en-US" w:eastAsia="en-US"/>
        </w:rPr>
        <w:t xml:space="preserve"> of the ovary. He evolved satisfactorily without recurrence.</w:t>
      </w:r>
    </w:p>
    <w:p w:rsidR="00FC2E4D" w:rsidRPr="00FC2E4D" w:rsidRDefault="00FC2E4D" w:rsidP="00FC2E4D">
      <w:pPr>
        <w:spacing w:line="360" w:lineRule="auto"/>
        <w:jc w:val="both"/>
        <w:rPr>
          <w:rFonts w:eastAsia="Calibri"/>
          <w:lang w:val="en-US" w:eastAsia="en-US"/>
        </w:rPr>
      </w:pPr>
      <w:r w:rsidRPr="00FC2E4D">
        <w:rPr>
          <w:rFonts w:eastAsia="Calibri"/>
          <w:b/>
          <w:bCs/>
          <w:lang w:val="en-US" w:eastAsia="en-US"/>
        </w:rPr>
        <w:t>Conclusions:</w:t>
      </w:r>
      <w:r w:rsidRPr="00FC2E4D">
        <w:rPr>
          <w:rFonts w:eastAsia="Calibri"/>
          <w:lang w:val="en-US" w:eastAsia="en-US"/>
        </w:rPr>
        <w:t xml:space="preserve"> Mature cystic </w:t>
      </w:r>
      <w:proofErr w:type="spellStart"/>
      <w:r w:rsidRPr="00FC2E4D">
        <w:rPr>
          <w:rFonts w:eastAsia="Calibri"/>
          <w:lang w:val="en-US" w:eastAsia="en-US"/>
        </w:rPr>
        <w:t>teratomas</w:t>
      </w:r>
      <w:proofErr w:type="spellEnd"/>
      <w:r w:rsidRPr="00FC2E4D">
        <w:rPr>
          <w:rFonts w:eastAsia="Calibri"/>
          <w:lang w:val="en-US" w:eastAsia="en-US"/>
        </w:rPr>
        <w:t xml:space="preserve"> of the ovary are frequent in reproductive age and unilateral; </w:t>
      </w:r>
      <w:proofErr w:type="gramStart"/>
      <w:r w:rsidRPr="00FC2E4D">
        <w:rPr>
          <w:rFonts w:eastAsia="Calibri"/>
          <w:lang w:val="en-US" w:eastAsia="en-US"/>
        </w:rPr>
        <w:t>When</w:t>
      </w:r>
      <w:proofErr w:type="gramEnd"/>
      <w:r w:rsidRPr="00FC2E4D">
        <w:rPr>
          <w:rFonts w:eastAsia="Calibri"/>
          <w:lang w:val="en-US" w:eastAsia="en-US"/>
        </w:rPr>
        <w:t xml:space="preserve"> they do so bilaterally, they occur at low incidences, so prompt diagnosis and treatment are important to avoid complications, recurrences, and guarantee the future fertility of patients.</w:t>
      </w:r>
    </w:p>
    <w:p w:rsidR="00FC2E4D" w:rsidRPr="00FC2E4D" w:rsidRDefault="00FC2E4D" w:rsidP="00FC2E4D">
      <w:pPr>
        <w:spacing w:line="360" w:lineRule="auto"/>
        <w:jc w:val="both"/>
        <w:rPr>
          <w:rFonts w:eastAsia="Calibri"/>
          <w:lang w:val="es-CU" w:eastAsia="en-US"/>
        </w:rPr>
      </w:pPr>
      <w:r w:rsidRPr="00FC2E4D">
        <w:rPr>
          <w:rFonts w:eastAsia="Calibri"/>
          <w:b/>
          <w:bCs/>
          <w:lang w:val="es-CU" w:eastAsia="en-US"/>
        </w:rPr>
        <w:t>Keywords:</w:t>
      </w:r>
      <w:r w:rsidRPr="00FC2E4D">
        <w:rPr>
          <w:rFonts w:eastAsia="Calibri"/>
          <w:lang w:val="es-CU" w:eastAsia="en-US"/>
        </w:rPr>
        <w:t xml:space="preserve"> teratoma; ovary; cystectomy.</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Recibido: 13/10/2022</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Aprobado: 27/01/2023</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b/>
          <w:bCs/>
          <w:lang w:val="es-CU" w:eastAsia="en-US"/>
        </w:rPr>
      </w:pPr>
    </w:p>
    <w:p w:rsidR="009378D0" w:rsidRDefault="009378D0">
      <w:pPr>
        <w:rPr>
          <w:rFonts w:eastAsia="Calibri"/>
          <w:b/>
          <w:bCs/>
          <w:sz w:val="32"/>
          <w:szCs w:val="32"/>
          <w:lang w:val="es-CU" w:eastAsia="en-US"/>
        </w:rPr>
      </w:pPr>
      <w:r>
        <w:rPr>
          <w:rFonts w:eastAsia="Calibri"/>
          <w:b/>
          <w:bCs/>
          <w:sz w:val="32"/>
          <w:szCs w:val="32"/>
          <w:lang w:val="es-CU" w:eastAsia="en-US"/>
        </w:rPr>
        <w:br w:type="page"/>
      </w:r>
    </w:p>
    <w:p w:rsidR="00FC2E4D" w:rsidRPr="00FC2E4D" w:rsidRDefault="00FC2E4D" w:rsidP="00FC2E4D">
      <w:pPr>
        <w:spacing w:line="360" w:lineRule="auto"/>
        <w:jc w:val="center"/>
        <w:rPr>
          <w:rFonts w:eastAsia="Calibri"/>
          <w:b/>
          <w:bCs/>
          <w:sz w:val="32"/>
          <w:szCs w:val="32"/>
          <w:lang w:val="es-CU" w:eastAsia="en-US"/>
        </w:rPr>
      </w:pPr>
      <w:r w:rsidRPr="00FC2E4D">
        <w:rPr>
          <w:rFonts w:eastAsia="Calibri"/>
          <w:b/>
          <w:bCs/>
          <w:sz w:val="32"/>
          <w:szCs w:val="32"/>
          <w:lang w:val="es-CU" w:eastAsia="en-US"/>
        </w:rPr>
        <w:lastRenderedPageBreak/>
        <w:t>INTRODUCCIÓN</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Los teratomas quísticos maduros del ovario se originan de las células germinales, en una falla de la meiosis o de las células premeióticas. Pueden consistir en múltiples células derivadas de una o más de las 3 capas germinales (ectodermo, mesodermo y endodermo). </w:t>
      </w:r>
    </w:p>
    <w:p w:rsidR="00FC2E4D" w:rsidRPr="00FC2E4D" w:rsidRDefault="00FC2E4D" w:rsidP="00FC2E4D">
      <w:pPr>
        <w:spacing w:line="360" w:lineRule="auto"/>
        <w:jc w:val="both"/>
        <w:rPr>
          <w:rFonts w:eastAsia="Calibri"/>
          <w:lang w:val="es-CU" w:eastAsia="en-US"/>
        </w:rPr>
      </w:pPr>
      <w:bookmarkStart w:id="0" w:name="_Hlk110429982"/>
      <w:r w:rsidRPr="00FC2E4D">
        <w:rPr>
          <w:rFonts w:eastAsia="Calibri"/>
          <w:lang w:val="es-CU" w:eastAsia="en-US"/>
        </w:rPr>
        <w:t>Son los tumores benignos más comunes del ovario</w:t>
      </w:r>
      <w:bookmarkEnd w:id="0"/>
      <w:r w:rsidRPr="00FC2E4D">
        <w:rPr>
          <w:rFonts w:eastAsia="Calibri"/>
          <w:lang w:val="es-CU" w:eastAsia="en-US"/>
        </w:rPr>
        <w:t>. La incidencia es, aproximadamente, de 1,2 a 14,2 casos por cada 100 000 personas al año.</w:t>
      </w:r>
      <w:r w:rsidRPr="00FC2E4D">
        <w:rPr>
          <w:rFonts w:eastAsia="Calibri"/>
          <w:vertAlign w:val="superscript"/>
          <w:lang w:val="es-CU" w:eastAsia="en-US"/>
        </w:rPr>
        <w:t xml:space="preserve">(1) </w:t>
      </w:r>
      <w:r w:rsidRPr="00FC2E4D">
        <w:rPr>
          <w:rFonts w:eastAsia="Calibri"/>
          <w:lang w:val="es-CU" w:eastAsia="en-US"/>
        </w:rPr>
        <w:t>Representan el 95 % de los tumores de las células germinales y el 30 % de los tumores de ovario.</w:t>
      </w:r>
      <w:r w:rsidRPr="00FC2E4D">
        <w:rPr>
          <w:rFonts w:eastAsia="Calibri"/>
          <w:vertAlign w:val="superscript"/>
          <w:lang w:val="es-CU" w:eastAsia="en-US"/>
        </w:rPr>
        <w:t>(2)</w:t>
      </w:r>
      <w:r w:rsidRPr="00FC2E4D">
        <w:rPr>
          <w:rFonts w:eastAsia="Calibri"/>
          <w:lang w:val="es-CU" w:eastAsia="en-US"/>
        </w:rPr>
        <w:t xml:space="preserve"> </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Pueden aparecer a lo largo de la vida, sin embargo, </w:t>
      </w:r>
      <w:bookmarkStart w:id="1" w:name="_Hlk110430037"/>
      <w:r w:rsidRPr="00FC2E4D">
        <w:rPr>
          <w:rFonts w:eastAsia="Calibri"/>
          <w:lang w:val="es-CU" w:eastAsia="en-US"/>
        </w:rPr>
        <w:t>generalmente afectan a mujeres entre los 20 y 40 años</w:t>
      </w:r>
      <w:bookmarkEnd w:id="1"/>
      <w:r w:rsidRPr="00FC2E4D">
        <w:rPr>
          <w:rFonts w:eastAsia="Calibri"/>
          <w:lang w:val="es-CU" w:eastAsia="en-US"/>
        </w:rPr>
        <w:t>; representan el 70 % de las masas ováricas benignas en mujeres en edades reproductivas y 20 % en mujeres posmenopáusicas.</w:t>
      </w:r>
      <w:r w:rsidRPr="00FC2E4D">
        <w:rPr>
          <w:rFonts w:eastAsia="Calibri"/>
          <w:vertAlign w:val="superscript"/>
          <w:lang w:val="es-CU" w:eastAsia="en-US"/>
        </w:rPr>
        <w:t>(3)</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Generalmente miden </w:t>
      </w:r>
      <w:bookmarkStart w:id="2" w:name="_Hlk110430055"/>
      <w:r w:rsidRPr="00FC2E4D">
        <w:rPr>
          <w:rFonts w:eastAsia="Calibri"/>
          <w:lang w:val="es-CU" w:eastAsia="en-US"/>
        </w:rPr>
        <w:t>menos de 10 cm, son asintomáticos y unilaterales, muchas veces del lado derecho y cuando es bilateral, tienen baja incidencia, de hasta un 10 %.</w:t>
      </w:r>
      <w:bookmarkEnd w:id="2"/>
      <w:r w:rsidRPr="00FC2E4D">
        <w:rPr>
          <w:rFonts w:eastAsia="Calibri"/>
          <w:vertAlign w:val="superscript"/>
          <w:lang w:val="es-CU" w:eastAsia="en-US"/>
        </w:rPr>
        <w:t>(4)</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El objetivo del trabajo es </w:t>
      </w:r>
      <w:bookmarkStart w:id="3" w:name="_Hlk110429172"/>
      <w:r w:rsidRPr="00FC2E4D">
        <w:rPr>
          <w:rFonts w:eastAsia="Calibri"/>
          <w:lang w:val="es-CU" w:eastAsia="en-US"/>
        </w:rPr>
        <w:t>presentar el caso de una paciente virgen con teratoma quístico de ovario, maduro, bilateral</w:t>
      </w:r>
      <w:bookmarkEnd w:id="3"/>
      <w:r w:rsidRPr="00FC2E4D">
        <w:rPr>
          <w:rFonts w:eastAsia="Calibri"/>
          <w:lang w:val="es-CU" w:eastAsia="en-US"/>
        </w:rPr>
        <w:t>.</w:t>
      </w: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center"/>
        <w:rPr>
          <w:rFonts w:eastAsia="Calibri"/>
          <w:b/>
          <w:bCs/>
          <w:sz w:val="32"/>
          <w:szCs w:val="32"/>
          <w:lang w:val="es-CU" w:eastAsia="en-US"/>
        </w:rPr>
      </w:pPr>
      <w:r w:rsidRPr="00FC2E4D">
        <w:rPr>
          <w:rFonts w:eastAsia="Calibri"/>
          <w:b/>
          <w:bCs/>
          <w:sz w:val="32"/>
          <w:szCs w:val="32"/>
          <w:lang w:val="es-CU" w:eastAsia="en-US"/>
        </w:rPr>
        <w:t>CASO CLÍNICO</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Paciente femenina de 20 años de edad, con antecedentes de salud, virgen. Acudió a la consulta de ginecología por molestias abdominales y aumento de volumen del abdomen, de 4 meses de evolución.</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Al examen físico del abdomen se palpó una masa dura, movible, no dolorosa, que ocupaba el hipogastrio. </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Ecografía pélvica: útero de 69 x 38 x 44 mm; endometrio lineal; se observa masa anexial derecha de 100 x 77,2 x 55 mm y otra de características similares en anejo izquierdo de 66,4 x 43,6 x 44,3 mm, que pudiera corresponder con teratoma de ovario bilateral.</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Tomografía axial computarizada: en topografía anexial derecha se observa una imagen redondeada, de contornos regulares, heterogénea, predominantemente quística, con contenido liposo, calcificaciones periféricas que miden 5,6 x 4,3 x 5,2 cm. Imagen de características semejantes en anejo izquierdo, que mide 8,5 x 7,1 x 6,5 cm, sugestivas de teratomas de ovario.</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lastRenderedPageBreak/>
        <w:t xml:space="preserve">Dosificación de antígenos tumorales: </w:t>
      </w:r>
      <w:r w:rsidRPr="00FC2E4D">
        <w:rPr>
          <w:rFonts w:eastAsia="Calibri"/>
          <w:i/>
          <w:iCs/>
          <w:lang w:val="es-CU" w:eastAsia="en-US"/>
        </w:rPr>
        <w:t>Cancer Antigen</w:t>
      </w:r>
      <w:r w:rsidRPr="00FC2E4D">
        <w:rPr>
          <w:rFonts w:eastAsia="Calibri"/>
          <w:lang w:val="es-CU" w:eastAsia="en-US"/>
        </w:rPr>
        <w:t xml:space="preserve"> (CA -125): 72 IU/mL.</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 xml:space="preserve">Se realizó laparotomía exploradora. Durante el procedimiento se constató quiste de ovario derecho, de 9 cm y quiste de ovario izquierdo de 6 cm </w:t>
      </w:r>
      <w:bookmarkStart w:id="4" w:name="_Hlk112943858"/>
      <w:r w:rsidRPr="00FC2E4D">
        <w:rPr>
          <w:rFonts w:eastAsia="Calibri"/>
          <w:lang w:val="es-CU" w:eastAsia="en-US"/>
        </w:rPr>
        <w:t>(Fig. 1</w:t>
      </w:r>
      <w:bookmarkEnd w:id="4"/>
      <w:r w:rsidRPr="00FC2E4D">
        <w:rPr>
          <w:rFonts w:eastAsia="Calibri"/>
          <w:lang w:val="es-CU" w:eastAsia="en-US"/>
        </w:rPr>
        <w:t xml:space="preserve">); útero de características normales. Se realizó quistectomía bilateral. La paciente tuvo una evolución favorable y fue egresada. Se le realizaron ecografías evolutivas sin recidiva. </w:t>
      </w:r>
    </w:p>
    <w:p w:rsidR="00FC2E4D" w:rsidRPr="00FC2E4D" w:rsidRDefault="00FC2E4D" w:rsidP="00FC2E4D">
      <w:pPr>
        <w:spacing w:line="360" w:lineRule="auto"/>
        <w:jc w:val="both"/>
        <w:rPr>
          <w:rFonts w:eastAsia="Calibri"/>
          <w:lang w:val="es-CU" w:eastAsia="en-US"/>
        </w:rPr>
      </w:pPr>
    </w:p>
    <w:p w:rsidR="00FC2E4D" w:rsidRPr="00FC2E4D" w:rsidRDefault="009378D0" w:rsidP="00FC2E4D">
      <w:pPr>
        <w:spacing w:line="360" w:lineRule="auto"/>
        <w:jc w:val="center"/>
        <w:rPr>
          <w:rFonts w:eastAsia="Calibri"/>
          <w:lang w:val="es-CU" w:eastAsia="en-US"/>
        </w:rPr>
      </w:pPr>
      <w:r>
        <w:rPr>
          <w:rFonts w:eastAsia="Calibri"/>
          <w:noProof/>
          <w:lang w:val="es-ES" w:eastAsia="es-ES"/>
        </w:rPr>
        <w:drawing>
          <wp:inline distT="0" distB="0" distL="0" distR="0">
            <wp:extent cx="2926912" cy="1591508"/>
            <wp:effectExtent l="0" t="0" r="698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01_2403xml.jpg"/>
                    <pic:cNvPicPr/>
                  </pic:nvPicPr>
                  <pic:blipFill>
                    <a:blip r:embed="rId10">
                      <a:extLst>
                        <a:ext uri="{28A0092B-C50C-407E-A947-70E740481C1C}">
                          <a14:useLocalDpi xmlns:a14="http://schemas.microsoft.com/office/drawing/2010/main" val="0"/>
                        </a:ext>
                      </a:extLst>
                    </a:blip>
                    <a:stretch>
                      <a:fillRect/>
                    </a:stretch>
                  </pic:blipFill>
                  <pic:spPr>
                    <a:xfrm>
                      <a:off x="0" y="0"/>
                      <a:ext cx="2956041" cy="1607347"/>
                    </a:xfrm>
                    <a:prstGeom prst="rect">
                      <a:avLst/>
                    </a:prstGeom>
                  </pic:spPr>
                </pic:pic>
              </a:graphicData>
            </a:graphic>
          </wp:inline>
        </w:drawing>
      </w:r>
    </w:p>
    <w:p w:rsidR="00FC2E4D" w:rsidRPr="00FC2E4D" w:rsidRDefault="00FC2E4D" w:rsidP="00FC2E4D">
      <w:pPr>
        <w:spacing w:line="360" w:lineRule="auto"/>
        <w:jc w:val="center"/>
        <w:rPr>
          <w:rFonts w:eastAsia="Calibri"/>
          <w:sz w:val="22"/>
          <w:szCs w:val="22"/>
          <w:lang w:val="es-CU" w:eastAsia="en-US"/>
        </w:rPr>
      </w:pPr>
      <w:r w:rsidRPr="00FC2E4D">
        <w:rPr>
          <w:rFonts w:eastAsia="Calibri"/>
          <w:b/>
          <w:bCs/>
          <w:sz w:val="22"/>
          <w:szCs w:val="22"/>
          <w:lang w:val="es-CU" w:eastAsia="en-US"/>
        </w:rPr>
        <w:t xml:space="preserve">Fig. 1 - </w:t>
      </w:r>
      <w:r w:rsidRPr="00FC2E4D">
        <w:rPr>
          <w:rFonts w:eastAsia="Calibri"/>
          <w:sz w:val="22"/>
          <w:szCs w:val="22"/>
          <w:lang w:val="es-CU" w:eastAsia="en-US"/>
        </w:rPr>
        <w:t>Quiste de ovario bilateral.</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En el estudio se reveló desde el punto de vista macroscópico, pieza derecha quística de 9 x 7 x 4 cm, superficie lobulada, serosa de color castaño claro y pieza izquierda quística de 6 x 5 x 3 cm. Al corte se observa contenido sebáceo y pelos en su interior (Fig. 2).</w:t>
      </w:r>
    </w:p>
    <w:p w:rsidR="00FC2E4D" w:rsidRPr="00FC2E4D" w:rsidRDefault="00FC2E4D" w:rsidP="00FC2E4D">
      <w:pPr>
        <w:spacing w:line="360" w:lineRule="auto"/>
        <w:jc w:val="both"/>
        <w:rPr>
          <w:rFonts w:eastAsia="Calibri"/>
          <w:lang w:val="es-CU" w:eastAsia="en-US"/>
        </w:rPr>
      </w:pPr>
    </w:p>
    <w:p w:rsidR="00FC2E4D" w:rsidRPr="00FC2E4D" w:rsidRDefault="009378D0" w:rsidP="00FC2E4D">
      <w:pPr>
        <w:spacing w:line="360" w:lineRule="auto"/>
        <w:jc w:val="center"/>
        <w:rPr>
          <w:rFonts w:eastAsia="Calibri"/>
          <w:lang w:val="es-CU" w:eastAsia="en-US"/>
        </w:rPr>
      </w:pPr>
      <w:r>
        <w:rPr>
          <w:rFonts w:eastAsia="Calibri"/>
          <w:noProof/>
          <w:lang w:val="es-ES" w:eastAsia="es-ES"/>
        </w:rPr>
        <w:drawing>
          <wp:inline distT="0" distB="0" distL="0" distR="0">
            <wp:extent cx="2298375" cy="2149938"/>
            <wp:effectExtent l="0" t="0" r="6985"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02_2403xml.jpg"/>
                    <pic:cNvPicPr/>
                  </pic:nvPicPr>
                  <pic:blipFill>
                    <a:blip r:embed="rId11">
                      <a:extLst>
                        <a:ext uri="{28A0092B-C50C-407E-A947-70E740481C1C}">
                          <a14:useLocalDpi xmlns:a14="http://schemas.microsoft.com/office/drawing/2010/main" val="0"/>
                        </a:ext>
                      </a:extLst>
                    </a:blip>
                    <a:stretch>
                      <a:fillRect/>
                    </a:stretch>
                  </pic:blipFill>
                  <pic:spPr>
                    <a:xfrm>
                      <a:off x="0" y="0"/>
                      <a:ext cx="2310357" cy="2161146"/>
                    </a:xfrm>
                    <a:prstGeom prst="rect">
                      <a:avLst/>
                    </a:prstGeom>
                  </pic:spPr>
                </pic:pic>
              </a:graphicData>
            </a:graphic>
          </wp:inline>
        </w:drawing>
      </w:r>
    </w:p>
    <w:p w:rsidR="00FC2E4D" w:rsidRPr="00FC2E4D" w:rsidRDefault="00FC2E4D" w:rsidP="00FC2E4D">
      <w:pPr>
        <w:spacing w:line="360" w:lineRule="auto"/>
        <w:jc w:val="center"/>
        <w:rPr>
          <w:rFonts w:eastAsia="Calibri"/>
          <w:sz w:val="22"/>
          <w:szCs w:val="22"/>
          <w:lang w:val="es-CU" w:eastAsia="en-US"/>
        </w:rPr>
      </w:pPr>
      <w:r w:rsidRPr="00FC2E4D">
        <w:rPr>
          <w:rFonts w:eastAsia="Calibri"/>
          <w:b/>
          <w:bCs/>
          <w:sz w:val="22"/>
          <w:szCs w:val="22"/>
          <w:lang w:val="es-CU" w:eastAsia="en-US"/>
        </w:rPr>
        <w:t xml:space="preserve">Fig. 2 - </w:t>
      </w:r>
      <w:r w:rsidRPr="00FC2E4D">
        <w:rPr>
          <w:rFonts w:eastAsia="Calibri"/>
          <w:sz w:val="22"/>
          <w:szCs w:val="22"/>
          <w:lang w:val="es-CU" w:eastAsia="en-US"/>
        </w:rPr>
        <w:t>Quiste derecho con contenido sebáceo y pelos en su interior.</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Microscópicamente se informó la presencia de tejidos en ambos tumores, bien diferenciados, sin pleomorfismo. Se observó folículos pilosebáceos, glándulas sudoríparas y cartílago hialino (Fig. 3). El diagnóstico histopatológico correspondió a teratomas quísticos maduros.</w:t>
      </w:r>
    </w:p>
    <w:p w:rsidR="00FC2E4D" w:rsidRPr="00FC2E4D" w:rsidRDefault="00FC2E4D" w:rsidP="00FC2E4D">
      <w:pPr>
        <w:spacing w:line="360" w:lineRule="auto"/>
        <w:jc w:val="both"/>
        <w:rPr>
          <w:rFonts w:eastAsia="Calibri"/>
          <w:lang w:val="es-CU" w:eastAsia="en-US"/>
        </w:rPr>
      </w:pPr>
    </w:p>
    <w:p w:rsidR="00FC2E4D" w:rsidRPr="00FC2E4D" w:rsidRDefault="009378D0" w:rsidP="00FC2E4D">
      <w:pPr>
        <w:spacing w:line="360" w:lineRule="auto"/>
        <w:jc w:val="center"/>
        <w:rPr>
          <w:rFonts w:eastAsia="Calibri"/>
          <w:lang w:val="es-CU" w:eastAsia="en-US"/>
        </w:rPr>
      </w:pPr>
      <w:r>
        <w:rPr>
          <w:rFonts w:eastAsia="Calibri"/>
          <w:noProof/>
          <w:lang w:val="es-ES" w:eastAsia="es-ES"/>
        </w:rPr>
        <w:drawing>
          <wp:inline distT="0" distB="0" distL="0" distR="0">
            <wp:extent cx="2628900" cy="20631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03_2403xml.jpg"/>
                    <pic:cNvPicPr/>
                  </pic:nvPicPr>
                  <pic:blipFill>
                    <a:blip r:embed="rId12">
                      <a:extLst>
                        <a:ext uri="{28A0092B-C50C-407E-A947-70E740481C1C}">
                          <a14:useLocalDpi xmlns:a14="http://schemas.microsoft.com/office/drawing/2010/main" val="0"/>
                        </a:ext>
                      </a:extLst>
                    </a:blip>
                    <a:stretch>
                      <a:fillRect/>
                    </a:stretch>
                  </pic:blipFill>
                  <pic:spPr>
                    <a:xfrm>
                      <a:off x="0" y="0"/>
                      <a:ext cx="2645808" cy="2076384"/>
                    </a:xfrm>
                    <a:prstGeom prst="rect">
                      <a:avLst/>
                    </a:prstGeom>
                  </pic:spPr>
                </pic:pic>
              </a:graphicData>
            </a:graphic>
          </wp:inline>
        </w:drawing>
      </w:r>
    </w:p>
    <w:p w:rsidR="00FC2E4D" w:rsidRPr="00FC2E4D" w:rsidRDefault="00FC2E4D" w:rsidP="00FC2E4D">
      <w:pPr>
        <w:spacing w:line="360" w:lineRule="auto"/>
        <w:jc w:val="center"/>
        <w:rPr>
          <w:rFonts w:eastAsia="Calibri"/>
          <w:sz w:val="22"/>
          <w:szCs w:val="22"/>
          <w:lang w:val="es-CU" w:eastAsia="en-US"/>
        </w:rPr>
      </w:pPr>
      <w:r w:rsidRPr="00FC2E4D">
        <w:rPr>
          <w:rFonts w:eastAsia="Calibri"/>
          <w:b/>
          <w:bCs/>
          <w:sz w:val="22"/>
          <w:szCs w:val="22"/>
          <w:lang w:val="es-CU" w:eastAsia="en-US"/>
        </w:rPr>
        <w:t>Fig. 3 -</w:t>
      </w:r>
      <w:r w:rsidRPr="00FC2E4D">
        <w:rPr>
          <w:rFonts w:eastAsia="Calibri"/>
          <w:sz w:val="22"/>
          <w:szCs w:val="22"/>
          <w:lang w:val="es-CU" w:eastAsia="en-US"/>
        </w:rPr>
        <w:t xml:space="preserve"> Pared quística izquierda con folículos pilosebáceos, glándulas sebáceas y cartílago (Hematoxilina-eosina).</w:t>
      </w: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center"/>
        <w:rPr>
          <w:rFonts w:eastAsia="Calibri"/>
          <w:b/>
          <w:bCs/>
          <w:sz w:val="32"/>
          <w:szCs w:val="32"/>
          <w:lang w:val="es-CU" w:eastAsia="en-US"/>
        </w:rPr>
      </w:pPr>
      <w:r w:rsidRPr="00FC2E4D">
        <w:rPr>
          <w:rFonts w:eastAsia="Calibri"/>
          <w:b/>
          <w:bCs/>
          <w:sz w:val="32"/>
          <w:szCs w:val="32"/>
          <w:lang w:val="es-CU" w:eastAsia="en-US"/>
        </w:rPr>
        <w:t>COMENTARIOS</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 xml:space="preserve">Teratoma deriva de la palabra griega </w:t>
      </w:r>
      <w:r w:rsidRPr="00FC2E4D">
        <w:rPr>
          <w:rFonts w:eastAsia="Calibri"/>
          <w:i/>
          <w:iCs/>
          <w:lang w:val="es-CU" w:eastAsia="en-US"/>
        </w:rPr>
        <w:t>teras</w:t>
      </w:r>
      <w:r w:rsidRPr="00FC2E4D">
        <w:rPr>
          <w:rFonts w:eastAsia="Calibri"/>
          <w:lang w:val="es-CU" w:eastAsia="en-US"/>
        </w:rPr>
        <w:t xml:space="preserve">-, </w:t>
      </w:r>
      <w:r w:rsidRPr="00FC2E4D">
        <w:rPr>
          <w:rFonts w:eastAsia="Calibri"/>
          <w:i/>
          <w:iCs/>
          <w:lang w:val="es-CU" w:eastAsia="en-US"/>
        </w:rPr>
        <w:t>teratos</w:t>
      </w:r>
      <w:r w:rsidRPr="00FC2E4D">
        <w:rPr>
          <w:rFonts w:eastAsia="Calibri"/>
          <w:lang w:val="es-CU" w:eastAsia="en-US"/>
        </w:rPr>
        <w:t xml:space="preserve"> que significa "pesadilla", "monstruo" y -</w:t>
      </w:r>
      <w:r w:rsidRPr="00FC2E4D">
        <w:rPr>
          <w:rFonts w:eastAsia="Calibri"/>
          <w:i/>
          <w:iCs/>
          <w:lang w:val="es-CU" w:eastAsia="en-US"/>
        </w:rPr>
        <w:t>oma</w:t>
      </w:r>
      <w:r w:rsidRPr="00FC2E4D">
        <w:rPr>
          <w:rFonts w:eastAsia="Calibri"/>
          <w:lang w:val="es-CU" w:eastAsia="en-US"/>
        </w:rPr>
        <w:t xml:space="preserve"> que significa “tumor", "hinchazón". Este término fue acuñado y usado por primera vez por Rudolph Virchow, padre de la patología moderna, en 1863, en su libro sobre tumores.</w:t>
      </w:r>
      <w:r w:rsidRPr="00FC2E4D">
        <w:rPr>
          <w:rFonts w:eastAsia="Calibri"/>
          <w:vertAlign w:val="superscript"/>
          <w:lang w:val="es-CU" w:eastAsia="en-US"/>
        </w:rPr>
        <w:t>(5)</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Las estructuras más comúnmente encontradas en los teratomas son: tejido ectodérmico, piel y sus anexos (31 %), como cabello negro, folículos pilosos, glándulas sebáceas, epitelio gingival y dientes; también tejidos neurales (38 %), como corteza cerebelosa, ependimaria, meninges o ganglios simpáticos. Entre los tejidos endodérmicos se encuentran, tejido respiratorio (48 %), principalmente epitelio bronquial, tejido intestinal (7-13 %), tejidos salivales y tiroides (3-14 %). Entre los tejidos mesodérmicos se encuentran hueso, cartílago, músculo y tejido adiposo (67-75 %).</w:t>
      </w:r>
      <w:r w:rsidRPr="00FC2E4D">
        <w:rPr>
          <w:rFonts w:eastAsia="Calibri"/>
          <w:vertAlign w:val="superscript"/>
          <w:lang w:val="es-CU" w:eastAsia="en-US"/>
        </w:rPr>
        <w:t>(3)</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lastRenderedPageBreak/>
        <w:t>Generalmente son tumores asintomáticos. Su diagnóstico suele ser incidental, ya sea durante un examen pélvico de rutina o mediante imágenes abdominopélvicas realizadas para otras indicaciones. Cuando es sintomático, la queja principal es el dolor abdominal, que puede estar asociado con distensión abdominal, náuseas, vómitos, urgencia miccional o cualquier otro signo relacionado con una de sus complicaciones.</w:t>
      </w:r>
      <w:r w:rsidRPr="00FC2E4D">
        <w:rPr>
          <w:rFonts w:eastAsia="Calibri"/>
          <w:vertAlign w:val="superscript"/>
          <w:lang w:val="es-CU" w:eastAsia="en-US"/>
        </w:rPr>
        <w:t>(7)</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Ecográficamente se pueden distinguir varias características como son: la grasa intratumoral, que muestra ecos regionales o difusos de alta amplitud (93 %); el nódulo de Rokitansky o tapón dermoide, que es un tubérculo densamente ecogénico que se proyecta en la luz del quiste y causa sombra (81-86 %); mechón de cabello que muestra ecos regionales o difusos de alta amplitud (65 %); el signo de puntos y rayas, que muestra puntos y líneas hiperecoicas que surgen de los pelos en diferentes orientaciones dentro del plano de imagen (61 %); calcificaciones gruesas/dientes que muestran ecos regionales de alta amplitud con sombreado (56 %); la apariencia de cola de cometa, que son hebras de cabello hipoecoicas que causan sombra acústica posterior (12 %); los niveles de grasa/líquido y líquido/líquido muestran sebo anecoico en capas, por encima de la capa acuosa hiperecoica (8-12 %). El signo de la punta del iceberg muestra una mezcla de grasa, cabello y restos celulares, que crean un foco ecogénico, lo cual hace que se vea una sombra acústica posterior (4 %). El signo de las bolas flotantes es poco común en la ecografía y demuestra glóbulos de grasa hiperecoicos flotantes, que se mueven con el cambio de posición de la paciente.</w:t>
      </w:r>
      <w:r w:rsidRPr="00FC2E4D">
        <w:rPr>
          <w:rFonts w:eastAsia="Calibri"/>
          <w:vertAlign w:val="superscript"/>
          <w:lang w:val="es-CU" w:eastAsia="en-US"/>
        </w:rPr>
        <w:t>(8)</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La tomografía axial computarizada tiene una alta sensibilidad en el diagnóstico de los teratomas quísticos, aunque no se recomienda de forma rutinaria debido a su radiación ionizante. En las imágenes por tomografía computarizada o resonancia magnética, los teratomas quísticos maduros se caracterizan con mayor frecuencia por una masa quística con un área de baja densidad de grasa intratumoral. La presencia de calcificación respalda aún más el diagnóstico de un teratoma ovárico; sin embargo, este hallazgo se puede observar en otras neoplasias ováricas.</w:t>
      </w:r>
      <w:r w:rsidRPr="00FC2E4D">
        <w:rPr>
          <w:rFonts w:eastAsia="Calibri"/>
          <w:vertAlign w:val="superscript"/>
          <w:lang w:val="es-CU" w:eastAsia="en-US"/>
        </w:rPr>
        <w:t>(6)</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 xml:space="preserve">En cuanto a los marcadores tumorales, la literatura señala los beneficios de la dosificación asociada a los estudios de imagen. CA 19-9 tiene importancia clínica como herramienta para ayudar en el diagnóstico de teratoma de ovario, aunque no es suficiente como una sola herramienta. Puede usarse como marcador de recurrencia. Un nivel elevado de CA 19-9, asociado con un CA 125 bajo, es un marcador útil para </w:t>
      </w:r>
      <w:r w:rsidRPr="00FC2E4D">
        <w:rPr>
          <w:rFonts w:eastAsia="Calibri"/>
          <w:lang w:val="es-CU" w:eastAsia="en-US"/>
        </w:rPr>
        <w:lastRenderedPageBreak/>
        <w:t>diferenciar entre teratoma de ovario y carcinoma. La alfafetoproteína, se ha revelado que rara vez está elevada.</w:t>
      </w:r>
      <w:r w:rsidRPr="00FC2E4D">
        <w:rPr>
          <w:rFonts w:eastAsia="Calibri"/>
          <w:vertAlign w:val="superscript"/>
          <w:lang w:val="es-CU" w:eastAsia="en-US"/>
        </w:rPr>
        <w:t>(7)</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 xml:space="preserve">La torsión es la complicación más común (16 %). Otras complicaciones incluyen rotura tumoral (1-4 %), transformación maligna (1-2 %), infección superpuesta (1 %), invasión de vísceras adyacentes (menos del 1 %), hipertiroidismo (solo en </w:t>
      </w:r>
      <w:r w:rsidRPr="00FC2E4D">
        <w:rPr>
          <w:rFonts w:eastAsia="Calibri"/>
          <w:i/>
          <w:iCs/>
          <w:lang w:val="es-CU" w:eastAsia="en-US"/>
        </w:rPr>
        <w:t>struma ovarii</w:t>
      </w:r>
      <w:r w:rsidRPr="00FC2E4D">
        <w:rPr>
          <w:rFonts w:eastAsia="Calibri"/>
          <w:lang w:val="es-CU" w:eastAsia="en-US"/>
        </w:rPr>
        <w:t>) y raramente, anemia hemolítica autoinmune, síndrome paraneoplásicos como anemia hemolítica autoinmune y encefalitis por anticuerpos contra los receptores de N-metil-D-aspartato.</w:t>
      </w:r>
      <w:r w:rsidRPr="00FC2E4D">
        <w:rPr>
          <w:rFonts w:eastAsia="Calibri"/>
          <w:vertAlign w:val="superscript"/>
          <w:lang w:val="es-CU" w:eastAsia="en-US"/>
        </w:rPr>
        <w:t>(4)</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Generalmente son de crecimiento lento (1 a 2 mm por año) y, por lo tanto, algunos recomiendan tratamiento no quirúrgico. En general, se tratan quirúrgicamente si son sintomáticos, si el tamaño es mayor de 5 cm o la tasa de crecimiento es mayor de 2 cm por año, ya que estas últimas características pueden indicar un mayor riesgo de torsión o ruptura.</w:t>
      </w:r>
      <w:r w:rsidRPr="00FC2E4D">
        <w:rPr>
          <w:rFonts w:eastAsia="Calibri"/>
          <w:vertAlign w:val="superscript"/>
          <w:lang w:val="es-CU" w:eastAsia="en-US"/>
        </w:rPr>
        <w:t>(3)</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Las opciones de tratamiento para los pacientes incluye la extirpación quirúrgica mediante laparotomía o laparoscopia. Las opciones quirúrgicas incluyen quistectomía, salpingo-ovariectomía unilateral o salpingo-ovariectomía bilateral.</w:t>
      </w:r>
      <w:r w:rsidRPr="00FC2E4D">
        <w:rPr>
          <w:rFonts w:eastAsia="Calibri"/>
          <w:vertAlign w:val="superscript"/>
          <w:lang w:val="es-CU" w:eastAsia="en-US"/>
        </w:rPr>
        <w:t>(9)</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En mujeres jóvenes se realiza la cirugía conservadora de ovario (quistectomía), es decir, escisión del teratoma quístico maduro, más conservación del parénquima ovárico, con el objetivo de preservar la funcionalidad ovárica y la preservación de la fertilidad.</w:t>
      </w:r>
    </w:p>
    <w:p w:rsidR="00FC2E4D" w:rsidRPr="00FC2E4D" w:rsidRDefault="00FC2E4D" w:rsidP="00FC2E4D">
      <w:pPr>
        <w:spacing w:line="360" w:lineRule="auto"/>
        <w:jc w:val="both"/>
        <w:rPr>
          <w:rFonts w:eastAsia="Calibri"/>
          <w:vertAlign w:val="superscript"/>
          <w:lang w:val="es-CU" w:eastAsia="en-US"/>
        </w:rPr>
      </w:pPr>
      <w:r w:rsidRPr="00FC2E4D">
        <w:rPr>
          <w:rFonts w:eastAsia="Calibri"/>
          <w:lang w:val="es-CU" w:eastAsia="en-US"/>
        </w:rPr>
        <w:t>El riesgo de desarrollar recurrencia es mayor en pacientes con antecedente de teratomas bilaterales, menor de 30 años y tamaño mayor a 8 cm en su diámetro máximo; con una tasa de recurrencia de 21 %.</w:t>
      </w:r>
      <w:r w:rsidRPr="00FC2E4D">
        <w:rPr>
          <w:rFonts w:eastAsia="Calibri"/>
          <w:vertAlign w:val="superscript"/>
          <w:lang w:val="es-CU" w:eastAsia="en-US"/>
        </w:rPr>
        <w:t>(3)</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Los teratomas quísticos maduros del ovario son frecuentes en edad reproductiva y de forma unilateral; cuando lo hacen de forma bilateral tienen baja incidencia, por lo que un diagnóstico y tratamiento oportunos son importantes para evitar complicaciones, recidivas y garantizar la futura fertilidad de las pacientes.</w:t>
      </w:r>
    </w:p>
    <w:p w:rsidR="00FC2E4D" w:rsidRPr="00FC2E4D" w:rsidRDefault="00FC2E4D" w:rsidP="00FC2E4D">
      <w:pPr>
        <w:spacing w:line="360" w:lineRule="auto"/>
        <w:jc w:val="both"/>
        <w:rPr>
          <w:rFonts w:eastAsia="Calibri"/>
          <w:lang w:val="es-CU" w:eastAsia="en-US"/>
        </w:rPr>
      </w:pPr>
    </w:p>
    <w:p w:rsidR="00FC2E4D" w:rsidRPr="00FC2E4D" w:rsidRDefault="00FC2E4D" w:rsidP="00FC2E4D">
      <w:pPr>
        <w:spacing w:line="360" w:lineRule="auto"/>
        <w:jc w:val="both"/>
        <w:rPr>
          <w:rFonts w:eastAsia="Calibri"/>
          <w:b/>
          <w:bCs/>
          <w:lang w:val="es-CU" w:eastAsia="en-US"/>
        </w:rPr>
      </w:pPr>
    </w:p>
    <w:p w:rsidR="00E87BCD" w:rsidRDefault="00E87BCD">
      <w:pPr>
        <w:rPr>
          <w:rFonts w:eastAsia="Calibri"/>
          <w:b/>
          <w:bCs/>
          <w:sz w:val="32"/>
          <w:szCs w:val="32"/>
          <w:lang w:val="es-CU" w:eastAsia="en-US"/>
        </w:rPr>
      </w:pPr>
      <w:r>
        <w:rPr>
          <w:rFonts w:eastAsia="Calibri"/>
          <w:b/>
          <w:bCs/>
          <w:sz w:val="32"/>
          <w:szCs w:val="32"/>
          <w:lang w:val="es-CU" w:eastAsia="en-US"/>
        </w:rPr>
        <w:br w:type="page"/>
      </w:r>
    </w:p>
    <w:p w:rsidR="00FC2E4D" w:rsidRPr="00FC2E4D" w:rsidRDefault="00FC2E4D" w:rsidP="00FC2E4D">
      <w:pPr>
        <w:spacing w:line="360" w:lineRule="auto"/>
        <w:jc w:val="center"/>
        <w:rPr>
          <w:rFonts w:eastAsia="Calibri"/>
          <w:b/>
          <w:bCs/>
          <w:sz w:val="32"/>
          <w:szCs w:val="32"/>
          <w:lang w:val="es-CU" w:eastAsia="en-US"/>
        </w:rPr>
      </w:pPr>
      <w:bookmarkStart w:id="5" w:name="_GoBack"/>
      <w:bookmarkEnd w:id="5"/>
      <w:r w:rsidRPr="00FC2E4D">
        <w:rPr>
          <w:rFonts w:eastAsia="Calibri"/>
          <w:b/>
          <w:bCs/>
          <w:sz w:val="32"/>
          <w:szCs w:val="32"/>
          <w:lang w:val="es-CU" w:eastAsia="en-US"/>
        </w:rPr>
        <w:lastRenderedPageBreak/>
        <w:t>REFERENCIAS BIBLIOGRÁFICAS</w:t>
      </w:r>
    </w:p>
    <w:p w:rsidR="00FC2E4D" w:rsidRPr="00FC2E4D" w:rsidRDefault="00FC2E4D" w:rsidP="00FC2E4D">
      <w:pPr>
        <w:spacing w:line="360" w:lineRule="auto"/>
        <w:rPr>
          <w:rFonts w:eastAsia="Calibri"/>
          <w:lang w:val="es-CU" w:eastAsia="en-US"/>
        </w:rPr>
      </w:pPr>
      <w:r w:rsidRPr="00FC2E4D">
        <w:rPr>
          <w:rFonts w:eastAsia="Calibri"/>
          <w:lang w:val="es-CU" w:eastAsia="en-US"/>
        </w:rPr>
        <w:t xml:space="preserve">1. Valdespino Castillo VE, Maytorena Córdova G, López Matamoros I, Landa Mejía J, Zaragoza Vargas PE, Valdespino Gómez V. Teratoma quístico maduro con transformación maligna: serie de casos. Ginecol Obstet Mex. 2020 [acceso: 01/08/2022]; 88(3):154-60. Disponible en: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"https://doi.org/10.24245/gom.%20v88i3.3561"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https://doi.org/10.24245/gom. v88i3.3561</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n-US" w:eastAsia="en-US"/>
        </w:rPr>
        <w:t xml:space="preserve">2. </w:t>
      </w:r>
      <w:proofErr w:type="spellStart"/>
      <w:r w:rsidRPr="00FC2E4D">
        <w:rPr>
          <w:rFonts w:eastAsia="Calibri"/>
          <w:lang w:val="en-US" w:eastAsia="en-US"/>
        </w:rPr>
        <w:t>AlEssa</w:t>
      </w:r>
      <w:proofErr w:type="spellEnd"/>
      <w:r w:rsidRPr="00FC2E4D">
        <w:rPr>
          <w:rFonts w:eastAsia="Calibri"/>
          <w:lang w:val="en-US" w:eastAsia="en-US"/>
        </w:rPr>
        <w:t xml:space="preserve"> A, </w:t>
      </w:r>
      <w:proofErr w:type="spellStart"/>
      <w:r w:rsidRPr="00FC2E4D">
        <w:rPr>
          <w:rFonts w:eastAsia="Calibri"/>
          <w:lang w:val="en-US" w:eastAsia="en-US"/>
        </w:rPr>
        <w:t>AlAhmadi</w:t>
      </w:r>
      <w:proofErr w:type="spellEnd"/>
      <w:r w:rsidRPr="00FC2E4D">
        <w:rPr>
          <w:rFonts w:eastAsia="Calibri"/>
          <w:lang w:val="en-US" w:eastAsia="en-US"/>
        </w:rPr>
        <w:t xml:space="preserve"> HH, Ahmed A, </w:t>
      </w:r>
      <w:proofErr w:type="spellStart"/>
      <w:r w:rsidRPr="00FC2E4D">
        <w:rPr>
          <w:rFonts w:eastAsia="Calibri"/>
          <w:lang w:val="en-US" w:eastAsia="en-US"/>
        </w:rPr>
        <w:t>AlMousa</w:t>
      </w:r>
      <w:proofErr w:type="spellEnd"/>
      <w:r w:rsidRPr="00FC2E4D">
        <w:rPr>
          <w:rFonts w:eastAsia="Calibri"/>
          <w:lang w:val="en-US" w:eastAsia="en-US"/>
        </w:rPr>
        <w:t xml:space="preserve"> A, </w:t>
      </w:r>
      <w:proofErr w:type="spellStart"/>
      <w:r w:rsidRPr="00FC2E4D">
        <w:rPr>
          <w:rFonts w:eastAsia="Calibri"/>
          <w:lang w:val="en-US" w:eastAsia="en-US"/>
        </w:rPr>
        <w:t>Hamadeh</w:t>
      </w:r>
      <w:proofErr w:type="spellEnd"/>
      <w:r w:rsidRPr="00FC2E4D">
        <w:rPr>
          <w:rFonts w:eastAsia="Calibri"/>
          <w:lang w:val="en-US" w:eastAsia="en-US"/>
        </w:rPr>
        <w:t xml:space="preserve"> NG, Farah YAH. Well-differentiated cerebellum in an ovarian mature cystic </w:t>
      </w:r>
      <w:proofErr w:type="spellStart"/>
      <w:r w:rsidRPr="00FC2E4D">
        <w:rPr>
          <w:rFonts w:eastAsia="Calibri"/>
          <w:lang w:val="en-US" w:eastAsia="en-US"/>
        </w:rPr>
        <w:t>teratoma</w:t>
      </w:r>
      <w:proofErr w:type="spellEnd"/>
      <w:r w:rsidRPr="00FC2E4D">
        <w:rPr>
          <w:rFonts w:eastAsia="Calibri"/>
          <w:lang w:val="en-US" w:eastAsia="en-US"/>
        </w:rPr>
        <w:t xml:space="preserve">: a case report and review of the literature. </w:t>
      </w:r>
      <w:r w:rsidRPr="00FC2E4D">
        <w:rPr>
          <w:rFonts w:eastAsia="Calibri"/>
          <w:lang w:val="es-CU" w:eastAsia="en-US"/>
        </w:rPr>
        <w:t xml:space="preserve">J Med Case Reports. 2022 [acceso: 23/07/2022]; 16(1): 215. Disponible en: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"https://doi.org/10.1186/s13256-022-03444-1"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https://doi.org/10.1186/s13256-022-03444-1</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s-CU" w:eastAsia="en-US"/>
        </w:rPr>
        <w:t xml:space="preserve">3. García Verdugo M, Quevedo Castro E, Morgan Ortiz F, Conde Romero J, López Manjarrez G, Báez Barraza J. Manejo quirúrgico conservador del teratoma quístico maduro y riesgo de recurrencia. Rev Med UAS. 2020 [acceso: 23/07/2022]; 10(3):157-70. Disponible en: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"http://dx.doi.org/10.28960/revmeduas.2007-8013.v10.n3.008"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http://dx.doi.org/10.28960/revmeduas.2007-8013.v10.n3.008</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n-US" w:eastAsia="en-US"/>
        </w:rPr>
        <w:t xml:space="preserve">4. </w:t>
      </w:r>
      <w:proofErr w:type="spellStart"/>
      <w:r w:rsidRPr="00FC2E4D">
        <w:rPr>
          <w:rFonts w:eastAsia="Calibri"/>
          <w:lang w:val="en-US" w:eastAsia="en-US"/>
        </w:rPr>
        <w:t>Issack</w:t>
      </w:r>
      <w:proofErr w:type="spellEnd"/>
      <w:r w:rsidRPr="00FC2E4D">
        <w:rPr>
          <w:rFonts w:eastAsia="Calibri"/>
          <w:lang w:val="en-US" w:eastAsia="en-US"/>
        </w:rPr>
        <w:t xml:space="preserve"> FH, </w:t>
      </w:r>
      <w:proofErr w:type="spellStart"/>
      <w:r w:rsidRPr="00FC2E4D">
        <w:rPr>
          <w:rFonts w:eastAsia="Calibri"/>
          <w:lang w:val="en-US" w:eastAsia="en-US"/>
        </w:rPr>
        <w:t>Hassen</w:t>
      </w:r>
      <w:proofErr w:type="spellEnd"/>
      <w:r w:rsidRPr="00FC2E4D">
        <w:rPr>
          <w:rFonts w:eastAsia="Calibri"/>
          <w:lang w:val="en-US" w:eastAsia="en-US"/>
        </w:rPr>
        <w:t xml:space="preserve"> SM, Mummed FO, </w:t>
      </w:r>
      <w:proofErr w:type="spellStart"/>
      <w:r w:rsidRPr="00FC2E4D">
        <w:rPr>
          <w:rFonts w:eastAsia="Calibri"/>
          <w:lang w:val="en-US" w:eastAsia="en-US"/>
        </w:rPr>
        <w:t>Gebreselassie</w:t>
      </w:r>
      <w:proofErr w:type="spellEnd"/>
      <w:r w:rsidRPr="00FC2E4D">
        <w:rPr>
          <w:rFonts w:eastAsia="Calibri"/>
          <w:lang w:val="en-US" w:eastAsia="en-US"/>
        </w:rPr>
        <w:t xml:space="preserve"> KH, </w:t>
      </w:r>
      <w:proofErr w:type="spellStart"/>
      <w:r w:rsidRPr="00FC2E4D">
        <w:rPr>
          <w:rFonts w:eastAsia="Calibri"/>
          <w:lang w:val="en-US" w:eastAsia="en-US"/>
        </w:rPr>
        <w:t>Hassen</w:t>
      </w:r>
      <w:proofErr w:type="spellEnd"/>
      <w:r w:rsidRPr="00FC2E4D">
        <w:rPr>
          <w:rFonts w:eastAsia="Calibri"/>
          <w:lang w:val="en-US" w:eastAsia="en-US"/>
        </w:rPr>
        <w:t xml:space="preserve"> SK, </w:t>
      </w:r>
      <w:proofErr w:type="spellStart"/>
      <w:r w:rsidRPr="00FC2E4D">
        <w:rPr>
          <w:rFonts w:eastAsia="Calibri"/>
          <w:lang w:val="en-US" w:eastAsia="en-US"/>
        </w:rPr>
        <w:t>Hassen</w:t>
      </w:r>
      <w:proofErr w:type="spellEnd"/>
      <w:r w:rsidRPr="00FC2E4D">
        <w:rPr>
          <w:rFonts w:eastAsia="Calibri"/>
          <w:lang w:val="en-US" w:eastAsia="en-US"/>
        </w:rPr>
        <w:t xml:space="preserve"> IK. </w:t>
      </w:r>
      <w:proofErr w:type="spellStart"/>
      <w:r w:rsidRPr="00FC2E4D">
        <w:rPr>
          <w:rFonts w:eastAsia="Calibri"/>
          <w:lang w:val="en-US" w:eastAsia="en-US"/>
        </w:rPr>
        <w:t>Pilimiction</w:t>
      </w:r>
      <w:proofErr w:type="spellEnd"/>
      <w:r w:rsidRPr="00FC2E4D">
        <w:rPr>
          <w:rFonts w:eastAsia="Calibri"/>
          <w:lang w:val="en-US" w:eastAsia="en-US"/>
        </w:rPr>
        <w:t xml:space="preserve">, a rare presentation of ovarian </w:t>
      </w:r>
      <w:proofErr w:type="spellStart"/>
      <w:r w:rsidRPr="00FC2E4D">
        <w:rPr>
          <w:rFonts w:eastAsia="Calibri"/>
          <w:lang w:val="en-US" w:eastAsia="en-US"/>
        </w:rPr>
        <w:t>teratoma</w:t>
      </w:r>
      <w:proofErr w:type="spellEnd"/>
      <w:r w:rsidRPr="00FC2E4D">
        <w:rPr>
          <w:rFonts w:eastAsia="Calibri"/>
          <w:lang w:val="en-US" w:eastAsia="en-US"/>
        </w:rPr>
        <w:t xml:space="preserve">: a case report. </w:t>
      </w:r>
      <w:r w:rsidRPr="00FC2E4D">
        <w:rPr>
          <w:rFonts w:eastAsia="Calibri"/>
          <w:lang w:val="es-CU" w:eastAsia="en-US"/>
        </w:rPr>
        <w:t>Res Rep Urol. 2022</w:t>
      </w:r>
      <w:bookmarkStart w:id="6" w:name="_Hlk110261892"/>
      <w:r w:rsidRPr="00FC2E4D">
        <w:rPr>
          <w:rFonts w:eastAsia="Calibri"/>
          <w:lang w:val="es-CU" w:eastAsia="en-US"/>
        </w:rPr>
        <w:t xml:space="preserve"> [acceso: 01/08/2022];</w:t>
      </w:r>
      <w:bookmarkEnd w:id="6"/>
      <w:r w:rsidRPr="00FC2E4D">
        <w:rPr>
          <w:rFonts w:eastAsia="Calibri"/>
          <w:lang w:val="es-CU" w:eastAsia="en-US"/>
        </w:rPr>
        <w:t xml:space="preserve"> 14:57-61. Disponible en:</w:t>
      </w:r>
    </w:p>
    <w:p w:rsidR="00FC2E4D" w:rsidRPr="00FC2E4D" w:rsidRDefault="00FC2E4D" w:rsidP="00FC2E4D">
      <w:pPr>
        <w:spacing w:line="360" w:lineRule="auto"/>
        <w:rPr>
          <w:rFonts w:eastAsia="Calibri"/>
          <w:lang w:val="es-CU" w:eastAsia="en-US"/>
        </w:rPr>
      </w:pPr>
      <w:hyperlink r:id="rId13" w:history="1">
        <w:r w:rsidRPr="00FC2E4D">
          <w:rPr>
            <w:rFonts w:eastAsia="Calibri"/>
            <w:color w:val="0563C1"/>
            <w:u w:val="single"/>
            <w:lang w:val="es-CU" w:eastAsia="en-US"/>
          </w:rPr>
          <w:t>https://doi.org/10.2147/RRU.S356738</w:t>
        </w:r>
      </w:hyperlink>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s-CU" w:eastAsia="en-US"/>
        </w:rPr>
        <w:t>5. Coto Chaves C, Jiménez Víquez M, Naranjo Alfaro S. Teratoma: masa anexial en mujeres jóvenes. Revista Médica Sinergia. 2019</w:t>
      </w:r>
      <w:bookmarkStart w:id="7" w:name="_Hlk110264667"/>
      <w:r w:rsidRPr="00FC2E4D">
        <w:rPr>
          <w:rFonts w:eastAsia="Calibri"/>
          <w:lang w:val="es-CU" w:eastAsia="en-US"/>
        </w:rPr>
        <w:t xml:space="preserve"> [acceso: 01/08/2022]</w:t>
      </w:r>
      <w:bookmarkEnd w:id="7"/>
      <w:r w:rsidRPr="00FC2E4D">
        <w:rPr>
          <w:rFonts w:eastAsia="Calibri"/>
          <w:lang w:val="es-CU" w:eastAsia="en-US"/>
        </w:rPr>
        <w:t xml:space="preserve">; 4(6):31-9. Disponible en: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"https://doi.org/10.31434/rms.v4i6.243"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https://doi.org/10.31434/rms.v4i6.243</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n-US" w:eastAsia="en-US"/>
        </w:rPr>
        <w:t xml:space="preserve">6. </w:t>
      </w:r>
      <w:proofErr w:type="spellStart"/>
      <w:r w:rsidRPr="00FC2E4D">
        <w:rPr>
          <w:rFonts w:eastAsia="Calibri"/>
          <w:lang w:val="en-US" w:eastAsia="en-US"/>
        </w:rPr>
        <w:t>Tejani</w:t>
      </w:r>
      <w:proofErr w:type="spellEnd"/>
      <w:r w:rsidRPr="00FC2E4D">
        <w:rPr>
          <w:rFonts w:eastAsia="Calibri"/>
          <w:lang w:val="en-US" w:eastAsia="en-US"/>
        </w:rPr>
        <w:t xml:space="preserve"> AS, He L, </w:t>
      </w:r>
      <w:proofErr w:type="spellStart"/>
      <w:r w:rsidRPr="00FC2E4D">
        <w:rPr>
          <w:rFonts w:eastAsia="Calibri"/>
          <w:lang w:val="en-US" w:eastAsia="en-US"/>
        </w:rPr>
        <w:t>Zheng</w:t>
      </w:r>
      <w:proofErr w:type="spellEnd"/>
      <w:r w:rsidRPr="00FC2E4D">
        <w:rPr>
          <w:rFonts w:eastAsia="Calibri"/>
          <w:lang w:val="en-US" w:eastAsia="en-US"/>
        </w:rPr>
        <w:t xml:space="preserve"> W, Vijay K. Concurrent, Bilateral Presentation of Immature and Mature Ovarian </w:t>
      </w:r>
      <w:proofErr w:type="spellStart"/>
      <w:r w:rsidRPr="00FC2E4D">
        <w:rPr>
          <w:rFonts w:eastAsia="Calibri"/>
          <w:lang w:val="en-US" w:eastAsia="en-US"/>
        </w:rPr>
        <w:t>Teratomas</w:t>
      </w:r>
      <w:proofErr w:type="spellEnd"/>
      <w:r w:rsidRPr="00FC2E4D">
        <w:rPr>
          <w:rFonts w:eastAsia="Calibri"/>
          <w:lang w:val="en-US" w:eastAsia="en-US"/>
        </w:rPr>
        <w:t xml:space="preserve"> with Refractory </w:t>
      </w:r>
      <w:proofErr w:type="spellStart"/>
      <w:r w:rsidRPr="00FC2E4D">
        <w:rPr>
          <w:rFonts w:eastAsia="Calibri"/>
          <w:lang w:val="en-US" w:eastAsia="en-US"/>
        </w:rPr>
        <w:t>Hyponatremia</w:t>
      </w:r>
      <w:proofErr w:type="spellEnd"/>
      <w:r w:rsidRPr="00FC2E4D">
        <w:rPr>
          <w:rFonts w:eastAsia="Calibri"/>
          <w:lang w:val="en-US" w:eastAsia="en-US"/>
        </w:rPr>
        <w:t xml:space="preserve">: A Case Report. </w:t>
      </w:r>
      <w:r w:rsidRPr="00FC2E4D">
        <w:rPr>
          <w:rFonts w:eastAsia="Calibri"/>
          <w:lang w:val="es-CU" w:eastAsia="en-US"/>
        </w:rPr>
        <w:t xml:space="preserve">J Clin Imaging Sci 2020 [acceso: 02/08/2022]; 10: 23. Disponible en: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"https://clinicalimagingscience.org/concurrent-bilateral-presentation-of-immature-and-mature-ovarian-teratomas-with-refractory-hyponatremia-a-case-report/"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https://clinicalimagingscience.org/concurrent-bilateral-presentation-of-immature-and-mature-ovarian-teratomas-with-refractory-hyponatremia-a-case-report/</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s-CU" w:eastAsia="en-US"/>
        </w:rPr>
        <w:t xml:space="preserve">7. Dias do Carmo M, Oliveira Fiorio I, Silva Sampaio R, Marques Coelho Bastos J, Leal Pinheiro P, Carreiro Pinasco G, et al. Teratoma maduro de ovario en una adolescente. Revista residencia pediátrica. 2021 [acceso: 01/08/2022]; 11(1):126. Disponible en: </w:t>
      </w:r>
      <w:hyperlink r:id="rId14" w:history="1">
        <w:r w:rsidRPr="00FC2E4D">
          <w:rPr>
            <w:rFonts w:eastAsia="Calibri"/>
            <w:color w:val="0563C1"/>
            <w:u w:val="single"/>
            <w:lang w:val="es-CU" w:eastAsia="en-US"/>
          </w:rPr>
          <w:t>https://cdn.publisher.gn1.link/residenciapediatrica.com.br/pdf/rp13072021a02.pdf</w:t>
        </w:r>
      </w:hyperlink>
      <w:r w:rsidRPr="00FC2E4D">
        <w:rPr>
          <w:rFonts w:eastAsia="Calibri"/>
          <w:lang w:val="es-CU" w:eastAsia="en-US"/>
        </w:rPr>
        <w:t xml:space="preserve"> </w:t>
      </w:r>
    </w:p>
    <w:p w:rsidR="00FC2E4D" w:rsidRPr="00FC2E4D" w:rsidRDefault="00FC2E4D" w:rsidP="00FC2E4D">
      <w:pPr>
        <w:spacing w:line="360" w:lineRule="auto"/>
        <w:rPr>
          <w:rFonts w:eastAsia="Calibri"/>
          <w:lang w:val="es-CU" w:eastAsia="en-US"/>
        </w:rPr>
      </w:pPr>
      <w:r w:rsidRPr="00FC2E4D">
        <w:rPr>
          <w:rFonts w:eastAsia="Calibri"/>
          <w:lang w:val="en-US" w:eastAsia="en-US"/>
        </w:rPr>
        <w:lastRenderedPageBreak/>
        <w:t xml:space="preserve">8. Reddy R. Ovarian </w:t>
      </w:r>
      <w:proofErr w:type="spellStart"/>
      <w:r w:rsidRPr="00FC2E4D">
        <w:rPr>
          <w:rFonts w:eastAsia="Calibri"/>
          <w:lang w:val="en-US" w:eastAsia="en-US"/>
        </w:rPr>
        <w:t>Dermoid</w:t>
      </w:r>
      <w:proofErr w:type="spellEnd"/>
      <w:r w:rsidRPr="00FC2E4D">
        <w:rPr>
          <w:rFonts w:eastAsia="Calibri"/>
          <w:lang w:val="en-US" w:eastAsia="en-US"/>
        </w:rPr>
        <w:t xml:space="preserve"> (Mature Cystic </w:t>
      </w:r>
      <w:proofErr w:type="spellStart"/>
      <w:r w:rsidRPr="00FC2E4D">
        <w:rPr>
          <w:rFonts w:eastAsia="Calibri"/>
          <w:lang w:val="en-US" w:eastAsia="en-US"/>
        </w:rPr>
        <w:t>Teratoma</w:t>
      </w:r>
      <w:proofErr w:type="spellEnd"/>
      <w:r w:rsidRPr="00FC2E4D">
        <w:rPr>
          <w:rFonts w:eastAsia="Calibri"/>
          <w:lang w:val="en-US" w:eastAsia="en-US"/>
        </w:rPr>
        <w:t xml:space="preserve">) in a Postmenopausal Woman: Incidence of </w:t>
      </w:r>
      <w:proofErr w:type="spellStart"/>
      <w:r w:rsidRPr="00FC2E4D">
        <w:rPr>
          <w:rFonts w:eastAsia="Calibri"/>
          <w:lang w:val="en-US" w:eastAsia="en-US"/>
        </w:rPr>
        <w:t>Sonographic</w:t>
      </w:r>
      <w:proofErr w:type="spellEnd"/>
      <w:r w:rsidRPr="00FC2E4D">
        <w:rPr>
          <w:rFonts w:eastAsia="Calibri"/>
          <w:lang w:val="en-US" w:eastAsia="en-US"/>
        </w:rPr>
        <w:t xml:space="preserve"> Signs. </w:t>
      </w:r>
      <w:r w:rsidRPr="00FC2E4D">
        <w:rPr>
          <w:rFonts w:eastAsia="Calibri"/>
          <w:lang w:val="es-CU" w:eastAsia="en-US"/>
        </w:rPr>
        <w:t xml:space="preserve">Cureus. 2021 [acceso: 25/07/2022];13(8):e17581. Disponible en: </w:t>
      </w:r>
      <w:r w:rsidRPr="00FC2E4D">
        <w:rPr>
          <w:rFonts w:ascii="Calibri" w:eastAsia="Calibri" w:hAnsi="Calibri"/>
          <w:sz w:val="22"/>
          <w:szCs w:val="22"/>
          <w:lang w:val="es-CU" w:eastAsia="en-US"/>
        </w:rPr>
        <w:fldChar w:fldCharType="begin"/>
      </w:r>
      <w:r w:rsidRPr="00FC2E4D">
        <w:rPr>
          <w:rFonts w:ascii="Calibri" w:eastAsia="Calibri" w:hAnsi="Calibri"/>
          <w:sz w:val="22"/>
          <w:szCs w:val="22"/>
          <w:lang w:val="es-CU" w:eastAsia="en-US"/>
        </w:rPr>
        <w:instrText xml:space="preserve"> HYPERLINK "https://www.ncbi.nlm.nih.gov/pmc/articles/PMC8483449/" </w:instrText>
      </w:r>
      <w:r w:rsidRPr="00FC2E4D">
        <w:rPr>
          <w:rFonts w:ascii="Calibri" w:eastAsia="Calibri" w:hAnsi="Calibri"/>
          <w:sz w:val="22"/>
          <w:szCs w:val="22"/>
          <w:lang w:val="es-CU" w:eastAsia="en-US"/>
        </w:rPr>
        <w:fldChar w:fldCharType="separate"/>
      </w:r>
      <w:r w:rsidRPr="00FC2E4D">
        <w:rPr>
          <w:rFonts w:eastAsia="Calibri"/>
          <w:color w:val="0563C1"/>
          <w:u w:val="single"/>
          <w:lang w:val="es-CU" w:eastAsia="en-US"/>
        </w:rPr>
        <w:t>https://www.ncbi.nlm.nih.gov/pmc/articles/PMC8483449/</w:t>
      </w:r>
      <w:r w:rsidRPr="00FC2E4D">
        <w:rPr>
          <w:rFonts w:eastAsia="Calibri"/>
          <w:color w:val="0563C1"/>
          <w:u w:val="single"/>
          <w:lang w:val="es-CU" w:eastAsia="en-US"/>
        </w:rPr>
        <w:fldChar w:fldCharType="end"/>
      </w:r>
      <w:r w:rsidRPr="00FC2E4D">
        <w:rPr>
          <w:rFonts w:eastAsia="Calibri"/>
          <w:lang w:val="es-CU" w:eastAsia="en-US"/>
        </w:rPr>
        <w:t xml:space="preserve"> </w:t>
      </w:r>
    </w:p>
    <w:p w:rsidR="00FC2E4D" w:rsidRPr="00FC2E4D" w:rsidRDefault="00FC2E4D" w:rsidP="00FC2E4D">
      <w:pPr>
        <w:spacing w:line="360" w:lineRule="auto"/>
        <w:rPr>
          <w:rFonts w:eastAsia="Calibri"/>
          <w:u w:val="single"/>
          <w:lang w:val="es-CU" w:eastAsia="en-US"/>
        </w:rPr>
      </w:pPr>
      <w:r w:rsidRPr="00FC2E4D">
        <w:rPr>
          <w:rFonts w:eastAsia="Calibri"/>
          <w:lang w:val="en-US" w:eastAsia="en-US"/>
        </w:rPr>
        <w:t xml:space="preserve">9. </w:t>
      </w:r>
      <w:proofErr w:type="spellStart"/>
      <w:r w:rsidRPr="00FC2E4D">
        <w:rPr>
          <w:rFonts w:eastAsia="Calibri"/>
          <w:lang w:val="en-US" w:eastAsia="en-US"/>
        </w:rPr>
        <w:t>Njoku</w:t>
      </w:r>
      <w:proofErr w:type="spellEnd"/>
      <w:r w:rsidRPr="00FC2E4D">
        <w:rPr>
          <w:rFonts w:eastAsia="Calibri"/>
          <w:lang w:val="en-US" w:eastAsia="en-US"/>
        </w:rPr>
        <w:t xml:space="preserve"> C, </w:t>
      </w:r>
      <w:proofErr w:type="spellStart"/>
      <w:r w:rsidRPr="00FC2E4D">
        <w:rPr>
          <w:rFonts w:eastAsia="Calibri"/>
          <w:lang w:val="en-US" w:eastAsia="en-US"/>
        </w:rPr>
        <w:t>Oriji</w:t>
      </w:r>
      <w:proofErr w:type="spellEnd"/>
      <w:r w:rsidRPr="00FC2E4D">
        <w:rPr>
          <w:rFonts w:eastAsia="Calibri"/>
          <w:lang w:val="en-US" w:eastAsia="en-US"/>
        </w:rPr>
        <w:t xml:space="preserve"> PC, </w:t>
      </w:r>
      <w:proofErr w:type="spellStart"/>
      <w:r w:rsidRPr="00FC2E4D">
        <w:rPr>
          <w:rFonts w:eastAsia="Calibri"/>
          <w:lang w:val="en-US" w:eastAsia="en-US"/>
        </w:rPr>
        <w:t>Afolabi</w:t>
      </w:r>
      <w:proofErr w:type="spellEnd"/>
      <w:r w:rsidRPr="00FC2E4D">
        <w:rPr>
          <w:rFonts w:eastAsia="Calibri"/>
          <w:lang w:val="en-US" w:eastAsia="en-US"/>
        </w:rPr>
        <w:t xml:space="preserve"> AS, </w:t>
      </w:r>
      <w:proofErr w:type="spellStart"/>
      <w:r w:rsidRPr="00FC2E4D">
        <w:rPr>
          <w:rFonts w:eastAsia="Calibri"/>
          <w:lang w:val="en-US" w:eastAsia="en-US"/>
        </w:rPr>
        <w:t>Kuete</w:t>
      </w:r>
      <w:proofErr w:type="spellEnd"/>
      <w:r w:rsidRPr="00FC2E4D">
        <w:rPr>
          <w:rFonts w:eastAsia="Calibri"/>
          <w:lang w:val="en-US" w:eastAsia="en-US"/>
        </w:rPr>
        <w:t xml:space="preserve"> E. Bilateral </w:t>
      </w:r>
      <w:proofErr w:type="spellStart"/>
      <w:r w:rsidRPr="00FC2E4D">
        <w:rPr>
          <w:rFonts w:eastAsia="Calibri"/>
          <w:lang w:val="en-US" w:eastAsia="en-US"/>
        </w:rPr>
        <w:t>dermoid</w:t>
      </w:r>
      <w:proofErr w:type="spellEnd"/>
      <w:r w:rsidRPr="00FC2E4D">
        <w:rPr>
          <w:rFonts w:eastAsia="Calibri"/>
          <w:lang w:val="en-US" w:eastAsia="en-US"/>
        </w:rPr>
        <w:t xml:space="preserve"> cyst of the ovary: A case report. </w:t>
      </w:r>
      <w:r w:rsidRPr="00FC2E4D">
        <w:rPr>
          <w:rFonts w:eastAsia="Calibri"/>
          <w:lang w:val="es-CU" w:eastAsia="en-US"/>
        </w:rPr>
        <w:t xml:space="preserve">Yenagoa Medical Journal. 2020 [acceso: 28/07/2022]; 2(1):190-2. Disponible en: </w:t>
      </w:r>
      <w:hyperlink r:id="rId15" w:history="1">
        <w:r w:rsidRPr="00FC2E4D">
          <w:rPr>
            <w:rFonts w:eastAsia="Calibri"/>
            <w:color w:val="0563C1"/>
            <w:u w:val="single"/>
            <w:lang w:val="es-CU" w:eastAsia="en-US"/>
          </w:rPr>
          <w:t>https://ssrn.com/abstract=3516107</w:t>
        </w:r>
      </w:hyperlink>
      <w:r w:rsidRPr="00FC2E4D">
        <w:rPr>
          <w:rFonts w:eastAsia="Calibri"/>
          <w:lang w:val="es-CU" w:eastAsia="en-US"/>
        </w:rPr>
        <w:t xml:space="preserve"> </w:t>
      </w: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both"/>
        <w:rPr>
          <w:rFonts w:eastAsia="Calibri"/>
          <w:b/>
          <w:bCs/>
          <w:lang w:val="es-CU" w:eastAsia="en-US"/>
        </w:rPr>
      </w:pPr>
    </w:p>
    <w:p w:rsidR="00FC2E4D" w:rsidRPr="00FC2E4D" w:rsidRDefault="00FC2E4D" w:rsidP="00FC2E4D">
      <w:pPr>
        <w:spacing w:line="360" w:lineRule="auto"/>
        <w:jc w:val="center"/>
        <w:rPr>
          <w:rFonts w:eastAsia="Calibri"/>
          <w:b/>
          <w:bCs/>
          <w:lang w:val="es-CU" w:eastAsia="en-US"/>
        </w:rPr>
      </w:pPr>
      <w:r w:rsidRPr="00FC2E4D">
        <w:rPr>
          <w:rFonts w:eastAsia="Calibri"/>
          <w:b/>
          <w:bCs/>
          <w:lang w:val="es-CU" w:eastAsia="en-US"/>
        </w:rPr>
        <w:t>Conflictos de intereses</w:t>
      </w:r>
    </w:p>
    <w:p w:rsidR="00FC2E4D" w:rsidRPr="00FC2E4D" w:rsidRDefault="00FC2E4D" w:rsidP="00FC2E4D">
      <w:pPr>
        <w:spacing w:line="360" w:lineRule="auto"/>
        <w:jc w:val="both"/>
        <w:rPr>
          <w:rFonts w:eastAsia="Calibri"/>
          <w:lang w:val="es-CU" w:eastAsia="en-US"/>
        </w:rPr>
      </w:pPr>
      <w:r w:rsidRPr="00FC2E4D">
        <w:rPr>
          <w:rFonts w:eastAsia="Calibri"/>
          <w:lang w:val="es-CU" w:eastAsia="en-US"/>
        </w:rPr>
        <w:t>Los autores declaran que no existen conflictos de intereses.</w:t>
      </w:r>
    </w:p>
    <w:p w:rsidR="00675476" w:rsidRPr="007954D1" w:rsidRDefault="00675476" w:rsidP="007954D1"/>
    <w:sectPr w:rsidR="00675476" w:rsidRPr="007954D1"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D7" w:rsidRDefault="006E66D7">
      <w:r>
        <w:separator/>
      </w:r>
    </w:p>
  </w:endnote>
  <w:endnote w:type="continuationSeparator" w:id="0">
    <w:p w:rsidR="006E66D7" w:rsidRDefault="006E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A87" w:usb1="00000000"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FC6B8A"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062EAEB3" wp14:editId="39499A02">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B961CD"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" strokecolor="blue" strokeweight="2.25pt"/>
          </w:pict>
        </mc:Fallback>
      </mc:AlternateContent>
    </w:r>
  </w:p>
  <w:p w:rsidR="00675476" w:rsidRPr="00AE044C" w:rsidRDefault="006E66D7" w:rsidP="00391509">
    <w:pPr>
      <w:pStyle w:val="Piedepgina"/>
      <w:ind w:right="360"/>
      <w:rPr>
        <w:sz w:val="22"/>
        <w:szCs w:val="22"/>
      </w:rPr>
    </w:pPr>
    <w:hyperlink r:id="rId1" w:history="1">
      <w:r w:rsidR="00391509" w:rsidRPr="00AE044C">
        <w:rPr>
          <w:rStyle w:val="Hipervnculo"/>
          <w:sz w:val="22"/>
          <w:szCs w:val="22"/>
        </w:rPr>
        <w:t>http://scielo.sld.cu</w:t>
      </w:r>
    </w:hyperlink>
  </w:p>
  <w:p w:rsidR="00391509" w:rsidRPr="00AE044C" w:rsidRDefault="006E66D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C6B8A" w:rsidRPr="00FC6B8A">
      <w:rPr>
        <w:rFonts w:ascii="Verdana" w:hAnsi="Verdana"/>
        <w:noProof/>
        <w:sz w:val="18"/>
        <w:szCs w:val="18"/>
        <w:lang w:val="es-ES" w:eastAsia="es-ES"/>
      </w:rPr>
      <w:drawing>
        <wp:inline distT="0" distB="0" distL="0" distR="0" wp14:anchorId="47F0B815" wp14:editId="60D2E9C6">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D7" w:rsidRDefault="006E66D7">
      <w:r>
        <w:separator/>
      </w:r>
    </w:p>
  </w:footnote>
  <w:footnote w:type="continuationSeparator" w:id="0">
    <w:p w:rsidR="006E66D7" w:rsidRDefault="006E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AE044C" w:rsidRDefault="00FC6B8A" w:rsidP="00180CE9">
    <w:pPr>
      <w:pStyle w:val="Encabezado"/>
      <w:tabs>
        <w:tab w:val="left" w:pos="420"/>
      </w:tabs>
      <w:jc w:val="center"/>
      <w:rPr>
        <w:sz w:val="22"/>
        <w:szCs w:val="22"/>
      </w:rPr>
    </w:pPr>
    <w:r>
      <w:rPr>
        <w:sz w:val="22"/>
        <w:szCs w:val="22"/>
      </w:rPr>
      <w:t>2023</w:t>
    </w:r>
    <w:proofErr w:type="gramStart"/>
    <w:r w:rsidR="007D2D0C">
      <w:rPr>
        <w:sz w:val="22"/>
        <w:szCs w:val="22"/>
      </w:rPr>
      <w:t>;</w:t>
    </w:r>
    <w:r>
      <w:rPr>
        <w:sz w:val="22"/>
        <w:szCs w:val="22"/>
      </w:rPr>
      <w:t>52</w:t>
    </w:r>
    <w:proofErr w:type="gramEnd"/>
    <w:r w:rsidR="007D2D0C" w:rsidRPr="00985B93">
      <w:rPr>
        <w:sz w:val="22"/>
        <w:szCs w:val="22"/>
      </w:rPr>
      <w:t>(</w:t>
    </w:r>
    <w:r w:rsidR="00985B93" w:rsidRPr="00985B93">
      <w:rPr>
        <w:sz w:val="22"/>
        <w:szCs w:val="22"/>
      </w:rPr>
      <w:t>2</w:t>
    </w:r>
    <w:r w:rsidR="007D2D0C" w:rsidRPr="00985B93">
      <w:rPr>
        <w:sz w:val="22"/>
        <w:szCs w:val="22"/>
      </w:rPr>
      <w:t>)</w:t>
    </w:r>
    <w:r w:rsidR="007D2D0C" w:rsidRPr="00AE044C">
      <w:rPr>
        <w:sz w:val="22"/>
        <w:szCs w:val="22"/>
      </w:rPr>
      <w:t>:</w:t>
    </w:r>
    <w:r>
      <w:rPr>
        <w:noProof/>
        <w:lang w:val="es-ES" w:eastAsia="es-ES"/>
      </w:rPr>
      <w:drawing>
        <wp:anchor distT="0" distB="0" distL="114300" distR="114300" simplePos="0" relativeHeight="251663360" behindDoc="1" locked="0" layoutInCell="1" allowOverlap="1" wp14:anchorId="64193A1A" wp14:editId="36D6DFBF">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2E4D">
      <w:rPr>
        <w:sz w:val="22"/>
        <w:szCs w:val="22"/>
      </w:rPr>
      <w:t>e02302403</w:t>
    </w:r>
  </w:p>
  <w:p w:rsidR="00A477DE" w:rsidRDefault="00FC6B8A">
    <w:r>
      <w:rPr>
        <w:noProof/>
        <w:lang w:val="es-ES" w:eastAsia="es-ES"/>
      </w:rPr>
      <mc:AlternateContent>
        <mc:Choice Requires="wps">
          <w:drawing>
            <wp:anchor distT="0" distB="0" distL="114300" distR="114300" simplePos="0" relativeHeight="251654144" behindDoc="0" locked="0" layoutInCell="1" allowOverlap="1" wp14:anchorId="262118A8" wp14:editId="5EBBBD72">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B8796F"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A+tPiG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184B"/>
    <w:multiLevelType w:val="hybridMultilevel"/>
    <w:tmpl w:val="B2747B80"/>
    <w:lvl w:ilvl="0" w:tplc="524A5D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5968D3"/>
    <w:multiLevelType w:val="hybridMultilevel"/>
    <w:tmpl w:val="94B2DAE4"/>
    <w:lvl w:ilvl="0" w:tplc="355439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6C0000D8"/>
    <w:multiLevelType w:val="hybridMultilevel"/>
    <w:tmpl w:val="E24E5CA0"/>
    <w:lvl w:ilvl="0" w:tplc="AA54F5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4D"/>
    <w:rsid w:val="00057F45"/>
    <w:rsid w:val="000C5518"/>
    <w:rsid w:val="000D3958"/>
    <w:rsid w:val="000F3690"/>
    <w:rsid w:val="001055A8"/>
    <w:rsid w:val="001221D1"/>
    <w:rsid w:val="00165CB5"/>
    <w:rsid w:val="00180CE9"/>
    <w:rsid w:val="001B09FC"/>
    <w:rsid w:val="00230DD5"/>
    <w:rsid w:val="00250AE9"/>
    <w:rsid w:val="00341B40"/>
    <w:rsid w:val="00380D64"/>
    <w:rsid w:val="00391509"/>
    <w:rsid w:val="003E03D5"/>
    <w:rsid w:val="00486BFA"/>
    <w:rsid w:val="00493701"/>
    <w:rsid w:val="004E2065"/>
    <w:rsid w:val="005508A2"/>
    <w:rsid w:val="0055115D"/>
    <w:rsid w:val="00566F71"/>
    <w:rsid w:val="005918BD"/>
    <w:rsid w:val="006173A6"/>
    <w:rsid w:val="00675476"/>
    <w:rsid w:val="006E66D7"/>
    <w:rsid w:val="00790E34"/>
    <w:rsid w:val="007954D1"/>
    <w:rsid w:val="007C430F"/>
    <w:rsid w:val="007D2D0C"/>
    <w:rsid w:val="007D614D"/>
    <w:rsid w:val="008D1035"/>
    <w:rsid w:val="009378D0"/>
    <w:rsid w:val="00960D6A"/>
    <w:rsid w:val="00985B93"/>
    <w:rsid w:val="009A0560"/>
    <w:rsid w:val="009B0917"/>
    <w:rsid w:val="009F0F96"/>
    <w:rsid w:val="00A23C0C"/>
    <w:rsid w:val="00A477DE"/>
    <w:rsid w:val="00A71E65"/>
    <w:rsid w:val="00AE044C"/>
    <w:rsid w:val="00B31971"/>
    <w:rsid w:val="00B4380A"/>
    <w:rsid w:val="00B66ECB"/>
    <w:rsid w:val="00BE3753"/>
    <w:rsid w:val="00C63C1F"/>
    <w:rsid w:val="00C7523A"/>
    <w:rsid w:val="00CC1B6E"/>
    <w:rsid w:val="00CC376A"/>
    <w:rsid w:val="00CC48A1"/>
    <w:rsid w:val="00CF50E0"/>
    <w:rsid w:val="00D85951"/>
    <w:rsid w:val="00E62606"/>
    <w:rsid w:val="00E87BCD"/>
    <w:rsid w:val="00EA1FEF"/>
    <w:rsid w:val="00EC5A6B"/>
    <w:rsid w:val="00EE301D"/>
    <w:rsid w:val="00FA7CC1"/>
    <w:rsid w:val="00FC2E4D"/>
    <w:rsid w:val="00FC6B8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8639C"/>
  <w15:docId w15:val="{F382B317-AE65-45A8-9D04-D95D070C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qFormat="1"/>
    <w:lsdException w:name="HTML Bottom of Form" w:semiHidden="1" w:uiPriority="99"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FC6B8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C6B8A"/>
    <w:pPr>
      <w:keepNext/>
      <w:spacing w:before="240" w:after="60"/>
      <w:outlineLvl w:val="1"/>
    </w:pPr>
    <w:rPr>
      <w:rFonts w:ascii="Calibri Light" w:eastAsia="Calibri Light" w:hAnsi="Calibri Light" w:cs="Calibri Light"/>
      <w:color w:val="538135"/>
      <w:sz w:val="28"/>
      <w:szCs w:val="28"/>
      <w:lang w:val="es-CU" w:eastAsia="es-CU"/>
    </w:rPr>
  </w:style>
  <w:style w:type="paragraph" w:styleId="Ttulo3">
    <w:name w:val="heading 3"/>
    <w:basedOn w:val="Normal"/>
    <w:next w:val="Normal"/>
    <w:link w:val="Ttulo3Car"/>
    <w:uiPriority w:val="9"/>
    <w:semiHidden/>
    <w:unhideWhenUsed/>
    <w:qFormat/>
    <w:rsid w:val="00FC6B8A"/>
    <w:pPr>
      <w:keepNext/>
      <w:spacing w:before="240" w:after="60"/>
      <w:outlineLvl w:val="2"/>
    </w:pPr>
    <w:rPr>
      <w:rFonts w:ascii="Calibri Light" w:eastAsia="Calibri Light" w:hAnsi="Calibri Light" w:cs="Calibri Light"/>
      <w:color w:val="538135"/>
      <w:lang w:val="es-CU" w:eastAsia="es-CU"/>
    </w:rPr>
  </w:style>
  <w:style w:type="paragraph" w:styleId="Ttulo4">
    <w:name w:val="heading 4"/>
    <w:basedOn w:val="Normal"/>
    <w:next w:val="Normal"/>
    <w:link w:val="Ttulo4Car"/>
    <w:uiPriority w:val="9"/>
    <w:semiHidden/>
    <w:unhideWhenUsed/>
    <w:qFormat/>
    <w:rsid w:val="00FC6B8A"/>
    <w:pPr>
      <w:keepNext/>
      <w:spacing w:before="240" w:after="60"/>
      <w:outlineLvl w:val="3"/>
    </w:pPr>
    <w:rPr>
      <w:rFonts w:ascii="Calibri Light" w:eastAsia="Calibri Light" w:hAnsi="Calibri Light" w:cs="Calibri Light"/>
      <w:color w:val="70AD47"/>
      <w:sz w:val="22"/>
      <w:szCs w:val="22"/>
      <w:lang w:val="es-CU" w:eastAsia="es-CU"/>
    </w:rPr>
  </w:style>
  <w:style w:type="paragraph" w:styleId="Ttulo5">
    <w:name w:val="heading 5"/>
    <w:basedOn w:val="Normal"/>
    <w:next w:val="Normal"/>
    <w:link w:val="Ttulo5Car"/>
    <w:uiPriority w:val="9"/>
    <w:semiHidden/>
    <w:unhideWhenUsed/>
    <w:qFormat/>
    <w:rsid w:val="00FC6B8A"/>
    <w:pPr>
      <w:spacing w:before="240" w:after="60"/>
      <w:outlineLvl w:val="4"/>
    </w:pPr>
    <w:rPr>
      <w:rFonts w:ascii="Calibri Light" w:eastAsia="Calibri Light" w:hAnsi="Calibri Light" w:cs="Calibri Light"/>
      <w:i/>
      <w:iCs/>
      <w:color w:val="70AD47"/>
      <w:sz w:val="22"/>
      <w:szCs w:val="22"/>
      <w:lang w:val="es-CU" w:eastAsia="es-CU"/>
    </w:rPr>
  </w:style>
  <w:style w:type="paragraph" w:styleId="Ttulo6">
    <w:name w:val="heading 6"/>
    <w:basedOn w:val="Normal"/>
    <w:next w:val="Normal"/>
    <w:link w:val="Ttulo6Car"/>
    <w:uiPriority w:val="9"/>
    <w:semiHidden/>
    <w:unhideWhenUsed/>
    <w:qFormat/>
    <w:rsid w:val="00FC6B8A"/>
    <w:pPr>
      <w:spacing w:before="240" w:after="60"/>
      <w:outlineLvl w:val="5"/>
    </w:pPr>
    <w:rPr>
      <w:rFonts w:ascii="Calibri Light" w:eastAsia="Calibri Light" w:hAnsi="Calibri Light" w:cs="Calibri Light"/>
      <w:color w:val="70AD47"/>
      <w:sz w:val="20"/>
      <w:szCs w:val="20"/>
      <w:lang w:val="es-CU" w:eastAsia="es-CU"/>
    </w:rPr>
  </w:style>
  <w:style w:type="paragraph" w:styleId="Ttulo7">
    <w:name w:val="heading 7"/>
    <w:basedOn w:val="Normal"/>
    <w:next w:val="Normal"/>
    <w:link w:val="Ttulo7Car"/>
    <w:uiPriority w:val="9"/>
    <w:semiHidden/>
    <w:unhideWhenUsed/>
    <w:qFormat/>
    <w:rsid w:val="00FC6B8A"/>
    <w:pPr>
      <w:spacing w:before="240" w:after="60"/>
      <w:outlineLvl w:val="6"/>
    </w:pPr>
    <w:rPr>
      <w:rFonts w:ascii="Calibri Light" w:eastAsia="Calibri Light" w:hAnsi="Calibri Light" w:cs="Calibri Light"/>
      <w:b/>
      <w:bCs/>
      <w:color w:val="70AD47"/>
      <w:sz w:val="20"/>
      <w:szCs w:val="20"/>
      <w:lang w:val="es-CU" w:eastAsia="es-CU"/>
    </w:rPr>
  </w:style>
  <w:style w:type="paragraph" w:styleId="Ttulo8">
    <w:name w:val="heading 8"/>
    <w:basedOn w:val="Normal"/>
    <w:next w:val="Normal"/>
    <w:link w:val="Ttulo8Car"/>
    <w:uiPriority w:val="9"/>
    <w:semiHidden/>
    <w:unhideWhenUsed/>
    <w:qFormat/>
    <w:rsid w:val="00FC6B8A"/>
    <w:pPr>
      <w:spacing w:before="240" w:after="60"/>
      <w:outlineLvl w:val="7"/>
    </w:pPr>
    <w:rPr>
      <w:rFonts w:ascii="Calibri Light" w:eastAsia="Calibri Light" w:hAnsi="Calibri Light" w:cs="Calibri Light"/>
      <w:b/>
      <w:bCs/>
      <w:i/>
      <w:iCs/>
      <w:color w:val="70AD47"/>
      <w:sz w:val="20"/>
      <w:szCs w:val="20"/>
      <w:lang w:val="es-CU" w:eastAsia="es-CU"/>
    </w:rPr>
  </w:style>
  <w:style w:type="paragraph" w:styleId="Ttulo9">
    <w:name w:val="heading 9"/>
    <w:basedOn w:val="Normal"/>
    <w:next w:val="Normal"/>
    <w:link w:val="Ttulo9Car"/>
    <w:uiPriority w:val="9"/>
    <w:semiHidden/>
    <w:unhideWhenUsed/>
    <w:qFormat/>
    <w:rsid w:val="00FC6B8A"/>
    <w:pPr>
      <w:spacing w:before="240" w:after="60"/>
      <w:outlineLvl w:val="8"/>
    </w:pPr>
    <w:rPr>
      <w:rFonts w:ascii="Calibri Light" w:eastAsia="Calibri Light" w:hAnsi="Calibri Light" w:cs="Calibri Light"/>
      <w:i/>
      <w:iCs/>
      <w:color w:val="70AD47"/>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FC6B8A"/>
    <w:pPr>
      <w:keepNext/>
      <w:keepLines/>
      <w:spacing w:before="360" w:after="40"/>
      <w:outlineLvl w:val="0"/>
    </w:pPr>
    <w:rPr>
      <w:rFonts w:ascii="Calibri Light" w:eastAsia="Calibri Light" w:hAnsi="Calibri Light" w:cs="Calibri Light"/>
      <w:color w:val="538135"/>
      <w:sz w:val="40"/>
      <w:szCs w:val="40"/>
      <w:lang w:val="es-CU" w:eastAsia="es-CU"/>
    </w:rPr>
  </w:style>
  <w:style w:type="paragraph" w:customStyle="1" w:styleId="Ttulo21">
    <w:name w:val="Título 21"/>
    <w:basedOn w:val="Normal"/>
    <w:next w:val="Normal"/>
    <w:uiPriority w:val="9"/>
    <w:unhideWhenUsed/>
    <w:qFormat/>
    <w:rsid w:val="00FC6B8A"/>
    <w:pPr>
      <w:keepNext/>
      <w:keepLines/>
      <w:spacing w:before="80"/>
      <w:outlineLvl w:val="1"/>
    </w:pPr>
    <w:rPr>
      <w:rFonts w:ascii="Calibri Light" w:eastAsia="Calibri Light" w:hAnsi="Calibri Light" w:cs="Calibri Light"/>
      <w:color w:val="538135"/>
      <w:sz w:val="28"/>
      <w:szCs w:val="28"/>
      <w:lang w:val="es-ES" w:eastAsia="en-US"/>
    </w:rPr>
  </w:style>
  <w:style w:type="paragraph" w:customStyle="1" w:styleId="Ttulo31">
    <w:name w:val="Título 31"/>
    <w:basedOn w:val="Normal"/>
    <w:next w:val="Normal"/>
    <w:uiPriority w:val="9"/>
    <w:semiHidden/>
    <w:unhideWhenUsed/>
    <w:qFormat/>
    <w:rsid w:val="00FC6B8A"/>
    <w:pPr>
      <w:keepNext/>
      <w:keepLines/>
      <w:spacing w:before="80"/>
      <w:outlineLvl w:val="2"/>
    </w:pPr>
    <w:rPr>
      <w:rFonts w:ascii="Calibri Light" w:eastAsia="Calibri Light" w:hAnsi="Calibri Light" w:cs="Calibri Light"/>
      <w:color w:val="538135"/>
      <w:lang w:val="es-ES" w:eastAsia="en-US"/>
    </w:rPr>
  </w:style>
  <w:style w:type="paragraph" w:customStyle="1" w:styleId="Ttulo41">
    <w:name w:val="Título 41"/>
    <w:basedOn w:val="Normal"/>
    <w:next w:val="Normal"/>
    <w:uiPriority w:val="9"/>
    <w:semiHidden/>
    <w:unhideWhenUsed/>
    <w:qFormat/>
    <w:rsid w:val="00FC6B8A"/>
    <w:pPr>
      <w:keepNext/>
      <w:keepLines/>
      <w:spacing w:before="80" w:line="288" w:lineRule="auto"/>
      <w:outlineLvl w:val="3"/>
    </w:pPr>
    <w:rPr>
      <w:rFonts w:ascii="Calibri Light" w:eastAsia="Calibri Light" w:hAnsi="Calibri Light" w:cs="Calibri Light"/>
      <w:color w:val="70AD47"/>
      <w:sz w:val="22"/>
      <w:szCs w:val="22"/>
      <w:lang w:val="es-ES" w:eastAsia="en-US"/>
    </w:rPr>
  </w:style>
  <w:style w:type="paragraph" w:customStyle="1" w:styleId="Ttulo51">
    <w:name w:val="Título 51"/>
    <w:basedOn w:val="Normal"/>
    <w:next w:val="Normal"/>
    <w:uiPriority w:val="9"/>
    <w:semiHidden/>
    <w:unhideWhenUsed/>
    <w:qFormat/>
    <w:rsid w:val="00FC6B8A"/>
    <w:pPr>
      <w:keepNext/>
      <w:keepLines/>
      <w:spacing w:before="40" w:line="288" w:lineRule="auto"/>
      <w:outlineLvl w:val="4"/>
    </w:pPr>
    <w:rPr>
      <w:rFonts w:ascii="Calibri Light" w:eastAsia="Calibri Light" w:hAnsi="Calibri Light" w:cs="Calibri Light"/>
      <w:i/>
      <w:iCs/>
      <w:color w:val="70AD47"/>
      <w:sz w:val="22"/>
      <w:szCs w:val="22"/>
      <w:lang w:val="es-ES" w:eastAsia="en-US"/>
    </w:rPr>
  </w:style>
  <w:style w:type="paragraph" w:customStyle="1" w:styleId="Ttulo61">
    <w:name w:val="Título 61"/>
    <w:basedOn w:val="Normal"/>
    <w:next w:val="Normal"/>
    <w:uiPriority w:val="9"/>
    <w:semiHidden/>
    <w:unhideWhenUsed/>
    <w:qFormat/>
    <w:rsid w:val="00FC6B8A"/>
    <w:pPr>
      <w:keepNext/>
      <w:keepLines/>
      <w:spacing w:before="40" w:line="288" w:lineRule="auto"/>
      <w:outlineLvl w:val="5"/>
    </w:pPr>
    <w:rPr>
      <w:rFonts w:ascii="Calibri Light" w:eastAsia="Calibri Light" w:hAnsi="Calibri Light" w:cs="Calibri Light"/>
      <w:color w:val="70AD47"/>
      <w:sz w:val="21"/>
      <w:szCs w:val="21"/>
      <w:lang w:val="es-ES" w:eastAsia="en-US"/>
    </w:rPr>
  </w:style>
  <w:style w:type="paragraph" w:customStyle="1" w:styleId="Ttulo71">
    <w:name w:val="Título 71"/>
    <w:basedOn w:val="Normal"/>
    <w:next w:val="Normal"/>
    <w:uiPriority w:val="9"/>
    <w:semiHidden/>
    <w:unhideWhenUsed/>
    <w:qFormat/>
    <w:rsid w:val="00FC6B8A"/>
    <w:pPr>
      <w:keepNext/>
      <w:keepLines/>
      <w:spacing w:before="40" w:line="288" w:lineRule="auto"/>
      <w:outlineLvl w:val="6"/>
    </w:pPr>
    <w:rPr>
      <w:rFonts w:ascii="Calibri Light" w:eastAsia="Calibri Light" w:hAnsi="Calibri Light" w:cs="Calibri Light"/>
      <w:b/>
      <w:bCs/>
      <w:color w:val="70AD47"/>
      <w:sz w:val="21"/>
      <w:szCs w:val="21"/>
      <w:lang w:val="es-ES" w:eastAsia="en-US"/>
    </w:rPr>
  </w:style>
  <w:style w:type="paragraph" w:customStyle="1" w:styleId="Ttulo81">
    <w:name w:val="Título 81"/>
    <w:basedOn w:val="Normal"/>
    <w:next w:val="Normal"/>
    <w:uiPriority w:val="9"/>
    <w:semiHidden/>
    <w:unhideWhenUsed/>
    <w:qFormat/>
    <w:rsid w:val="00FC6B8A"/>
    <w:pPr>
      <w:keepNext/>
      <w:keepLines/>
      <w:spacing w:before="40" w:line="288" w:lineRule="auto"/>
      <w:outlineLvl w:val="7"/>
    </w:pPr>
    <w:rPr>
      <w:rFonts w:ascii="Calibri Light" w:eastAsia="Calibri Light" w:hAnsi="Calibri Light" w:cs="Calibri Light"/>
      <w:b/>
      <w:bCs/>
      <w:i/>
      <w:iCs/>
      <w:color w:val="70AD47"/>
      <w:sz w:val="20"/>
      <w:szCs w:val="20"/>
      <w:lang w:val="es-ES" w:eastAsia="en-US"/>
    </w:rPr>
  </w:style>
  <w:style w:type="paragraph" w:customStyle="1" w:styleId="Ttulo91">
    <w:name w:val="Título 91"/>
    <w:basedOn w:val="Normal"/>
    <w:next w:val="Normal"/>
    <w:uiPriority w:val="9"/>
    <w:semiHidden/>
    <w:unhideWhenUsed/>
    <w:qFormat/>
    <w:rsid w:val="00FC6B8A"/>
    <w:pPr>
      <w:keepNext/>
      <w:keepLines/>
      <w:spacing w:before="40" w:line="288" w:lineRule="auto"/>
      <w:outlineLvl w:val="8"/>
    </w:pPr>
    <w:rPr>
      <w:rFonts w:ascii="Calibri Light" w:eastAsia="Calibri Light" w:hAnsi="Calibri Light" w:cs="Calibri Light"/>
      <w:i/>
      <w:iCs/>
      <w:color w:val="70AD47"/>
      <w:sz w:val="20"/>
      <w:szCs w:val="20"/>
      <w:lang w:val="es-ES" w:eastAsia="en-US"/>
    </w:rPr>
  </w:style>
  <w:style w:type="numbering" w:customStyle="1" w:styleId="Sinlista1">
    <w:name w:val="Sin lista1"/>
    <w:next w:val="Sinlista"/>
    <w:uiPriority w:val="99"/>
    <w:semiHidden/>
    <w:unhideWhenUsed/>
    <w:rsid w:val="00FC6B8A"/>
  </w:style>
  <w:style w:type="character" w:customStyle="1" w:styleId="HTMLconformatoprevioCar">
    <w:name w:val="HTML con formato previo Car"/>
    <w:link w:val="HTMLconformatoprevio"/>
    <w:uiPriority w:val="99"/>
    <w:qFormat/>
    <w:rsid w:val="00FC6B8A"/>
    <w:rPr>
      <w:rFonts w:ascii="Courier New" w:hAnsi="Courier New" w:cs="Courier New"/>
      <w:lang w:eastAsia="es-ES"/>
    </w:rPr>
  </w:style>
  <w:style w:type="character" w:customStyle="1" w:styleId="Ttulo1Car">
    <w:name w:val="Título 1 Car"/>
    <w:link w:val="Ttulo11"/>
    <w:uiPriority w:val="9"/>
    <w:qFormat/>
    <w:rsid w:val="00FC6B8A"/>
    <w:rPr>
      <w:rFonts w:ascii="Calibri Light" w:eastAsia="Calibri Light" w:hAnsi="Calibri Light" w:cs="Calibri Light"/>
      <w:color w:val="538135"/>
      <w:sz w:val="40"/>
      <w:szCs w:val="40"/>
    </w:rPr>
  </w:style>
  <w:style w:type="character" w:customStyle="1" w:styleId="article-alt-title">
    <w:name w:val="article-alt-title"/>
    <w:basedOn w:val="Fuentedeprrafopredeter"/>
    <w:qFormat/>
    <w:rsid w:val="00FC6B8A"/>
  </w:style>
  <w:style w:type="character" w:customStyle="1" w:styleId="title-text">
    <w:name w:val="title-text"/>
    <w:basedOn w:val="Fuentedeprrafopredeter"/>
    <w:qFormat/>
    <w:rsid w:val="00FC6B8A"/>
  </w:style>
  <w:style w:type="character" w:customStyle="1" w:styleId="Ttulo2Car">
    <w:name w:val="Título 2 Car"/>
    <w:link w:val="Ttulo2"/>
    <w:uiPriority w:val="9"/>
    <w:qFormat/>
    <w:rsid w:val="00FC6B8A"/>
    <w:rPr>
      <w:rFonts w:ascii="Calibri Light" w:eastAsia="Calibri Light" w:hAnsi="Calibri Light" w:cs="Calibri Light"/>
      <w:color w:val="538135"/>
      <w:sz w:val="28"/>
      <w:szCs w:val="28"/>
    </w:rPr>
  </w:style>
  <w:style w:type="character" w:customStyle="1" w:styleId="EnlacedeInternet">
    <w:name w:val="Enlace de Internet"/>
    <w:uiPriority w:val="99"/>
    <w:unhideWhenUsed/>
    <w:rsid w:val="00FC6B8A"/>
    <w:rPr>
      <w:color w:val="0000FF"/>
      <w:u w:val="single"/>
    </w:rPr>
  </w:style>
  <w:style w:type="character" w:customStyle="1" w:styleId="z-PrincipiodelformularioCar">
    <w:name w:val="z-Principio del formulario Car"/>
    <w:uiPriority w:val="99"/>
    <w:semiHidden/>
    <w:qFormat/>
    <w:rsid w:val="00FC6B8A"/>
    <w:rPr>
      <w:rFonts w:ascii="Arial" w:eastAsia="Times New Roman" w:hAnsi="Arial" w:cs="Arial"/>
      <w:vanish/>
      <w:sz w:val="16"/>
      <w:szCs w:val="16"/>
      <w:lang w:eastAsia="es-ES"/>
    </w:rPr>
  </w:style>
  <w:style w:type="character" w:customStyle="1" w:styleId="z-FinaldelformularioCar">
    <w:name w:val="z-Final del formulario Car"/>
    <w:uiPriority w:val="99"/>
    <w:semiHidden/>
    <w:qFormat/>
    <w:rsid w:val="00FC6B8A"/>
    <w:rPr>
      <w:rFonts w:ascii="Arial" w:eastAsia="Times New Roman" w:hAnsi="Arial" w:cs="Arial"/>
      <w:vanish/>
      <w:sz w:val="16"/>
      <w:szCs w:val="16"/>
      <w:lang w:eastAsia="es-ES"/>
    </w:rPr>
  </w:style>
  <w:style w:type="character" w:customStyle="1" w:styleId="highwire-cite-metadata-doi">
    <w:name w:val="highwire-cite-metadata-doi"/>
    <w:qFormat/>
    <w:rsid w:val="00FC6B8A"/>
    <w:rPr>
      <w:position w:val="0"/>
      <w:sz w:val="24"/>
      <w:szCs w:val="24"/>
      <w:vertAlign w:val="baseline"/>
    </w:rPr>
  </w:style>
  <w:style w:type="character" w:customStyle="1" w:styleId="label1">
    <w:name w:val="label1"/>
    <w:qFormat/>
    <w:rsid w:val="00FC6B8A"/>
    <w:rPr>
      <w:b/>
      <w:bCs/>
      <w:position w:val="0"/>
      <w:sz w:val="24"/>
      <w:szCs w:val="24"/>
      <w:vertAlign w:val="baseline"/>
    </w:rPr>
  </w:style>
  <w:style w:type="character" w:customStyle="1" w:styleId="selectable">
    <w:name w:val="selectable"/>
    <w:basedOn w:val="Fuentedeprrafopredeter"/>
    <w:qFormat/>
    <w:rsid w:val="00FC6B8A"/>
  </w:style>
  <w:style w:type="character" w:customStyle="1" w:styleId="A3">
    <w:name w:val="A3"/>
    <w:uiPriority w:val="99"/>
    <w:qFormat/>
    <w:rsid w:val="00FC6B8A"/>
    <w:rPr>
      <w:rFonts w:cs="Helvetica"/>
      <w:b/>
      <w:bCs/>
      <w:color w:val="000000"/>
      <w:sz w:val="32"/>
      <w:szCs w:val="32"/>
    </w:rPr>
  </w:style>
  <w:style w:type="character" w:customStyle="1" w:styleId="A0">
    <w:name w:val="A0"/>
    <w:uiPriority w:val="99"/>
    <w:qFormat/>
    <w:rsid w:val="00FC6B8A"/>
    <w:rPr>
      <w:rFonts w:cs="Minion Pro"/>
      <w:color w:val="000000"/>
      <w:sz w:val="16"/>
      <w:szCs w:val="16"/>
    </w:rPr>
  </w:style>
  <w:style w:type="character" w:customStyle="1" w:styleId="Mencinsinresolver1">
    <w:name w:val="Mención sin resolver1"/>
    <w:uiPriority w:val="99"/>
    <w:semiHidden/>
    <w:unhideWhenUsed/>
    <w:qFormat/>
    <w:rsid w:val="00FC6B8A"/>
    <w:rPr>
      <w:color w:val="605E5C"/>
      <w:shd w:val="clear" w:color="auto" w:fill="E1DFDD"/>
    </w:rPr>
  </w:style>
  <w:style w:type="character" w:customStyle="1" w:styleId="Mencinsinresolver2">
    <w:name w:val="Mención sin resolver2"/>
    <w:uiPriority w:val="99"/>
    <w:semiHidden/>
    <w:unhideWhenUsed/>
    <w:qFormat/>
    <w:rsid w:val="00FC6B8A"/>
    <w:rPr>
      <w:color w:val="605E5C"/>
      <w:shd w:val="clear" w:color="auto" w:fill="E1DFDD"/>
    </w:rPr>
  </w:style>
  <w:style w:type="character" w:customStyle="1" w:styleId="titulo">
    <w:name w:val="titulo"/>
    <w:basedOn w:val="Fuentedeprrafopredeter"/>
    <w:qFormat/>
    <w:rsid w:val="00FC6B8A"/>
  </w:style>
  <w:style w:type="character" w:customStyle="1" w:styleId="A7">
    <w:name w:val="A7"/>
    <w:uiPriority w:val="99"/>
    <w:qFormat/>
    <w:rsid w:val="00FC6B8A"/>
    <w:rPr>
      <w:color w:val="000000"/>
      <w:sz w:val="16"/>
      <w:szCs w:val="16"/>
    </w:rPr>
  </w:style>
  <w:style w:type="character" w:styleId="Textoennegrita">
    <w:name w:val="Strong"/>
    <w:uiPriority w:val="22"/>
    <w:qFormat/>
    <w:rsid w:val="00FC6B8A"/>
    <w:rPr>
      <w:b/>
      <w:bCs/>
    </w:rPr>
  </w:style>
  <w:style w:type="character" w:customStyle="1" w:styleId="titleauthoretc4">
    <w:name w:val="titleauthoretc4"/>
    <w:basedOn w:val="Fuentedeprrafopredeter"/>
    <w:qFormat/>
    <w:rsid w:val="00FC6B8A"/>
  </w:style>
  <w:style w:type="character" w:customStyle="1" w:styleId="Mencinsinresolver3">
    <w:name w:val="Mención sin resolver3"/>
    <w:uiPriority w:val="99"/>
    <w:semiHidden/>
    <w:unhideWhenUsed/>
    <w:qFormat/>
    <w:rsid w:val="00FC6B8A"/>
    <w:rPr>
      <w:color w:val="605E5C"/>
      <w:shd w:val="clear" w:color="auto" w:fill="E1DFDD"/>
    </w:rPr>
  </w:style>
  <w:style w:type="character" w:customStyle="1" w:styleId="Hipervnculovisitado1">
    <w:name w:val="Hipervínculo visitado1"/>
    <w:uiPriority w:val="99"/>
    <w:semiHidden/>
    <w:unhideWhenUsed/>
    <w:qFormat/>
    <w:rsid w:val="00FC6B8A"/>
    <w:rPr>
      <w:color w:val="954F72"/>
      <w:u w:val="single"/>
    </w:rPr>
  </w:style>
  <w:style w:type="character" w:customStyle="1" w:styleId="label">
    <w:name w:val="label"/>
    <w:basedOn w:val="Fuentedeprrafopredeter"/>
    <w:qFormat/>
    <w:rsid w:val="00FC6B8A"/>
  </w:style>
  <w:style w:type="character" w:customStyle="1" w:styleId="value">
    <w:name w:val="value"/>
    <w:basedOn w:val="Fuentedeprrafopredeter"/>
    <w:qFormat/>
    <w:rsid w:val="00FC6B8A"/>
  </w:style>
  <w:style w:type="character" w:customStyle="1" w:styleId="Ttulo3Car">
    <w:name w:val="Título 3 Car"/>
    <w:link w:val="Ttulo3"/>
    <w:uiPriority w:val="9"/>
    <w:semiHidden/>
    <w:qFormat/>
    <w:rsid w:val="00FC6B8A"/>
    <w:rPr>
      <w:rFonts w:ascii="Calibri Light" w:eastAsia="Calibri Light" w:hAnsi="Calibri Light" w:cs="Calibri Light"/>
      <w:color w:val="538135"/>
      <w:sz w:val="24"/>
      <w:szCs w:val="24"/>
    </w:rPr>
  </w:style>
  <w:style w:type="character" w:customStyle="1" w:styleId="Ttulo4Car">
    <w:name w:val="Título 4 Car"/>
    <w:link w:val="Ttulo4"/>
    <w:uiPriority w:val="9"/>
    <w:semiHidden/>
    <w:qFormat/>
    <w:rsid w:val="00FC6B8A"/>
    <w:rPr>
      <w:rFonts w:ascii="Calibri Light" w:eastAsia="Calibri Light" w:hAnsi="Calibri Light" w:cs="Calibri Light"/>
      <w:color w:val="70AD47"/>
      <w:sz w:val="22"/>
      <w:szCs w:val="22"/>
    </w:rPr>
  </w:style>
  <w:style w:type="character" w:customStyle="1" w:styleId="Ttulo5Car">
    <w:name w:val="Título 5 Car"/>
    <w:link w:val="Ttulo5"/>
    <w:uiPriority w:val="9"/>
    <w:semiHidden/>
    <w:qFormat/>
    <w:rsid w:val="00FC6B8A"/>
    <w:rPr>
      <w:rFonts w:ascii="Calibri Light" w:eastAsia="Calibri Light" w:hAnsi="Calibri Light" w:cs="Calibri Light"/>
      <w:i/>
      <w:iCs/>
      <w:color w:val="70AD47"/>
      <w:sz w:val="22"/>
      <w:szCs w:val="22"/>
    </w:rPr>
  </w:style>
  <w:style w:type="character" w:customStyle="1" w:styleId="Ttulo6Car">
    <w:name w:val="Título 6 Car"/>
    <w:link w:val="Ttulo6"/>
    <w:uiPriority w:val="9"/>
    <w:semiHidden/>
    <w:qFormat/>
    <w:rsid w:val="00FC6B8A"/>
    <w:rPr>
      <w:rFonts w:ascii="Calibri Light" w:eastAsia="Calibri Light" w:hAnsi="Calibri Light" w:cs="Calibri Light"/>
      <w:color w:val="70AD47"/>
    </w:rPr>
  </w:style>
  <w:style w:type="character" w:customStyle="1" w:styleId="Ttulo7Car">
    <w:name w:val="Título 7 Car"/>
    <w:link w:val="Ttulo7"/>
    <w:uiPriority w:val="9"/>
    <w:semiHidden/>
    <w:qFormat/>
    <w:rsid w:val="00FC6B8A"/>
    <w:rPr>
      <w:rFonts w:ascii="Calibri Light" w:eastAsia="Calibri Light" w:hAnsi="Calibri Light" w:cs="Calibri Light"/>
      <w:b/>
      <w:bCs/>
      <w:color w:val="70AD47"/>
    </w:rPr>
  </w:style>
  <w:style w:type="character" w:customStyle="1" w:styleId="Ttulo8Car">
    <w:name w:val="Título 8 Car"/>
    <w:link w:val="Ttulo8"/>
    <w:uiPriority w:val="9"/>
    <w:semiHidden/>
    <w:qFormat/>
    <w:rsid w:val="00FC6B8A"/>
    <w:rPr>
      <w:rFonts w:ascii="Calibri Light" w:eastAsia="Calibri Light" w:hAnsi="Calibri Light" w:cs="Calibri Light"/>
      <w:b/>
      <w:bCs/>
      <w:i/>
      <w:iCs/>
      <w:color w:val="70AD47"/>
      <w:sz w:val="20"/>
      <w:szCs w:val="20"/>
    </w:rPr>
  </w:style>
  <w:style w:type="character" w:customStyle="1" w:styleId="Ttulo9Car">
    <w:name w:val="Título 9 Car"/>
    <w:link w:val="Ttulo9"/>
    <w:uiPriority w:val="9"/>
    <w:semiHidden/>
    <w:qFormat/>
    <w:rsid w:val="00FC6B8A"/>
    <w:rPr>
      <w:rFonts w:ascii="Calibri Light" w:eastAsia="Calibri Light" w:hAnsi="Calibri Light" w:cs="Calibri Light"/>
      <w:i/>
      <w:iCs/>
      <w:color w:val="70AD47"/>
      <w:sz w:val="20"/>
      <w:szCs w:val="20"/>
    </w:rPr>
  </w:style>
  <w:style w:type="character" w:customStyle="1" w:styleId="PuestoCar">
    <w:name w:val="Puesto Car"/>
    <w:link w:val="Puesto"/>
    <w:uiPriority w:val="10"/>
    <w:qFormat/>
    <w:rsid w:val="00FC6B8A"/>
    <w:rPr>
      <w:rFonts w:ascii="Calibri Light" w:eastAsia="Calibri Light" w:hAnsi="Calibri Light" w:cs="Calibri Light"/>
      <w:color w:val="262626"/>
      <w:spacing w:val="-15"/>
      <w:sz w:val="96"/>
      <w:szCs w:val="96"/>
    </w:rPr>
  </w:style>
  <w:style w:type="character" w:customStyle="1" w:styleId="SubttuloCar">
    <w:name w:val="Subtítulo Car"/>
    <w:link w:val="Subttulo"/>
    <w:uiPriority w:val="11"/>
    <w:qFormat/>
    <w:rsid w:val="00FC6B8A"/>
    <w:rPr>
      <w:rFonts w:ascii="Calibri Light" w:eastAsia="Calibri Light" w:hAnsi="Calibri Light" w:cs="Calibri Light"/>
      <w:sz w:val="30"/>
      <w:szCs w:val="30"/>
    </w:rPr>
  </w:style>
  <w:style w:type="character" w:customStyle="1" w:styleId="Destacado">
    <w:name w:val="Destacado"/>
    <w:uiPriority w:val="20"/>
    <w:qFormat/>
    <w:rsid w:val="00FC6B8A"/>
    <w:rPr>
      <w:i/>
      <w:iCs/>
    </w:rPr>
  </w:style>
  <w:style w:type="character" w:customStyle="1" w:styleId="CitaCar">
    <w:name w:val="Cita Car"/>
    <w:link w:val="Cita"/>
    <w:uiPriority w:val="29"/>
    <w:qFormat/>
    <w:rsid w:val="00FC6B8A"/>
    <w:rPr>
      <w:i/>
      <w:iCs/>
      <w:color w:val="262626"/>
    </w:rPr>
  </w:style>
  <w:style w:type="character" w:customStyle="1" w:styleId="CitadestacadaCar">
    <w:name w:val="Cita destacada Car"/>
    <w:link w:val="Citadestacada"/>
    <w:uiPriority w:val="30"/>
    <w:qFormat/>
    <w:rsid w:val="00FC6B8A"/>
    <w:rPr>
      <w:rFonts w:ascii="Calibri Light" w:eastAsia="Calibri Light" w:hAnsi="Calibri Light" w:cs="Calibri Light"/>
      <w:i/>
      <w:iCs/>
      <w:color w:val="70AD47"/>
      <w:sz w:val="32"/>
      <w:szCs w:val="32"/>
    </w:rPr>
  </w:style>
  <w:style w:type="character" w:styleId="nfasissutil">
    <w:name w:val="Subtle Emphasis"/>
    <w:uiPriority w:val="19"/>
    <w:qFormat/>
    <w:rsid w:val="00FC6B8A"/>
    <w:rPr>
      <w:i/>
      <w:iCs/>
    </w:rPr>
  </w:style>
  <w:style w:type="character" w:styleId="nfasisintenso">
    <w:name w:val="Intense Emphasis"/>
    <w:uiPriority w:val="21"/>
    <w:qFormat/>
    <w:rsid w:val="00FC6B8A"/>
    <w:rPr>
      <w:b/>
      <w:bCs/>
      <w:i/>
      <w:iCs/>
    </w:rPr>
  </w:style>
  <w:style w:type="character" w:customStyle="1" w:styleId="Referenciasutil1">
    <w:name w:val="Referencia sutil1"/>
    <w:uiPriority w:val="31"/>
    <w:qFormat/>
    <w:rsid w:val="00FC6B8A"/>
    <w:rPr>
      <w:smallCaps/>
      <w:color w:val="595959"/>
    </w:rPr>
  </w:style>
  <w:style w:type="character" w:customStyle="1" w:styleId="Referenciaintensa1">
    <w:name w:val="Referencia intensa1"/>
    <w:uiPriority w:val="32"/>
    <w:qFormat/>
    <w:rsid w:val="00FC6B8A"/>
    <w:rPr>
      <w:b/>
      <w:bCs/>
      <w:smallCaps/>
      <w:color w:val="70AD47"/>
    </w:rPr>
  </w:style>
  <w:style w:type="character" w:styleId="Ttulodellibro">
    <w:name w:val="Book Title"/>
    <w:uiPriority w:val="33"/>
    <w:qFormat/>
    <w:rsid w:val="00FC6B8A"/>
    <w:rPr>
      <w:b/>
      <w:bCs/>
      <w:smallCaps/>
      <w:spacing w:val="7"/>
      <w:sz w:val="21"/>
      <w:szCs w:val="21"/>
    </w:rPr>
  </w:style>
  <w:style w:type="character" w:customStyle="1" w:styleId="Mencinsinresolver4">
    <w:name w:val="Mención sin resolver4"/>
    <w:uiPriority w:val="99"/>
    <w:semiHidden/>
    <w:unhideWhenUsed/>
    <w:qFormat/>
    <w:rsid w:val="00FC6B8A"/>
    <w:rPr>
      <w:color w:val="605E5C"/>
      <w:shd w:val="clear" w:color="auto" w:fill="E1DFDD"/>
    </w:rPr>
  </w:style>
  <w:style w:type="character" w:customStyle="1" w:styleId="Mencinsinresolver5">
    <w:name w:val="Mención sin resolver5"/>
    <w:uiPriority w:val="99"/>
    <w:semiHidden/>
    <w:unhideWhenUsed/>
    <w:qFormat/>
    <w:rsid w:val="00FC6B8A"/>
    <w:rPr>
      <w:color w:val="605E5C"/>
      <w:shd w:val="clear" w:color="auto" w:fill="E1DFDD"/>
    </w:rPr>
  </w:style>
  <w:style w:type="character" w:customStyle="1" w:styleId="ListLabel1">
    <w:name w:val="ListLabel 1"/>
    <w:qFormat/>
    <w:rsid w:val="00FC6B8A"/>
    <w:rPr>
      <w:color w:val="auto"/>
      <w:u w:val="none"/>
    </w:rPr>
  </w:style>
  <w:style w:type="character" w:customStyle="1" w:styleId="ListLabel2">
    <w:name w:val="ListLabel 2"/>
    <w:qFormat/>
    <w:rsid w:val="00FC6B8A"/>
    <w:rPr>
      <w:rFonts w:ascii="Times New Roman" w:hAnsi="Times New Roman" w:cs="Times New Roman"/>
      <w:color w:val="auto"/>
      <w:sz w:val="24"/>
      <w:szCs w:val="24"/>
      <w:u w:val="none"/>
      <w:lang w:val="en-US"/>
    </w:rPr>
  </w:style>
  <w:style w:type="character" w:customStyle="1" w:styleId="ListLabel3">
    <w:name w:val="ListLabel 3"/>
    <w:qFormat/>
    <w:rsid w:val="00FC6B8A"/>
    <w:rPr>
      <w:rFonts w:ascii="Times New Roman" w:hAnsi="Times New Roman" w:cs="Times New Roman"/>
      <w:color w:val="auto"/>
      <w:sz w:val="24"/>
      <w:szCs w:val="24"/>
      <w:u w:val="none"/>
    </w:rPr>
  </w:style>
  <w:style w:type="character" w:customStyle="1" w:styleId="doi2">
    <w:name w:val="doi2"/>
    <w:basedOn w:val="Fuentedeprrafopredeter"/>
    <w:qFormat/>
    <w:rsid w:val="00FC6B8A"/>
  </w:style>
  <w:style w:type="character" w:customStyle="1" w:styleId="mixed-citation">
    <w:name w:val="mixed-citation"/>
    <w:basedOn w:val="Fuentedeprrafopredeter"/>
    <w:qFormat/>
    <w:rsid w:val="00FC6B8A"/>
  </w:style>
  <w:style w:type="character" w:customStyle="1" w:styleId="ref-title">
    <w:name w:val="ref-title"/>
    <w:basedOn w:val="Fuentedeprrafopredeter"/>
    <w:qFormat/>
    <w:rsid w:val="00FC6B8A"/>
  </w:style>
  <w:style w:type="character" w:customStyle="1" w:styleId="ref-vol">
    <w:name w:val="ref-vol"/>
    <w:basedOn w:val="Fuentedeprrafopredeter"/>
    <w:qFormat/>
    <w:rsid w:val="00FC6B8A"/>
  </w:style>
  <w:style w:type="character" w:customStyle="1" w:styleId="ref-iss">
    <w:name w:val="ref-iss"/>
    <w:basedOn w:val="Fuentedeprrafopredeter"/>
    <w:qFormat/>
    <w:rsid w:val="00FC6B8A"/>
  </w:style>
  <w:style w:type="character" w:customStyle="1" w:styleId="ListLabel4">
    <w:name w:val="ListLabel 4"/>
    <w:qFormat/>
    <w:rsid w:val="00FC6B8A"/>
    <w:rPr>
      <w:color w:val="auto"/>
      <w:u w:val="none"/>
    </w:rPr>
  </w:style>
  <w:style w:type="character" w:customStyle="1" w:styleId="ListLabel5">
    <w:name w:val="ListLabel 5"/>
    <w:qFormat/>
    <w:rsid w:val="00FC6B8A"/>
    <w:rPr>
      <w:rFonts w:ascii="Times New Roman" w:eastAsia="Calibri" w:hAnsi="Times New Roman" w:cs="Times New Roman"/>
      <w:sz w:val="22"/>
      <w:szCs w:val="22"/>
      <w:lang w:val="en-US"/>
    </w:rPr>
  </w:style>
  <w:style w:type="character" w:customStyle="1" w:styleId="ListLabel6">
    <w:name w:val="ListLabel 6"/>
    <w:qFormat/>
    <w:rsid w:val="00FC6B8A"/>
    <w:rPr>
      <w:color w:val="auto"/>
      <w:u w:val="none"/>
    </w:rPr>
  </w:style>
  <w:style w:type="character" w:customStyle="1" w:styleId="ListLabel7">
    <w:name w:val="ListLabel 7"/>
    <w:qFormat/>
    <w:rsid w:val="00FC6B8A"/>
    <w:rPr>
      <w:rFonts w:ascii="Times New Roman" w:hAnsi="Times New Roman" w:cs="Times New Roman"/>
      <w:color w:val="auto"/>
      <w:sz w:val="24"/>
      <w:szCs w:val="24"/>
      <w:u w:val="none"/>
      <w:lang w:val="en-US"/>
    </w:rPr>
  </w:style>
  <w:style w:type="character" w:customStyle="1" w:styleId="ListLabel8">
    <w:name w:val="ListLabel 8"/>
    <w:qFormat/>
    <w:rsid w:val="00FC6B8A"/>
    <w:rPr>
      <w:bCs/>
      <w:i/>
      <w:color w:val="auto"/>
      <w:shd w:val="clear" w:color="auto" w:fill="FFFFFF"/>
      <w:lang w:val="en-US"/>
    </w:rPr>
  </w:style>
  <w:style w:type="character" w:customStyle="1" w:styleId="ListLabel9">
    <w:name w:val="ListLabel 9"/>
    <w:qFormat/>
    <w:rsid w:val="00FC6B8A"/>
    <w:rPr>
      <w:color w:val="auto"/>
      <w:u w:val="none"/>
      <w:lang w:val="en-US"/>
    </w:rPr>
  </w:style>
  <w:style w:type="character" w:customStyle="1" w:styleId="ListLabel10">
    <w:name w:val="ListLabel 10"/>
    <w:qFormat/>
    <w:rsid w:val="00FC6B8A"/>
    <w:rPr>
      <w:rFonts w:ascii="Times New Roman" w:hAnsi="Times New Roman" w:cs="Times New Roman"/>
      <w:color w:val="auto"/>
      <w:sz w:val="24"/>
      <w:szCs w:val="24"/>
      <w:u w:val="none"/>
    </w:rPr>
  </w:style>
  <w:style w:type="character" w:customStyle="1" w:styleId="ListLabel11">
    <w:name w:val="ListLabel 11"/>
    <w:qFormat/>
    <w:rsid w:val="00FC6B8A"/>
    <w:rPr>
      <w:rFonts w:eastAsia="Times New Roman"/>
      <w:color w:val="auto"/>
      <w:lang w:val="en" w:eastAsia="es-ES"/>
    </w:rPr>
  </w:style>
  <w:style w:type="character" w:customStyle="1" w:styleId="ListLabel12">
    <w:name w:val="ListLabel 12"/>
    <w:qFormat/>
    <w:rsid w:val="00FC6B8A"/>
    <w:rPr>
      <w:color w:val="auto"/>
      <w:u w:val="none"/>
      <w:shd w:val="clear" w:color="auto" w:fill="FFFFFF"/>
      <w:lang w:val="en-US"/>
    </w:rPr>
  </w:style>
  <w:style w:type="character" w:customStyle="1" w:styleId="ListLabel13">
    <w:name w:val="ListLabel 13"/>
    <w:qFormat/>
    <w:rsid w:val="00FC6B8A"/>
    <w:rPr>
      <w:color w:val="auto"/>
      <w:u w:val="none"/>
      <w:lang w:val="en"/>
    </w:rPr>
  </w:style>
  <w:style w:type="character" w:customStyle="1" w:styleId="ListLabel14">
    <w:name w:val="ListLabel 14"/>
    <w:qFormat/>
    <w:rsid w:val="00FC6B8A"/>
    <w:rPr>
      <w:rFonts w:ascii="Times New Roman" w:hAnsi="Times New Roman" w:cs="Times New Roman"/>
      <w:color w:val="auto"/>
      <w:sz w:val="24"/>
      <w:szCs w:val="24"/>
      <w:u w:val="none"/>
      <w:lang w:val="en"/>
    </w:rPr>
  </w:style>
  <w:style w:type="paragraph" w:customStyle="1" w:styleId="Ttulo10">
    <w:name w:val="Título1"/>
    <w:basedOn w:val="Normal"/>
    <w:next w:val="Textoindependiente"/>
    <w:uiPriority w:val="10"/>
    <w:qFormat/>
    <w:rsid w:val="00FC6B8A"/>
    <w:pPr>
      <w:contextualSpacing/>
    </w:pPr>
    <w:rPr>
      <w:rFonts w:ascii="Calibri Light" w:eastAsia="Calibri Light" w:hAnsi="Calibri Light" w:cs="Calibri Light"/>
      <w:color w:val="262626"/>
      <w:spacing w:val="-15"/>
      <w:sz w:val="96"/>
      <w:szCs w:val="96"/>
      <w:lang w:val="es-ES" w:eastAsia="en-US"/>
    </w:rPr>
  </w:style>
  <w:style w:type="paragraph" w:styleId="Textoindependiente">
    <w:name w:val="Body Text"/>
    <w:basedOn w:val="Normal"/>
    <w:link w:val="TextoindependienteCar"/>
    <w:rsid w:val="00FC6B8A"/>
    <w:pPr>
      <w:spacing w:after="140" w:line="276"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rsid w:val="00FC6B8A"/>
    <w:rPr>
      <w:rFonts w:ascii="Calibri" w:eastAsia="Calibri" w:hAnsi="Calibri" w:cs="Calibri"/>
      <w:sz w:val="21"/>
      <w:szCs w:val="21"/>
      <w:lang w:val="es-ES" w:eastAsia="en-US"/>
    </w:rPr>
  </w:style>
  <w:style w:type="paragraph" w:styleId="Lista">
    <w:name w:val="List"/>
    <w:basedOn w:val="Textoindependiente"/>
    <w:rsid w:val="00FC6B8A"/>
    <w:rPr>
      <w:rFonts w:cs="Lucida Sans"/>
    </w:rPr>
  </w:style>
  <w:style w:type="paragraph" w:customStyle="1" w:styleId="Descripcin1">
    <w:name w:val="Descripción1"/>
    <w:basedOn w:val="Normal"/>
    <w:next w:val="Normal"/>
    <w:uiPriority w:val="35"/>
    <w:semiHidden/>
    <w:unhideWhenUsed/>
    <w:qFormat/>
    <w:rsid w:val="00FC6B8A"/>
    <w:pPr>
      <w:spacing w:after="200"/>
    </w:pPr>
    <w:rPr>
      <w:rFonts w:ascii="Calibri" w:eastAsia="Calibri" w:hAnsi="Calibri" w:cs="Calibri"/>
      <w:b/>
      <w:bCs/>
      <w:smallCaps/>
      <w:color w:val="595959"/>
      <w:sz w:val="21"/>
      <w:szCs w:val="21"/>
      <w:lang w:val="es-ES" w:eastAsia="en-US"/>
    </w:rPr>
  </w:style>
  <w:style w:type="paragraph" w:customStyle="1" w:styleId="ndice">
    <w:name w:val="Índice"/>
    <w:basedOn w:val="Normal"/>
    <w:qFormat/>
    <w:rsid w:val="00FC6B8A"/>
    <w:pPr>
      <w:suppressLineNumbers/>
      <w:spacing w:after="200" w:line="288" w:lineRule="auto"/>
    </w:pPr>
    <w:rPr>
      <w:rFonts w:ascii="Calibri" w:eastAsia="Calibri" w:hAnsi="Calibri" w:cs="Lucida Sans"/>
      <w:sz w:val="21"/>
      <w:szCs w:val="21"/>
      <w:lang w:val="es-ES" w:eastAsia="en-US"/>
    </w:rPr>
  </w:style>
  <w:style w:type="paragraph" w:customStyle="1" w:styleId="Default">
    <w:name w:val="Default"/>
    <w:qFormat/>
    <w:rsid w:val="00FC6B8A"/>
    <w:rPr>
      <w:rFonts w:eastAsia="Calibri"/>
      <w:color w:val="000000"/>
      <w:sz w:val="24"/>
      <w:szCs w:val="24"/>
      <w:lang w:val="es-ES" w:eastAsia="en-US"/>
    </w:rPr>
  </w:style>
  <w:style w:type="paragraph" w:styleId="Prrafodelista">
    <w:name w:val="List Paragraph"/>
    <w:basedOn w:val="Normal"/>
    <w:uiPriority w:val="34"/>
    <w:qFormat/>
    <w:rsid w:val="00FC6B8A"/>
    <w:pPr>
      <w:spacing w:after="200" w:line="288" w:lineRule="auto"/>
      <w:ind w:left="720"/>
      <w:contextualSpacing/>
    </w:pPr>
    <w:rPr>
      <w:rFonts w:ascii="Calibri" w:eastAsia="Calibri" w:hAnsi="Calibri" w:cs="Calibri"/>
      <w:sz w:val="21"/>
      <w:szCs w:val="21"/>
      <w:lang w:val="es-ES" w:eastAsia="en-US"/>
    </w:rPr>
  </w:style>
  <w:style w:type="paragraph" w:styleId="HTMLconformatoprevio">
    <w:name w:val="HTML Preformatted"/>
    <w:basedOn w:val="Normal"/>
    <w:link w:val="HTMLconformatoprevioCar"/>
    <w:uiPriority w:val="99"/>
    <w:unhideWhenUsed/>
    <w:qFormat/>
    <w:rsid w:val="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U" w:eastAsia="es-ES"/>
    </w:rPr>
  </w:style>
  <w:style w:type="character" w:customStyle="1" w:styleId="HTMLconformatoprevioCar1">
    <w:name w:val="HTML con formato previo Car1"/>
    <w:basedOn w:val="Fuentedeprrafopredeter"/>
    <w:semiHidden/>
    <w:rsid w:val="00FC6B8A"/>
    <w:rPr>
      <w:rFonts w:ascii="Courier New" w:hAnsi="Courier New" w:cs="Courier New"/>
      <w:lang w:val="es-ES_tradnl" w:eastAsia="es-ES_tradnl"/>
    </w:rPr>
  </w:style>
  <w:style w:type="paragraph" w:styleId="z-Principiodelformulario">
    <w:name w:val="HTML Top of Form"/>
    <w:basedOn w:val="Normal"/>
    <w:next w:val="Normal"/>
    <w:link w:val="z-PrincipiodelformularioCar1"/>
    <w:uiPriority w:val="99"/>
    <w:semiHidden/>
    <w:unhideWhenUsed/>
    <w:qFormat/>
    <w:rsid w:val="00FC6B8A"/>
    <w:pPr>
      <w:pBdr>
        <w:bottom w:val="single" w:sz="6" w:space="1" w:color="000000"/>
      </w:pBdr>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link w:val="z-Principiodelformulario"/>
    <w:uiPriority w:val="99"/>
    <w:semiHidden/>
    <w:rsid w:val="00FC6B8A"/>
    <w:rPr>
      <w:rFonts w:ascii="Arial" w:hAnsi="Arial" w:cs="Arial"/>
      <w:vanish/>
      <w:sz w:val="16"/>
      <w:szCs w:val="16"/>
      <w:lang w:val="es-ES" w:eastAsia="es-ES"/>
    </w:rPr>
  </w:style>
  <w:style w:type="paragraph" w:styleId="z-Finaldelformulario">
    <w:name w:val="HTML Bottom of Form"/>
    <w:basedOn w:val="Normal"/>
    <w:next w:val="Normal"/>
    <w:link w:val="z-FinaldelformularioCar1"/>
    <w:uiPriority w:val="99"/>
    <w:semiHidden/>
    <w:unhideWhenUsed/>
    <w:qFormat/>
    <w:rsid w:val="00FC6B8A"/>
    <w:pPr>
      <w:pBdr>
        <w:top w:val="single" w:sz="6" w:space="1" w:color="000000"/>
      </w:pBdr>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link w:val="z-Finaldelformulario"/>
    <w:uiPriority w:val="99"/>
    <w:semiHidden/>
    <w:rsid w:val="00FC6B8A"/>
    <w:rPr>
      <w:rFonts w:ascii="Arial" w:hAnsi="Arial" w:cs="Arial"/>
      <w:vanish/>
      <w:sz w:val="16"/>
      <w:szCs w:val="16"/>
      <w:lang w:val="es-ES" w:eastAsia="es-ES"/>
    </w:rPr>
  </w:style>
  <w:style w:type="paragraph" w:customStyle="1" w:styleId="Pa9">
    <w:name w:val="Pa9"/>
    <w:basedOn w:val="Default"/>
    <w:next w:val="Default"/>
    <w:uiPriority w:val="99"/>
    <w:qFormat/>
    <w:rsid w:val="00FC6B8A"/>
    <w:pPr>
      <w:spacing w:line="201" w:lineRule="atLeast"/>
    </w:pPr>
    <w:rPr>
      <w:color w:val="auto"/>
      <w:lang w:val="en-US"/>
    </w:rPr>
  </w:style>
  <w:style w:type="paragraph" w:customStyle="1" w:styleId="Subttulo1">
    <w:name w:val="Subtítulo1"/>
    <w:basedOn w:val="Normal"/>
    <w:next w:val="Normal"/>
    <w:uiPriority w:val="11"/>
    <w:qFormat/>
    <w:rsid w:val="00FC6B8A"/>
    <w:pPr>
      <w:spacing w:after="200"/>
    </w:pPr>
    <w:rPr>
      <w:rFonts w:ascii="Calibri Light" w:eastAsia="Calibri Light" w:hAnsi="Calibri Light" w:cs="Calibri Light"/>
      <w:sz w:val="30"/>
      <w:szCs w:val="30"/>
      <w:lang w:val="es-ES" w:eastAsia="en-US"/>
    </w:rPr>
  </w:style>
  <w:style w:type="paragraph" w:styleId="Sinespaciado">
    <w:name w:val="No Spacing"/>
    <w:uiPriority w:val="1"/>
    <w:qFormat/>
    <w:rsid w:val="00FC6B8A"/>
    <w:rPr>
      <w:rFonts w:ascii="Calibri" w:eastAsia="Calibri" w:hAnsi="Calibri" w:cs="Calibri"/>
      <w:sz w:val="21"/>
      <w:szCs w:val="21"/>
      <w:lang w:val="es-ES" w:eastAsia="en-US"/>
    </w:rPr>
  </w:style>
  <w:style w:type="paragraph" w:customStyle="1" w:styleId="Cita1">
    <w:name w:val="Cita1"/>
    <w:basedOn w:val="Normal"/>
    <w:next w:val="Normal"/>
    <w:uiPriority w:val="29"/>
    <w:qFormat/>
    <w:rsid w:val="00FC6B8A"/>
    <w:pPr>
      <w:spacing w:before="160" w:after="200" w:line="288" w:lineRule="auto"/>
      <w:ind w:left="720" w:right="720"/>
      <w:jc w:val="center"/>
    </w:pPr>
    <w:rPr>
      <w:rFonts w:ascii="Calibri" w:eastAsia="Calibri" w:hAnsi="Calibri" w:cs="Calibri"/>
      <w:i/>
      <w:iCs/>
      <w:color w:val="262626"/>
      <w:sz w:val="21"/>
      <w:szCs w:val="21"/>
      <w:lang w:val="es-ES" w:eastAsia="en-US"/>
    </w:rPr>
  </w:style>
  <w:style w:type="paragraph" w:customStyle="1" w:styleId="Citadestacada1">
    <w:name w:val="Cita destacada1"/>
    <w:basedOn w:val="Normal"/>
    <w:next w:val="Normal"/>
    <w:uiPriority w:val="30"/>
    <w:qFormat/>
    <w:rsid w:val="00FC6B8A"/>
    <w:pPr>
      <w:spacing w:before="160" w:after="160" w:line="264" w:lineRule="auto"/>
      <w:ind w:left="720" w:right="720"/>
      <w:jc w:val="center"/>
    </w:pPr>
    <w:rPr>
      <w:rFonts w:ascii="Calibri Light" w:eastAsia="Calibri Light" w:hAnsi="Calibri Light" w:cs="Calibri Light"/>
      <w:i/>
      <w:iCs/>
      <w:color w:val="70AD47"/>
      <w:sz w:val="32"/>
      <w:szCs w:val="32"/>
      <w:lang w:val="es-ES" w:eastAsia="en-US"/>
    </w:rPr>
  </w:style>
  <w:style w:type="character" w:customStyle="1" w:styleId="Ttulo1Car1">
    <w:name w:val="Título 1 Car1"/>
    <w:basedOn w:val="Fuentedeprrafopredeter"/>
    <w:link w:val="Ttulo1"/>
    <w:rsid w:val="00FC6B8A"/>
    <w:rPr>
      <w:rFonts w:asciiTheme="majorHAnsi" w:eastAsiaTheme="majorEastAsia" w:hAnsiTheme="majorHAnsi" w:cstheme="majorBidi"/>
      <w:b/>
      <w:bCs/>
      <w:kern w:val="32"/>
      <w:sz w:val="32"/>
      <w:szCs w:val="32"/>
      <w:lang w:val="es-ES_tradnl" w:eastAsia="es-ES_tradnl"/>
    </w:rPr>
  </w:style>
  <w:style w:type="paragraph" w:styleId="TtulodeTDC">
    <w:name w:val="TOC Heading"/>
    <w:basedOn w:val="Ttulo1"/>
    <w:next w:val="Normal"/>
    <w:uiPriority w:val="39"/>
    <w:semiHidden/>
    <w:unhideWhenUsed/>
    <w:qFormat/>
    <w:rsid w:val="00FC6B8A"/>
    <w:pPr>
      <w:keepLines/>
      <w:spacing w:before="360" w:after="40"/>
    </w:pPr>
    <w:rPr>
      <w:b w:val="0"/>
      <w:bCs w:val="0"/>
      <w:color w:val="538135"/>
      <w:kern w:val="0"/>
      <w:sz w:val="40"/>
      <w:szCs w:val="40"/>
      <w:lang w:val="es-ES" w:eastAsia="en-US"/>
    </w:rPr>
  </w:style>
  <w:style w:type="paragraph" w:customStyle="1" w:styleId="Pa6">
    <w:name w:val="Pa6"/>
    <w:basedOn w:val="Default"/>
    <w:next w:val="Default"/>
    <w:uiPriority w:val="99"/>
    <w:qFormat/>
    <w:rsid w:val="00FC6B8A"/>
    <w:pPr>
      <w:spacing w:line="201" w:lineRule="atLeast"/>
    </w:pPr>
    <w:rPr>
      <w:rFonts w:ascii="Arial" w:hAnsi="Arial" w:cs="Arial"/>
      <w:color w:val="auto"/>
    </w:rPr>
  </w:style>
  <w:style w:type="paragraph" w:customStyle="1" w:styleId="Contenidodelmarco">
    <w:name w:val="Contenido del marco"/>
    <w:basedOn w:val="Normal"/>
    <w:qFormat/>
    <w:rsid w:val="00FC6B8A"/>
    <w:pPr>
      <w:spacing w:after="200" w:line="288" w:lineRule="auto"/>
    </w:pPr>
    <w:rPr>
      <w:rFonts w:ascii="Calibri" w:eastAsia="Calibri" w:hAnsi="Calibri" w:cs="Calibri"/>
      <w:sz w:val="21"/>
      <w:szCs w:val="21"/>
      <w:lang w:val="es-ES" w:eastAsia="en-US"/>
    </w:rPr>
  </w:style>
  <w:style w:type="table" w:customStyle="1" w:styleId="Tablaconcuadrcula1">
    <w:name w:val="Tabla con cuadrícula1"/>
    <w:basedOn w:val="Tablanormal"/>
    <w:next w:val="Tablaconcuadrcula"/>
    <w:uiPriority w:val="39"/>
    <w:rsid w:val="00FC6B8A"/>
    <w:rPr>
      <w:rFonts w:ascii="Calibri" w:eastAsia="Calibri" w:hAnsi="Calibri" w:cs="Calibri"/>
      <w:sz w:val="21"/>
      <w:szCs w:val="21"/>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primerasangra">
    <w:name w:val="Body Text First Indent"/>
    <w:basedOn w:val="Textoindependiente"/>
    <w:link w:val="TextoindependienteprimerasangraCar"/>
    <w:uiPriority w:val="99"/>
    <w:unhideWhenUsed/>
    <w:rsid w:val="00FC6B8A"/>
    <w:pPr>
      <w:spacing w:after="200" w:line="288" w:lineRule="auto"/>
      <w:ind w:firstLine="360"/>
    </w:pPr>
  </w:style>
  <w:style w:type="character" w:customStyle="1" w:styleId="TextoindependienteprimerasangraCar">
    <w:name w:val="Texto independiente primera sangría Car"/>
    <w:basedOn w:val="TextoindependienteCar"/>
    <w:link w:val="Textoindependienteprimerasangra"/>
    <w:uiPriority w:val="99"/>
    <w:rsid w:val="00FC6B8A"/>
    <w:rPr>
      <w:rFonts w:ascii="Calibri" w:eastAsia="Calibri" w:hAnsi="Calibri" w:cs="Calibri"/>
      <w:sz w:val="21"/>
      <w:szCs w:val="21"/>
      <w:lang w:val="es-ES" w:eastAsia="en-US"/>
    </w:rPr>
  </w:style>
  <w:style w:type="paragraph" w:styleId="Sangradetextonormal">
    <w:name w:val="Body Text Indent"/>
    <w:basedOn w:val="Normal"/>
    <w:link w:val="SangradetextonormalCar"/>
    <w:uiPriority w:val="99"/>
    <w:semiHidden/>
    <w:unhideWhenUsed/>
    <w:rsid w:val="00FC6B8A"/>
    <w:pPr>
      <w:spacing w:after="120" w:line="288" w:lineRule="auto"/>
      <w:ind w:left="283"/>
    </w:pPr>
    <w:rPr>
      <w:rFonts w:ascii="Calibri" w:eastAsia="Calibri" w:hAnsi="Calibri" w:cs="Calibri"/>
      <w:sz w:val="21"/>
      <w:szCs w:val="21"/>
      <w:lang w:val="es-ES" w:eastAsia="en-US"/>
    </w:rPr>
  </w:style>
  <w:style w:type="character" w:customStyle="1" w:styleId="SangradetextonormalCar">
    <w:name w:val="Sangría de texto normal Car"/>
    <w:basedOn w:val="Fuentedeprrafopredeter"/>
    <w:link w:val="Sangradetextonormal"/>
    <w:uiPriority w:val="99"/>
    <w:semiHidden/>
    <w:rsid w:val="00FC6B8A"/>
    <w:rPr>
      <w:rFonts w:ascii="Calibri" w:eastAsia="Calibri" w:hAnsi="Calibri" w:cs="Calibri"/>
      <w:sz w:val="21"/>
      <w:szCs w:val="21"/>
      <w:lang w:val="es-ES" w:eastAsia="en-US"/>
    </w:rPr>
  </w:style>
  <w:style w:type="paragraph" w:styleId="Textoindependienteprimerasangra2">
    <w:name w:val="Body Text First Indent 2"/>
    <w:basedOn w:val="Sangradetextonormal"/>
    <w:link w:val="Textoindependienteprimerasangra2Car"/>
    <w:uiPriority w:val="99"/>
    <w:unhideWhenUsed/>
    <w:rsid w:val="00FC6B8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6B8A"/>
    <w:rPr>
      <w:rFonts w:ascii="Calibri" w:eastAsia="Calibri" w:hAnsi="Calibri" w:cs="Calibri"/>
      <w:sz w:val="21"/>
      <w:szCs w:val="21"/>
      <w:lang w:val="es-ES" w:eastAsia="en-US"/>
    </w:rPr>
  </w:style>
  <w:style w:type="character" w:customStyle="1" w:styleId="Mencinsinresolver6">
    <w:name w:val="Mención sin resolver6"/>
    <w:uiPriority w:val="99"/>
    <w:semiHidden/>
    <w:unhideWhenUsed/>
    <w:rsid w:val="00FC6B8A"/>
    <w:rPr>
      <w:color w:val="605E5C"/>
      <w:shd w:val="clear" w:color="auto" w:fill="E1DFDD"/>
    </w:rPr>
  </w:style>
  <w:style w:type="character" w:styleId="Refdecomentario">
    <w:name w:val="annotation reference"/>
    <w:uiPriority w:val="99"/>
    <w:semiHidden/>
    <w:unhideWhenUsed/>
    <w:rsid w:val="00FC6B8A"/>
    <w:rPr>
      <w:sz w:val="16"/>
      <w:szCs w:val="16"/>
    </w:rPr>
  </w:style>
  <w:style w:type="paragraph" w:styleId="Textocomentario">
    <w:name w:val="annotation text"/>
    <w:basedOn w:val="Normal"/>
    <w:link w:val="TextocomentarioCar"/>
    <w:uiPriority w:val="99"/>
    <w:unhideWhenUsed/>
    <w:rsid w:val="00FC6B8A"/>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rsid w:val="00FC6B8A"/>
    <w:rPr>
      <w:rFonts w:ascii="Calibri" w:eastAsia="Calibri" w:hAnsi="Calibri" w:cs="Calibri"/>
      <w:lang w:val="es-ES" w:eastAsia="en-US"/>
    </w:rPr>
  </w:style>
  <w:style w:type="paragraph" w:styleId="Asuntodelcomentario">
    <w:name w:val="annotation subject"/>
    <w:basedOn w:val="Textocomentario"/>
    <w:next w:val="Textocomentario"/>
    <w:link w:val="AsuntodelcomentarioCar"/>
    <w:uiPriority w:val="99"/>
    <w:semiHidden/>
    <w:unhideWhenUsed/>
    <w:rsid w:val="00FC6B8A"/>
    <w:rPr>
      <w:b/>
      <w:bCs/>
    </w:rPr>
  </w:style>
  <w:style w:type="character" w:customStyle="1" w:styleId="AsuntodelcomentarioCar">
    <w:name w:val="Asunto del comentario Car"/>
    <w:basedOn w:val="TextocomentarioCar"/>
    <w:link w:val="Asuntodelcomentario"/>
    <w:uiPriority w:val="99"/>
    <w:semiHidden/>
    <w:rsid w:val="00FC6B8A"/>
    <w:rPr>
      <w:rFonts w:ascii="Calibri" w:eastAsia="Calibri" w:hAnsi="Calibri" w:cs="Calibri"/>
      <w:b/>
      <w:bCs/>
      <w:lang w:val="es-ES" w:eastAsia="en-US"/>
    </w:rPr>
  </w:style>
  <w:style w:type="paragraph" w:styleId="Revisin">
    <w:name w:val="Revision"/>
    <w:hidden/>
    <w:uiPriority w:val="99"/>
    <w:semiHidden/>
    <w:rsid w:val="00FC6B8A"/>
    <w:rPr>
      <w:rFonts w:ascii="Calibri" w:eastAsia="Calibri" w:hAnsi="Calibri" w:cs="Calibri"/>
      <w:sz w:val="21"/>
      <w:szCs w:val="21"/>
      <w:lang w:val="es-ES" w:eastAsia="en-US"/>
    </w:rPr>
  </w:style>
  <w:style w:type="character" w:customStyle="1" w:styleId="Ttulo2Car1">
    <w:name w:val="Título 2 Car1"/>
    <w:basedOn w:val="Fuentedeprrafopredeter"/>
    <w:semiHidden/>
    <w:rsid w:val="00FC6B8A"/>
    <w:rPr>
      <w:rFonts w:asciiTheme="majorHAnsi" w:eastAsiaTheme="majorEastAsia" w:hAnsiTheme="majorHAnsi" w:cstheme="majorBidi"/>
      <w:b/>
      <w:bCs/>
      <w:i/>
      <w:iCs/>
      <w:sz w:val="28"/>
      <w:szCs w:val="28"/>
      <w:lang w:val="es-ES_tradnl" w:eastAsia="es-ES_tradnl"/>
    </w:rPr>
  </w:style>
  <w:style w:type="character" w:styleId="Hipervnculovisitado">
    <w:name w:val="FollowedHyperlink"/>
    <w:basedOn w:val="Fuentedeprrafopredeter"/>
    <w:semiHidden/>
    <w:unhideWhenUsed/>
    <w:rsid w:val="00FC6B8A"/>
    <w:rPr>
      <w:color w:val="800080" w:themeColor="followedHyperlink"/>
      <w:u w:val="single"/>
    </w:rPr>
  </w:style>
  <w:style w:type="character" w:customStyle="1" w:styleId="Ttulo3Car1">
    <w:name w:val="Título 3 Car1"/>
    <w:basedOn w:val="Fuentedeprrafopredeter"/>
    <w:semiHidden/>
    <w:rsid w:val="00FC6B8A"/>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FC6B8A"/>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FC6B8A"/>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FC6B8A"/>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FC6B8A"/>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FC6B8A"/>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FC6B8A"/>
    <w:rPr>
      <w:rFonts w:asciiTheme="majorHAnsi" w:eastAsiaTheme="majorEastAsia" w:hAnsiTheme="majorHAnsi" w:cstheme="majorBidi"/>
      <w:sz w:val="22"/>
      <w:szCs w:val="22"/>
      <w:lang w:val="es-ES_tradnl" w:eastAsia="es-ES_tradnl"/>
    </w:rPr>
  </w:style>
  <w:style w:type="paragraph" w:styleId="Puesto">
    <w:name w:val="Title"/>
    <w:basedOn w:val="Normal"/>
    <w:next w:val="Normal"/>
    <w:link w:val="PuestoCar"/>
    <w:uiPriority w:val="10"/>
    <w:qFormat/>
    <w:rsid w:val="00FC6B8A"/>
    <w:pPr>
      <w:spacing w:before="240" w:after="60"/>
      <w:jc w:val="center"/>
      <w:outlineLvl w:val="0"/>
    </w:pPr>
    <w:rPr>
      <w:rFonts w:ascii="Calibri Light" w:eastAsia="Calibri Light" w:hAnsi="Calibri Light" w:cs="Calibri Light"/>
      <w:color w:val="262626"/>
      <w:spacing w:val="-15"/>
      <w:sz w:val="96"/>
      <w:szCs w:val="96"/>
      <w:lang w:val="es-CU" w:eastAsia="es-CU"/>
    </w:rPr>
  </w:style>
  <w:style w:type="character" w:customStyle="1" w:styleId="TtuloCar1">
    <w:name w:val="Título Car1"/>
    <w:basedOn w:val="Fuentedeprrafopredeter"/>
    <w:rsid w:val="00FC6B8A"/>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FC6B8A"/>
    <w:pPr>
      <w:spacing w:after="60"/>
      <w:jc w:val="center"/>
      <w:outlineLvl w:val="1"/>
    </w:pPr>
    <w:rPr>
      <w:rFonts w:ascii="Calibri Light" w:eastAsia="Calibri Light" w:hAnsi="Calibri Light" w:cs="Calibri Light"/>
      <w:sz w:val="30"/>
      <w:szCs w:val="30"/>
      <w:lang w:val="es-CU" w:eastAsia="es-CU"/>
    </w:rPr>
  </w:style>
  <w:style w:type="character" w:customStyle="1" w:styleId="SubttuloCar1">
    <w:name w:val="Subtítulo Car1"/>
    <w:basedOn w:val="Fuentedeprrafopredeter"/>
    <w:rsid w:val="00FC6B8A"/>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FC6B8A"/>
    <w:pPr>
      <w:spacing w:before="200" w:after="160"/>
      <w:ind w:left="864" w:right="864"/>
      <w:jc w:val="center"/>
    </w:pPr>
    <w:rPr>
      <w:i/>
      <w:iCs/>
      <w:color w:val="262626"/>
      <w:sz w:val="20"/>
      <w:szCs w:val="20"/>
      <w:lang w:val="es-CU" w:eastAsia="es-CU"/>
    </w:rPr>
  </w:style>
  <w:style w:type="character" w:customStyle="1" w:styleId="CitaCar1">
    <w:name w:val="Cita Car1"/>
    <w:basedOn w:val="Fuentedeprrafopredeter"/>
    <w:uiPriority w:val="29"/>
    <w:rsid w:val="00FC6B8A"/>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FC6B8A"/>
    <w:pPr>
      <w:pBdr>
        <w:top w:val="single" w:sz="4" w:space="10" w:color="4F81BD" w:themeColor="accent1"/>
        <w:bottom w:val="single" w:sz="4" w:space="10" w:color="4F81BD" w:themeColor="accent1"/>
      </w:pBdr>
      <w:spacing w:before="360" w:after="360"/>
      <w:ind w:left="864" w:right="864"/>
      <w:jc w:val="center"/>
    </w:pPr>
    <w:rPr>
      <w:rFonts w:ascii="Calibri Light" w:eastAsia="Calibri Light" w:hAnsi="Calibri Light" w:cs="Calibri Light"/>
      <w:i/>
      <w:iCs/>
      <w:color w:val="70AD47"/>
      <w:sz w:val="32"/>
      <w:szCs w:val="32"/>
      <w:lang w:val="es-CU" w:eastAsia="es-CU"/>
    </w:rPr>
  </w:style>
  <w:style w:type="character" w:customStyle="1" w:styleId="CitadestacadaCar1">
    <w:name w:val="Cita destacada Car1"/>
    <w:basedOn w:val="Fuentedeprrafopredeter"/>
    <w:uiPriority w:val="30"/>
    <w:rsid w:val="00FC6B8A"/>
    <w:rPr>
      <w:i/>
      <w:iCs/>
      <w:color w:val="4F81BD" w:themeColor="accent1"/>
      <w:sz w:val="24"/>
      <w:szCs w:val="24"/>
      <w:lang w:val="es-ES_tradnl" w:eastAsia="es-ES_tradnl"/>
    </w:rPr>
  </w:style>
  <w:style w:type="character" w:styleId="Referenciasutil">
    <w:name w:val="Subtle Reference"/>
    <w:basedOn w:val="Fuentedeprrafopredeter"/>
    <w:uiPriority w:val="31"/>
    <w:qFormat/>
    <w:rsid w:val="00FC6B8A"/>
    <w:rPr>
      <w:smallCaps/>
      <w:color w:val="5A5A5A" w:themeColor="text1" w:themeTint="A5"/>
    </w:rPr>
  </w:style>
  <w:style w:type="character" w:styleId="Referenciaintensa">
    <w:name w:val="Intense Reference"/>
    <w:basedOn w:val="Fuentedeprrafopredeter"/>
    <w:uiPriority w:val="32"/>
    <w:qFormat/>
    <w:rsid w:val="00FC6B8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027-3911" TargetMode="External"/><Relationship Id="rId13" Type="http://schemas.openxmlformats.org/officeDocument/2006/relationships/hyperlink" Target="https://doi.org/10.2147/RRU.S356738"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3-3185-7114" TargetMode="Externa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ssrn.com/abstract=3516107"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0878-8547" TargetMode="External"/><Relationship Id="rId14" Type="http://schemas.openxmlformats.org/officeDocument/2006/relationships/hyperlink" Target="https://cdn.publisher.gn1.link/residenciapediatrica.com.br/pdf/rp13072021a02.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20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PDF.dotx</Template>
  <TotalTime>18</TotalTime>
  <Pages>9</Pages>
  <Words>2359</Words>
  <Characters>12977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15306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3</cp:revision>
  <cp:lastPrinted>2023-03-18T20:56:00Z</cp:lastPrinted>
  <dcterms:created xsi:type="dcterms:W3CDTF">2023-03-18T21:09:00Z</dcterms:created>
  <dcterms:modified xsi:type="dcterms:W3CDTF">2023-03-18T21:27:00Z</dcterms:modified>
</cp:coreProperties>
</file>