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C680" w14:textId="77777777" w:rsidR="005E668E" w:rsidRPr="005E668E" w:rsidRDefault="005E668E" w:rsidP="005E668E">
      <w:pPr>
        <w:spacing w:line="360" w:lineRule="auto"/>
        <w:jc w:val="right"/>
        <w:rPr>
          <w:rFonts w:eastAsia="Calibri"/>
          <w:sz w:val="20"/>
          <w:szCs w:val="20"/>
          <w:lang w:val="es-ES" w:eastAsia="en-US"/>
        </w:rPr>
      </w:pPr>
      <w:r w:rsidRPr="005E668E">
        <w:rPr>
          <w:rFonts w:eastAsia="Calibri"/>
          <w:sz w:val="20"/>
          <w:szCs w:val="20"/>
          <w:lang w:val="es-ES" w:eastAsia="en-US"/>
        </w:rPr>
        <w:t>Artículo de investigación</w:t>
      </w:r>
    </w:p>
    <w:p w14:paraId="227BC9FC" w14:textId="77777777" w:rsidR="005E668E" w:rsidRPr="005E668E" w:rsidRDefault="005E668E" w:rsidP="005E668E">
      <w:pPr>
        <w:spacing w:line="360" w:lineRule="auto"/>
        <w:jc w:val="center"/>
        <w:rPr>
          <w:rFonts w:eastAsia="Calibri"/>
          <w:b/>
          <w:lang w:val="es-ES" w:eastAsia="en-US"/>
        </w:rPr>
      </w:pPr>
    </w:p>
    <w:p w14:paraId="020085D8" w14:textId="77777777" w:rsidR="005E668E" w:rsidRPr="005E668E" w:rsidRDefault="005E668E" w:rsidP="005E668E">
      <w:pPr>
        <w:spacing w:line="360" w:lineRule="auto"/>
        <w:jc w:val="center"/>
        <w:rPr>
          <w:rFonts w:eastAsia="Calibri"/>
          <w:b/>
          <w:sz w:val="28"/>
          <w:szCs w:val="28"/>
          <w:lang w:val="es-ES" w:eastAsia="en-US"/>
        </w:rPr>
      </w:pPr>
      <w:r w:rsidRPr="005E668E">
        <w:rPr>
          <w:rFonts w:eastAsia="Calibri"/>
          <w:b/>
          <w:sz w:val="28"/>
          <w:szCs w:val="28"/>
          <w:lang w:val="es-ES" w:eastAsia="en-US"/>
        </w:rPr>
        <w:t>Cartílago en cuña con autoinjerto de piel para proyección de la oreja reconstruida</w:t>
      </w:r>
    </w:p>
    <w:p w14:paraId="691B52E8" w14:textId="77777777" w:rsidR="005E668E" w:rsidRPr="005E668E" w:rsidRDefault="005E668E" w:rsidP="005E668E">
      <w:pPr>
        <w:spacing w:line="360" w:lineRule="auto"/>
        <w:jc w:val="center"/>
        <w:rPr>
          <w:rFonts w:eastAsia="Calibri"/>
          <w:iCs/>
          <w:sz w:val="28"/>
          <w:szCs w:val="28"/>
          <w:lang w:val="en-US" w:eastAsia="en-US"/>
        </w:rPr>
      </w:pPr>
      <w:r w:rsidRPr="005E668E">
        <w:rPr>
          <w:rFonts w:eastAsia="Calibri"/>
          <w:iCs/>
          <w:sz w:val="28"/>
          <w:szCs w:val="28"/>
          <w:lang w:val="en-US" w:eastAsia="en-US"/>
        </w:rPr>
        <w:t>Wedge cartilage with skin autograft for the projection of the reconstructed ear</w:t>
      </w:r>
    </w:p>
    <w:p w14:paraId="58488B43" w14:textId="77777777" w:rsidR="005E668E" w:rsidRPr="005E668E" w:rsidRDefault="005E668E" w:rsidP="005E668E">
      <w:pPr>
        <w:spacing w:line="360" w:lineRule="auto"/>
        <w:jc w:val="both"/>
        <w:rPr>
          <w:rFonts w:eastAsia="Calibri"/>
          <w:sz w:val="28"/>
          <w:szCs w:val="28"/>
          <w:lang w:val="en-US" w:eastAsia="en-US"/>
        </w:rPr>
      </w:pPr>
    </w:p>
    <w:p w14:paraId="72137948" w14:textId="77777777" w:rsidR="005E668E" w:rsidRPr="005E668E" w:rsidRDefault="005E668E" w:rsidP="005E668E">
      <w:pPr>
        <w:spacing w:line="360" w:lineRule="auto"/>
        <w:jc w:val="both"/>
        <w:rPr>
          <w:rFonts w:eastAsia="Calibri"/>
          <w:lang w:val="es-MX" w:eastAsia="en-US"/>
        </w:rPr>
      </w:pPr>
      <w:r w:rsidRPr="005E668E">
        <w:rPr>
          <w:rFonts w:eastAsia="Calibri"/>
          <w:lang w:val="es-MX" w:eastAsia="en-US"/>
        </w:rPr>
        <w:t xml:space="preserve">Jesús </w:t>
      </w:r>
      <w:proofErr w:type="spellStart"/>
      <w:r w:rsidRPr="005E668E">
        <w:rPr>
          <w:rFonts w:eastAsia="Calibri"/>
          <w:lang w:val="es-MX" w:eastAsia="en-US"/>
        </w:rPr>
        <w:t>Burgué</w:t>
      </w:r>
      <w:proofErr w:type="spellEnd"/>
      <w:r w:rsidRPr="005E668E">
        <w:rPr>
          <w:rFonts w:eastAsia="Calibri"/>
          <w:lang w:val="es-MX" w:eastAsia="en-US"/>
        </w:rPr>
        <w:t xml:space="preserve"> </w:t>
      </w:r>
      <w:proofErr w:type="spellStart"/>
      <w:r w:rsidRPr="005E668E">
        <w:rPr>
          <w:rFonts w:eastAsia="Calibri"/>
          <w:lang w:val="es-MX" w:eastAsia="en-US"/>
        </w:rPr>
        <w:t>Cedeño</w:t>
      </w:r>
      <w:r w:rsidRPr="005E668E">
        <w:rPr>
          <w:rFonts w:eastAsia="Calibri"/>
          <w:vertAlign w:val="superscript"/>
          <w:lang w:val="es-MX" w:eastAsia="en-US"/>
        </w:rPr>
        <w:t>1</w:t>
      </w:r>
      <w:proofErr w:type="spellEnd"/>
      <w:r w:rsidRPr="005E668E">
        <w:rPr>
          <w:rFonts w:eastAsia="Calibri"/>
          <w:lang w:val="es-MX" w:eastAsia="en-US"/>
        </w:rPr>
        <w:t xml:space="preserve">* </w:t>
      </w:r>
      <w:hyperlink r:id="rId7" w:history="1">
        <w:r w:rsidRPr="005E668E">
          <w:rPr>
            <w:rFonts w:eastAsia="Calibri"/>
            <w:color w:val="0000FF"/>
            <w:lang w:val="es-MX" w:eastAsia="en-US"/>
          </w:rPr>
          <w:t>https://orcid.org/0000-0003-1398-0020</w:t>
        </w:r>
      </w:hyperlink>
      <w:r w:rsidRPr="005E668E">
        <w:rPr>
          <w:rFonts w:eastAsia="Calibri"/>
          <w:lang w:val="es-MX" w:eastAsia="en-US"/>
        </w:rPr>
        <w:t xml:space="preserve"> </w:t>
      </w:r>
    </w:p>
    <w:p w14:paraId="7020A73B" w14:textId="77777777" w:rsidR="005E668E" w:rsidRPr="005E668E" w:rsidRDefault="005E668E" w:rsidP="005E668E">
      <w:pPr>
        <w:spacing w:line="360" w:lineRule="auto"/>
        <w:jc w:val="both"/>
        <w:rPr>
          <w:rFonts w:eastAsia="Calibri"/>
          <w:color w:val="0000FF"/>
          <w:lang w:val="en-US" w:eastAsia="en-US"/>
        </w:rPr>
      </w:pPr>
      <w:proofErr w:type="spellStart"/>
      <w:r w:rsidRPr="005E668E">
        <w:rPr>
          <w:rFonts w:eastAsia="Calibri"/>
          <w:lang w:val="en-US" w:eastAsia="en-US"/>
        </w:rPr>
        <w:t>Efraín</w:t>
      </w:r>
      <w:proofErr w:type="spellEnd"/>
      <w:r w:rsidRPr="005E668E">
        <w:rPr>
          <w:rFonts w:eastAsia="Calibri"/>
          <w:lang w:val="en-US" w:eastAsia="en-US"/>
        </w:rPr>
        <w:t xml:space="preserve"> Ung </w:t>
      </w:r>
      <w:proofErr w:type="spellStart"/>
      <w:r w:rsidRPr="005E668E">
        <w:rPr>
          <w:rFonts w:eastAsia="Calibri"/>
          <w:lang w:val="en-US" w:eastAsia="en-US"/>
        </w:rPr>
        <w:t>Lau</w:t>
      </w:r>
      <w:r w:rsidRPr="005E668E">
        <w:rPr>
          <w:rFonts w:eastAsia="Calibri"/>
          <w:vertAlign w:val="superscript"/>
          <w:lang w:val="en-US" w:eastAsia="en-US"/>
        </w:rPr>
        <w:t>1</w:t>
      </w:r>
      <w:proofErr w:type="spellEnd"/>
      <w:r w:rsidRPr="005E668E">
        <w:rPr>
          <w:rFonts w:eastAsia="Calibri"/>
          <w:lang w:val="en-US" w:eastAsia="en-US"/>
        </w:rPr>
        <w:t xml:space="preserve"> </w:t>
      </w:r>
      <w:hyperlink r:id="rId8" w:history="1">
        <w:r w:rsidRPr="005E668E">
          <w:rPr>
            <w:rFonts w:eastAsia="Calibri"/>
            <w:color w:val="0000FF"/>
            <w:lang w:val="en-US" w:eastAsia="en-US"/>
          </w:rPr>
          <w:t>https://orcid.org/0000-0002-0237-6365</w:t>
        </w:r>
      </w:hyperlink>
    </w:p>
    <w:p w14:paraId="2FBC67D0" w14:textId="77777777" w:rsidR="005E668E" w:rsidRPr="005E668E" w:rsidRDefault="005E668E" w:rsidP="005E668E">
      <w:pPr>
        <w:spacing w:line="360" w:lineRule="auto"/>
        <w:jc w:val="both"/>
        <w:rPr>
          <w:rFonts w:eastAsia="Calibri"/>
          <w:color w:val="0000FF"/>
          <w:lang w:val="es-ES" w:eastAsia="en-US"/>
        </w:rPr>
      </w:pPr>
      <w:r w:rsidRPr="005E668E">
        <w:rPr>
          <w:rFonts w:eastAsia="Calibri"/>
          <w:lang w:val="es-ES" w:eastAsia="en-US"/>
        </w:rPr>
        <w:t xml:space="preserve">Mercedes Silveira </w:t>
      </w:r>
      <w:proofErr w:type="spellStart"/>
      <w:r w:rsidRPr="005E668E">
        <w:rPr>
          <w:rFonts w:eastAsia="Calibri"/>
          <w:lang w:val="es-ES" w:eastAsia="en-US"/>
        </w:rPr>
        <w:t>Nuñez</w:t>
      </w:r>
      <w:r w:rsidRPr="005E668E">
        <w:rPr>
          <w:rFonts w:eastAsia="Calibri"/>
          <w:vertAlign w:val="superscript"/>
          <w:lang w:val="es-ES" w:eastAsia="en-US"/>
        </w:rPr>
        <w:t>1</w:t>
      </w:r>
      <w:proofErr w:type="spellEnd"/>
      <w:r w:rsidRPr="005E668E">
        <w:rPr>
          <w:rFonts w:eastAsia="Calibri"/>
          <w:vertAlign w:val="superscript"/>
          <w:lang w:val="es-ES" w:eastAsia="en-US"/>
        </w:rPr>
        <w:t xml:space="preserve"> </w:t>
      </w:r>
      <w:hyperlink r:id="rId9" w:history="1">
        <w:r w:rsidRPr="005E668E">
          <w:rPr>
            <w:rFonts w:eastAsia="Calibri"/>
            <w:color w:val="0000FF"/>
            <w:lang w:val="es-ES" w:eastAsia="en-US"/>
          </w:rPr>
          <w:t>https://orcid.org/0000-0001-7422-6502</w:t>
        </w:r>
      </w:hyperlink>
    </w:p>
    <w:p w14:paraId="69E76742" w14:textId="77777777" w:rsidR="005E668E" w:rsidRPr="005E668E" w:rsidRDefault="005E668E" w:rsidP="005E668E">
      <w:pPr>
        <w:spacing w:line="360" w:lineRule="auto"/>
        <w:jc w:val="both"/>
        <w:rPr>
          <w:rFonts w:eastAsia="Calibri"/>
          <w:lang w:val="es-ES" w:eastAsia="en-US"/>
        </w:rPr>
      </w:pPr>
    </w:p>
    <w:p w14:paraId="6D7140DD" w14:textId="77777777" w:rsidR="005E668E" w:rsidRPr="005E668E" w:rsidRDefault="005E668E" w:rsidP="005E668E">
      <w:pPr>
        <w:spacing w:line="360" w:lineRule="auto"/>
        <w:jc w:val="both"/>
        <w:rPr>
          <w:rFonts w:eastAsia="Calibri"/>
          <w:lang w:val="es-ES" w:eastAsia="en-US"/>
        </w:rPr>
      </w:pPr>
      <w:proofErr w:type="spellStart"/>
      <w:r w:rsidRPr="005E668E">
        <w:rPr>
          <w:rFonts w:eastAsia="Calibri"/>
          <w:vertAlign w:val="superscript"/>
          <w:lang w:val="es-ES" w:eastAsia="en-US"/>
        </w:rPr>
        <w:t>1</w:t>
      </w:r>
      <w:r w:rsidRPr="005E668E">
        <w:rPr>
          <w:rFonts w:eastAsia="Calibri"/>
          <w:lang w:val="es-ES" w:eastAsia="en-US"/>
        </w:rPr>
        <w:t>Universidad</w:t>
      </w:r>
      <w:proofErr w:type="spellEnd"/>
      <w:r w:rsidRPr="005E668E">
        <w:rPr>
          <w:rFonts w:eastAsia="Calibri"/>
          <w:lang w:val="es-ES" w:eastAsia="en-US"/>
        </w:rPr>
        <w:t xml:space="preserve"> de Ciencias Médicas de La Habana. Instituto de Ciencias Básicas y Preclínicas Victoria de Girón. Clínica Central “</w:t>
      </w:r>
      <w:proofErr w:type="spellStart"/>
      <w:r w:rsidRPr="005E668E">
        <w:rPr>
          <w:rFonts w:eastAsia="Calibri"/>
          <w:lang w:val="es-ES" w:eastAsia="en-US"/>
        </w:rPr>
        <w:t>Cira</w:t>
      </w:r>
      <w:proofErr w:type="spellEnd"/>
      <w:r w:rsidRPr="005E668E">
        <w:rPr>
          <w:rFonts w:eastAsia="Calibri"/>
          <w:lang w:val="es-ES" w:eastAsia="en-US"/>
        </w:rPr>
        <w:t xml:space="preserve"> García Reyes”. La Habana, Cuba.</w:t>
      </w:r>
    </w:p>
    <w:p w14:paraId="2CD26216" w14:textId="77777777" w:rsidR="005E668E" w:rsidRPr="005E668E" w:rsidRDefault="005E668E" w:rsidP="005E668E">
      <w:pPr>
        <w:spacing w:line="360" w:lineRule="auto"/>
        <w:jc w:val="both"/>
        <w:rPr>
          <w:rFonts w:eastAsia="Calibri"/>
          <w:lang w:val="es-ES" w:eastAsia="en-US"/>
        </w:rPr>
      </w:pPr>
    </w:p>
    <w:p w14:paraId="1E09ACF4" w14:textId="77777777" w:rsidR="005E668E" w:rsidRPr="005E668E" w:rsidRDefault="005E668E" w:rsidP="005E668E">
      <w:pPr>
        <w:spacing w:line="360" w:lineRule="auto"/>
        <w:jc w:val="both"/>
        <w:rPr>
          <w:rFonts w:eastAsia="Calibri"/>
          <w:color w:val="0000FF"/>
          <w:lang w:val="es-ES" w:eastAsia="en-US"/>
        </w:rPr>
      </w:pPr>
      <w:r w:rsidRPr="005E668E">
        <w:rPr>
          <w:rFonts w:eastAsia="Calibri"/>
          <w:lang w:val="es-ES" w:eastAsia="en-US"/>
        </w:rPr>
        <w:t xml:space="preserve">*Autor para la correspondencia. Correo electrónico: </w:t>
      </w:r>
      <w:hyperlink r:id="rId10" w:history="1">
        <w:r w:rsidRPr="005E668E">
          <w:rPr>
            <w:rFonts w:eastAsia="Calibri"/>
            <w:color w:val="0000FF"/>
            <w:lang w:val="es-ES" w:eastAsia="en-US"/>
          </w:rPr>
          <w:t>jesusburgue@gmail.com</w:t>
        </w:r>
      </w:hyperlink>
      <w:r w:rsidRPr="005E668E">
        <w:rPr>
          <w:rFonts w:eastAsia="Calibri"/>
          <w:color w:val="0000FF"/>
          <w:lang w:val="es-ES" w:eastAsia="en-US"/>
        </w:rPr>
        <w:t xml:space="preserve">; </w:t>
      </w:r>
      <w:r w:rsidRPr="005E668E">
        <w:rPr>
          <w:rFonts w:eastAsia="Calibri"/>
          <w:lang w:val="es-ES" w:eastAsia="en-US"/>
        </w:rPr>
        <w:t xml:space="preserve"> </w:t>
      </w:r>
      <w:hyperlink r:id="rId11" w:history="1">
        <w:r w:rsidRPr="005E668E">
          <w:rPr>
            <w:rFonts w:eastAsia="Calibri"/>
            <w:color w:val="0000FF"/>
            <w:lang w:val="es-ES" w:eastAsia="en-US"/>
          </w:rPr>
          <w:t>burgue@infomed.sld.cu</w:t>
        </w:r>
      </w:hyperlink>
    </w:p>
    <w:p w14:paraId="743CC0A3" w14:textId="77777777" w:rsidR="005E668E" w:rsidRPr="005E668E" w:rsidRDefault="005E668E" w:rsidP="005E668E">
      <w:pPr>
        <w:spacing w:line="360" w:lineRule="auto"/>
        <w:jc w:val="both"/>
        <w:rPr>
          <w:rFonts w:eastAsia="Calibri"/>
          <w:color w:val="0000FF"/>
          <w:u w:val="single"/>
          <w:lang w:val="es-CU" w:eastAsia="en-US"/>
        </w:rPr>
      </w:pPr>
    </w:p>
    <w:p w14:paraId="59B72FAA" w14:textId="77777777" w:rsidR="005E668E" w:rsidRPr="005E668E" w:rsidRDefault="005E668E" w:rsidP="005E668E">
      <w:pPr>
        <w:spacing w:line="360" w:lineRule="auto"/>
        <w:jc w:val="both"/>
        <w:rPr>
          <w:rFonts w:eastAsia="Calibri"/>
          <w:b/>
          <w:lang w:val="es-ES" w:eastAsia="en-US"/>
        </w:rPr>
      </w:pPr>
      <w:r w:rsidRPr="005E668E">
        <w:rPr>
          <w:rFonts w:eastAsia="Calibri"/>
          <w:b/>
          <w:lang w:val="es-ES" w:eastAsia="en-US"/>
        </w:rPr>
        <w:t>RESUMEN</w:t>
      </w:r>
    </w:p>
    <w:p w14:paraId="63AC6FBC" w14:textId="77777777" w:rsidR="005E668E" w:rsidRPr="005E668E" w:rsidRDefault="005E668E" w:rsidP="005E668E">
      <w:pPr>
        <w:spacing w:line="360" w:lineRule="auto"/>
        <w:jc w:val="both"/>
        <w:rPr>
          <w:rFonts w:eastAsia="Calibri"/>
          <w:lang w:val="es-ES" w:eastAsia="en-US"/>
        </w:rPr>
      </w:pPr>
      <w:r w:rsidRPr="005E668E">
        <w:rPr>
          <w:rFonts w:eastAsia="Calibri"/>
          <w:b/>
          <w:lang w:val="es-ES" w:eastAsia="en-US"/>
        </w:rPr>
        <w:t xml:space="preserve">Introducción: </w:t>
      </w:r>
      <w:r w:rsidRPr="005E668E">
        <w:rPr>
          <w:rFonts w:eastAsia="Calibri"/>
          <w:lang w:val="es-ES" w:eastAsia="en-US"/>
        </w:rPr>
        <w:t>En la reconstrucción de la oreja con cartílago costal autógeno, para lograr un resultado óptimo y estético, es importante la</w:t>
      </w:r>
      <w:r w:rsidRPr="005E668E">
        <w:rPr>
          <w:rFonts w:eastAsia="Arial"/>
          <w:kern w:val="1"/>
          <w:lang w:val="es-MX" w:eastAsia="zh-CN"/>
        </w:rPr>
        <w:t xml:space="preserve"> posición y proyección del pabellón auricular. Este trabajo expone cómo elevar y proyectar la oreja, con resultados favorables y mínima morbilidad.</w:t>
      </w:r>
      <w:r w:rsidRPr="005E668E">
        <w:rPr>
          <w:rFonts w:eastAsia="Calibri"/>
          <w:lang w:val="es-ES" w:eastAsia="en-US"/>
        </w:rPr>
        <w:t xml:space="preserve"> </w:t>
      </w:r>
    </w:p>
    <w:p w14:paraId="69477D79" w14:textId="77777777" w:rsidR="005E668E" w:rsidRPr="005E668E" w:rsidRDefault="005E668E" w:rsidP="005E668E">
      <w:pPr>
        <w:spacing w:line="360" w:lineRule="auto"/>
        <w:jc w:val="both"/>
        <w:rPr>
          <w:rFonts w:eastAsia="Calibri"/>
          <w:lang w:val="es-ES" w:eastAsia="en-US"/>
        </w:rPr>
      </w:pPr>
      <w:r w:rsidRPr="005E668E">
        <w:rPr>
          <w:rFonts w:eastAsia="Calibri"/>
          <w:b/>
          <w:lang w:val="es-ES" w:eastAsia="en-US"/>
        </w:rPr>
        <w:t xml:space="preserve">Objetivo: </w:t>
      </w:r>
      <w:r w:rsidRPr="005E668E">
        <w:rPr>
          <w:rFonts w:eastAsia="Calibri"/>
          <w:bCs/>
          <w:lang w:val="es-ES" w:eastAsia="en-US"/>
        </w:rPr>
        <w:t xml:space="preserve">Describir </w:t>
      </w:r>
      <w:r w:rsidRPr="005E668E">
        <w:rPr>
          <w:rFonts w:eastAsia="Calibri"/>
          <w:lang w:val="es-ES" w:eastAsia="en-US"/>
        </w:rPr>
        <w:t xml:space="preserve">los resultados </w:t>
      </w:r>
      <w:r w:rsidRPr="005E668E">
        <w:rPr>
          <w:rFonts w:eastAsia="Calibri"/>
          <w:bCs/>
          <w:lang w:val="es-ES" w:eastAsia="en-US"/>
        </w:rPr>
        <w:t>del uso de la cuña de cartílago con autoinjerto de piel para elevar y proyectar la oreja reconstruida, con cartílago costal autólogo</w:t>
      </w:r>
      <w:r w:rsidRPr="005E668E">
        <w:rPr>
          <w:rFonts w:eastAsia="Calibri"/>
          <w:lang w:val="es-ES" w:eastAsia="en-US"/>
        </w:rPr>
        <w:t xml:space="preserve">. </w:t>
      </w:r>
    </w:p>
    <w:p w14:paraId="76A586A9" w14:textId="77777777" w:rsidR="005E668E" w:rsidRPr="005E668E" w:rsidRDefault="005E668E" w:rsidP="005E668E">
      <w:pPr>
        <w:spacing w:line="360" w:lineRule="auto"/>
        <w:jc w:val="both"/>
        <w:rPr>
          <w:rFonts w:eastAsia="Calibri"/>
          <w:lang w:val="es-ES" w:eastAsia="en-US"/>
        </w:rPr>
      </w:pPr>
      <w:r w:rsidRPr="005E668E">
        <w:rPr>
          <w:rFonts w:eastAsia="Calibri"/>
          <w:b/>
          <w:lang w:val="es-ES" w:eastAsia="en-US"/>
        </w:rPr>
        <w:t xml:space="preserve">Métodos: </w:t>
      </w:r>
      <w:r w:rsidRPr="005E668E">
        <w:rPr>
          <w:rFonts w:eastAsia="Calibri"/>
          <w:lang w:val="es-ES" w:eastAsia="en-US"/>
        </w:rPr>
        <w:t>Estudio</w:t>
      </w:r>
      <w:r w:rsidRPr="005E668E">
        <w:rPr>
          <w:rFonts w:eastAsia="Calibri"/>
          <w:b/>
          <w:lang w:val="es-ES" w:eastAsia="en-US"/>
        </w:rPr>
        <w:t xml:space="preserve"> </w:t>
      </w:r>
      <w:r w:rsidRPr="005E668E">
        <w:rPr>
          <w:rFonts w:eastAsia="Calibri"/>
          <w:lang w:val="es-ES" w:eastAsia="en-US"/>
        </w:rPr>
        <w:t xml:space="preserve">cuantitativo con diseño descriptivo de corte transversal en 42 pacientes, a quienes se les realizó reconstrucción auricular con cartílago costal autólogo y de estos, a 22 pacientes se procedió al despegue, elevación y proyección de la estructura cartilaginosa; se colocó un fragmento de cartílago y autoinjerto de piel detrás del pabellón. Se describe el procedimiento y se valoran los resultados. </w:t>
      </w:r>
    </w:p>
    <w:p w14:paraId="472BFD53" w14:textId="77777777" w:rsidR="005E668E" w:rsidRPr="005E668E" w:rsidRDefault="005E668E" w:rsidP="005E668E">
      <w:pPr>
        <w:spacing w:line="360" w:lineRule="auto"/>
        <w:jc w:val="both"/>
        <w:rPr>
          <w:rFonts w:eastAsia="Calibri"/>
          <w:lang w:val="es-ES" w:eastAsia="en-US"/>
        </w:rPr>
      </w:pPr>
      <w:r w:rsidRPr="005E668E">
        <w:rPr>
          <w:rFonts w:eastAsia="Calibri"/>
          <w:b/>
          <w:lang w:val="es-ES" w:eastAsia="en-US"/>
        </w:rPr>
        <w:t>Resultado:</w:t>
      </w:r>
      <w:r w:rsidRPr="005E668E">
        <w:rPr>
          <w:rFonts w:eastAsia="Calibri"/>
          <w:lang w:val="es-ES" w:eastAsia="en-US"/>
        </w:rPr>
        <w:t xml:space="preserve"> En 33 casos (78,57 %) la etiología fue congénita y en 9 traumática (21,42 %). La </w:t>
      </w:r>
      <w:proofErr w:type="spellStart"/>
      <w:r w:rsidRPr="005E668E">
        <w:rPr>
          <w:rFonts w:eastAsia="Calibri"/>
          <w:lang w:val="es-ES" w:eastAsia="en-US"/>
        </w:rPr>
        <w:t>microtia</w:t>
      </w:r>
      <w:proofErr w:type="spellEnd"/>
      <w:r w:rsidRPr="005E668E">
        <w:rPr>
          <w:rFonts w:eastAsia="Calibri"/>
          <w:lang w:val="es-ES" w:eastAsia="en-US"/>
        </w:rPr>
        <w:t>, fue más frecuente en el lado derecho y en el sexo femenino. Los resultados</w:t>
      </w:r>
      <w:r w:rsidRPr="005E668E">
        <w:rPr>
          <w:rFonts w:eastAsia="Calibri"/>
          <w:color w:val="FF0000"/>
          <w:lang w:val="es-MX" w:eastAsia="en-US"/>
        </w:rPr>
        <w:t xml:space="preserve"> </w:t>
      </w:r>
      <w:r w:rsidRPr="005E668E">
        <w:rPr>
          <w:rFonts w:eastAsia="Calibri"/>
          <w:lang w:val="es-ES" w:eastAsia="en-US"/>
        </w:rPr>
        <w:t xml:space="preserve">fueron excelentes en el 7,14 % de los pacientes, buenos en 66,66 %, regulares en 21,42 % y malos en 4,76 %. En los pacientes en quienes se elevó y proyectó el pabellón, los resultados fueron de excelente a bueno. </w:t>
      </w:r>
    </w:p>
    <w:p w14:paraId="7DA243C6" w14:textId="77777777" w:rsidR="005E668E" w:rsidRPr="005E668E" w:rsidRDefault="005E668E" w:rsidP="005E668E">
      <w:pPr>
        <w:spacing w:line="360" w:lineRule="auto"/>
        <w:jc w:val="both"/>
        <w:rPr>
          <w:rFonts w:eastAsia="Calibri"/>
          <w:lang w:val="es-ES" w:eastAsia="en-US"/>
        </w:rPr>
      </w:pPr>
      <w:r w:rsidRPr="005E668E">
        <w:rPr>
          <w:rFonts w:eastAsia="Calibri"/>
          <w:b/>
          <w:lang w:val="es-ES" w:eastAsia="en-US"/>
        </w:rPr>
        <w:lastRenderedPageBreak/>
        <w:t>Conclusiones:</w:t>
      </w:r>
      <w:r w:rsidRPr="005E668E">
        <w:rPr>
          <w:rFonts w:eastAsia="Calibri"/>
          <w:lang w:val="es-ES" w:eastAsia="en-US"/>
        </w:rPr>
        <w:t xml:space="preserve"> Separar y elevar la oreja de la cabeza con un fragmento de cartílago cubierto con autoinjerto de piel permite recrear el surco retroauricular, el pabellón se hace </w:t>
      </w:r>
      <w:r w:rsidRPr="005E668E">
        <w:rPr>
          <w:rFonts w:eastAsia="Arial"/>
          <w:kern w:val="1"/>
          <w:lang w:val="es-ES" w:eastAsia="zh-CN"/>
        </w:rPr>
        <w:t>más aparente y mejor definido, con mejoría estética.</w:t>
      </w:r>
    </w:p>
    <w:p w14:paraId="550EEEFA" w14:textId="77777777" w:rsidR="005E668E" w:rsidRPr="005E668E" w:rsidRDefault="005E668E" w:rsidP="005E668E">
      <w:pPr>
        <w:spacing w:line="360" w:lineRule="auto"/>
        <w:jc w:val="both"/>
        <w:rPr>
          <w:rFonts w:eastAsia="Calibri"/>
          <w:lang w:val="es-ES" w:eastAsia="en-US"/>
        </w:rPr>
      </w:pPr>
      <w:r w:rsidRPr="005E668E">
        <w:rPr>
          <w:rFonts w:eastAsia="Calibri"/>
          <w:b/>
          <w:lang w:val="es-ES" w:eastAsia="en-US"/>
        </w:rPr>
        <w:t>Palabras clave:</w:t>
      </w:r>
      <w:r w:rsidRPr="005E668E">
        <w:rPr>
          <w:rFonts w:eastAsia="Calibri"/>
          <w:lang w:val="es-ES" w:eastAsia="en-US"/>
        </w:rPr>
        <w:t xml:space="preserve"> </w:t>
      </w:r>
      <w:proofErr w:type="spellStart"/>
      <w:r w:rsidRPr="005E668E">
        <w:rPr>
          <w:rFonts w:eastAsia="Calibri"/>
          <w:lang w:val="es-ES" w:eastAsia="en-US"/>
        </w:rPr>
        <w:t>microtia</w:t>
      </w:r>
      <w:proofErr w:type="spellEnd"/>
      <w:r w:rsidRPr="005E668E">
        <w:rPr>
          <w:rFonts w:eastAsia="Calibri"/>
          <w:lang w:val="es-ES" w:eastAsia="en-US"/>
        </w:rPr>
        <w:t xml:space="preserve"> congénita; </w:t>
      </w:r>
      <w:r w:rsidRPr="005E668E">
        <w:rPr>
          <w:rFonts w:eastAsia="Calibri"/>
          <w:bCs/>
          <w:lang w:val="es-ES" w:eastAsia="en-US"/>
        </w:rPr>
        <w:t>pabellón auricular</w:t>
      </w:r>
      <w:r w:rsidRPr="005E668E">
        <w:rPr>
          <w:rFonts w:eastAsia="Calibri"/>
          <w:lang w:val="es-ES" w:eastAsia="en-US"/>
        </w:rPr>
        <w:t xml:space="preserve">; </w:t>
      </w:r>
      <w:r w:rsidRPr="005E668E">
        <w:rPr>
          <w:rFonts w:eastAsia="Calibri"/>
          <w:bCs/>
          <w:lang w:val="es-ES" w:eastAsia="en-US"/>
        </w:rPr>
        <w:t>cartílago auricular; cartílago costal</w:t>
      </w:r>
      <w:r w:rsidRPr="005E668E">
        <w:rPr>
          <w:rFonts w:eastAsia="Calibri"/>
          <w:lang w:val="es-ES" w:eastAsia="en-US"/>
        </w:rPr>
        <w:t>.</w:t>
      </w:r>
    </w:p>
    <w:p w14:paraId="38F2C3F6" w14:textId="77777777" w:rsidR="005E668E" w:rsidRPr="005E668E" w:rsidRDefault="005E668E" w:rsidP="005E668E">
      <w:pPr>
        <w:spacing w:line="360" w:lineRule="auto"/>
        <w:jc w:val="both"/>
        <w:rPr>
          <w:rFonts w:eastAsia="Calibri"/>
          <w:b/>
          <w:lang w:val="es-ES" w:eastAsia="en-US"/>
        </w:rPr>
      </w:pPr>
    </w:p>
    <w:p w14:paraId="545497B9" w14:textId="77777777" w:rsidR="005E668E" w:rsidRPr="005E668E" w:rsidRDefault="005E668E" w:rsidP="005E668E">
      <w:pPr>
        <w:spacing w:line="360" w:lineRule="auto"/>
        <w:jc w:val="both"/>
        <w:rPr>
          <w:rFonts w:eastAsia="Calibri"/>
          <w:b/>
          <w:lang w:val="en-US" w:eastAsia="en-US"/>
        </w:rPr>
      </w:pPr>
      <w:r w:rsidRPr="005E668E">
        <w:rPr>
          <w:rFonts w:eastAsia="Calibri"/>
          <w:b/>
          <w:lang w:val="en-US" w:eastAsia="en-US"/>
        </w:rPr>
        <w:t>ABSTRACT</w:t>
      </w:r>
    </w:p>
    <w:p w14:paraId="4C4D6880" w14:textId="77777777" w:rsidR="005E668E" w:rsidRPr="005E668E" w:rsidRDefault="005E668E" w:rsidP="005E668E">
      <w:pPr>
        <w:spacing w:line="360" w:lineRule="auto"/>
        <w:jc w:val="both"/>
        <w:rPr>
          <w:rFonts w:eastAsia="Calibri"/>
          <w:lang w:val="en-US" w:eastAsia="en-US"/>
        </w:rPr>
      </w:pPr>
      <w:r w:rsidRPr="005E668E">
        <w:rPr>
          <w:rFonts w:eastAsia="Calibri"/>
          <w:b/>
          <w:bCs/>
          <w:lang w:val="en-US" w:eastAsia="en-US"/>
        </w:rPr>
        <w:t>Introduction:</w:t>
      </w:r>
      <w:r w:rsidRPr="005E668E">
        <w:rPr>
          <w:rFonts w:eastAsia="Calibri"/>
          <w:lang w:val="en-US" w:eastAsia="en-US"/>
        </w:rPr>
        <w:t xml:space="preserve"> In the reconstruction of the ear with autogenous costal cartilage, to achieve an optimal and aesthetic result it is important, the position and projection of the ear. This work exposes how to raise and project the ear, with favorable result and minimal morbidity.</w:t>
      </w:r>
    </w:p>
    <w:p w14:paraId="50AEDD9A" w14:textId="77777777" w:rsidR="005E668E" w:rsidRPr="005E668E" w:rsidRDefault="005E668E" w:rsidP="005E668E">
      <w:pPr>
        <w:spacing w:line="360" w:lineRule="auto"/>
        <w:jc w:val="both"/>
        <w:rPr>
          <w:rFonts w:eastAsia="Calibri"/>
          <w:lang w:val="en-US" w:eastAsia="en-US"/>
        </w:rPr>
      </w:pPr>
      <w:r w:rsidRPr="005E668E">
        <w:rPr>
          <w:rFonts w:eastAsia="Calibri"/>
          <w:b/>
          <w:bCs/>
          <w:lang w:val="en-US" w:eastAsia="en-US"/>
        </w:rPr>
        <w:t>Objective:</w:t>
      </w:r>
      <w:r w:rsidRPr="005E668E">
        <w:rPr>
          <w:rFonts w:eastAsia="Calibri"/>
          <w:lang w:val="en-US" w:eastAsia="en-US"/>
        </w:rPr>
        <w:t xml:space="preserve"> To describe the results of using the cartilage wedge with skin autograft to elevate and project the reconstructed ear with autologous costal cartilage. </w:t>
      </w:r>
    </w:p>
    <w:p w14:paraId="5F783463" w14:textId="77777777" w:rsidR="005E668E" w:rsidRPr="005E668E" w:rsidRDefault="005E668E" w:rsidP="005E668E">
      <w:pPr>
        <w:spacing w:line="360" w:lineRule="auto"/>
        <w:jc w:val="both"/>
        <w:rPr>
          <w:rFonts w:eastAsia="Calibri"/>
          <w:lang w:val="en-US" w:eastAsia="en-US"/>
        </w:rPr>
      </w:pPr>
      <w:r w:rsidRPr="005E668E">
        <w:rPr>
          <w:rFonts w:eastAsia="Calibri"/>
          <w:b/>
          <w:bCs/>
          <w:lang w:val="en-US" w:eastAsia="en-US"/>
        </w:rPr>
        <w:t>Methods:</w:t>
      </w:r>
      <w:r w:rsidRPr="005E668E">
        <w:rPr>
          <w:rFonts w:eastAsia="Calibri"/>
          <w:lang w:val="en-US" w:eastAsia="en-US"/>
        </w:rPr>
        <w:t xml:space="preserve"> Quantitative study with descriptive cross-sectional design of 42 patients, who underwent atrial reconstruction with autologous costal cartilage and of these, 22 patients proceeded to the takeoff, elevation and projection of the cartilaginous structure, placing a fragment of cartilage and skin autograft behind the pavilion. The procedure is described and the results are evaluated.</w:t>
      </w:r>
    </w:p>
    <w:p w14:paraId="217E92D5" w14:textId="2DE3062E" w:rsidR="005E668E" w:rsidRPr="005E668E" w:rsidRDefault="005E668E" w:rsidP="005E668E">
      <w:pPr>
        <w:spacing w:line="360" w:lineRule="auto"/>
        <w:jc w:val="both"/>
        <w:rPr>
          <w:rFonts w:eastAsia="Calibri"/>
          <w:lang w:val="en-US" w:eastAsia="en-US"/>
        </w:rPr>
      </w:pPr>
      <w:r w:rsidRPr="005E668E">
        <w:rPr>
          <w:rFonts w:eastAsia="Calibri"/>
          <w:b/>
          <w:bCs/>
          <w:lang w:val="en-US" w:eastAsia="en-US"/>
        </w:rPr>
        <w:t>Result:</w:t>
      </w:r>
      <w:r w:rsidRPr="005E668E">
        <w:rPr>
          <w:rFonts w:eastAsia="Calibri"/>
          <w:lang w:val="en-US" w:eastAsia="en-US"/>
        </w:rPr>
        <w:t xml:space="preserve"> In 33 cases (78.57%) congenital etiology and in 9 traumatic (21.42%). In cases with microtia, its incidence was higher on the right side and the female sex predominated. The results obtained were excellent in 3 patients (7.14%), good in 28 (66.66%), regular in 9 (21.42%) and bad in 2 (4.76%). In the patients who were raised and projected the pavilion, the results evaluated were from excellent </w:t>
      </w:r>
      <w:proofErr w:type="spellStart"/>
      <w:r w:rsidRPr="005E668E">
        <w:rPr>
          <w:rFonts w:eastAsia="Calibri"/>
          <w:lang w:val="en-US" w:eastAsia="en-US"/>
        </w:rPr>
        <w:t>to</w:t>
      </w:r>
      <w:proofErr w:type="spellEnd"/>
      <w:r w:rsidRPr="005E668E">
        <w:rPr>
          <w:rFonts w:eastAsia="Calibri"/>
          <w:lang w:val="en-US" w:eastAsia="en-US"/>
        </w:rPr>
        <w:t xml:space="preserve"> good.</w:t>
      </w:r>
    </w:p>
    <w:p w14:paraId="0FD3B931" w14:textId="77777777" w:rsidR="005E668E" w:rsidRPr="005E668E" w:rsidRDefault="005E668E" w:rsidP="005E668E">
      <w:pPr>
        <w:spacing w:line="360" w:lineRule="auto"/>
        <w:jc w:val="both"/>
        <w:rPr>
          <w:rFonts w:eastAsia="Calibri"/>
          <w:lang w:val="en-US" w:eastAsia="en-US"/>
        </w:rPr>
      </w:pPr>
      <w:r w:rsidRPr="005E668E">
        <w:rPr>
          <w:rFonts w:eastAsia="Calibri"/>
          <w:b/>
          <w:bCs/>
          <w:lang w:val="en-US" w:eastAsia="en-US"/>
        </w:rPr>
        <w:t>Conclusions:</w:t>
      </w:r>
      <w:r w:rsidRPr="005E668E">
        <w:rPr>
          <w:rFonts w:eastAsia="Calibri"/>
          <w:lang w:val="en-US" w:eastAsia="en-US"/>
        </w:rPr>
        <w:t xml:space="preserve"> Separate and raise the ear from the head by placing a cartilage fragment covered with skin autograft, allows to recreate the </w:t>
      </w:r>
      <w:proofErr w:type="spellStart"/>
      <w:r w:rsidRPr="005E668E">
        <w:rPr>
          <w:rFonts w:eastAsia="Calibri"/>
          <w:lang w:val="en-US" w:eastAsia="en-US"/>
        </w:rPr>
        <w:t>retroauricular</w:t>
      </w:r>
      <w:proofErr w:type="spellEnd"/>
      <w:r w:rsidRPr="005E668E">
        <w:rPr>
          <w:rFonts w:eastAsia="Calibri"/>
          <w:lang w:val="en-US" w:eastAsia="en-US"/>
        </w:rPr>
        <w:t xml:space="preserve"> groove, the ear becomes more apparent and with better definition, with aesthetic improvement.</w:t>
      </w:r>
    </w:p>
    <w:p w14:paraId="48744F0A" w14:textId="77777777" w:rsidR="005E668E" w:rsidRPr="005E668E" w:rsidRDefault="005E668E" w:rsidP="005E668E">
      <w:pPr>
        <w:spacing w:line="360" w:lineRule="auto"/>
        <w:jc w:val="both"/>
        <w:rPr>
          <w:rFonts w:eastAsia="Calibri"/>
          <w:bCs/>
          <w:lang w:val="en-US" w:eastAsia="en-US"/>
        </w:rPr>
      </w:pPr>
      <w:r w:rsidRPr="005E668E">
        <w:rPr>
          <w:rFonts w:eastAsia="Calibri"/>
          <w:b/>
          <w:lang w:val="en-US" w:eastAsia="en-US"/>
        </w:rPr>
        <w:t>Keywords:</w:t>
      </w:r>
      <w:r w:rsidRPr="005E668E">
        <w:rPr>
          <w:rFonts w:eastAsia="Calibri"/>
          <w:lang w:val="en-US" w:eastAsia="en-US"/>
        </w:rPr>
        <w:t xml:space="preserve"> c</w:t>
      </w:r>
      <w:r w:rsidRPr="005E668E">
        <w:rPr>
          <w:rFonts w:eastAsia="Calibri"/>
          <w:bCs/>
          <w:lang w:val="en-US" w:eastAsia="en-US"/>
        </w:rPr>
        <w:t>ongenital microtia; ear auricle; ear cartilage; costal cartilage.</w:t>
      </w:r>
    </w:p>
    <w:p w14:paraId="3108FBFD" w14:textId="77777777" w:rsidR="005E668E" w:rsidRPr="005E668E" w:rsidRDefault="005E668E" w:rsidP="005E668E">
      <w:pPr>
        <w:spacing w:line="360" w:lineRule="auto"/>
        <w:jc w:val="both"/>
        <w:rPr>
          <w:rFonts w:eastAsia="Calibri"/>
          <w:bCs/>
          <w:lang w:val="en-US" w:eastAsia="en-US"/>
        </w:rPr>
      </w:pPr>
    </w:p>
    <w:p w14:paraId="40B7EC15" w14:textId="77777777" w:rsidR="005E668E" w:rsidRPr="005E668E" w:rsidRDefault="005E668E" w:rsidP="005E668E">
      <w:pPr>
        <w:spacing w:line="360" w:lineRule="auto"/>
        <w:jc w:val="both"/>
        <w:rPr>
          <w:rFonts w:eastAsia="Calibri"/>
          <w:bCs/>
          <w:lang w:val="en-US" w:eastAsia="en-US"/>
        </w:rPr>
      </w:pPr>
    </w:p>
    <w:p w14:paraId="6AE8ACEE" w14:textId="77777777" w:rsidR="005E668E" w:rsidRPr="005E668E" w:rsidRDefault="005E668E" w:rsidP="005E668E">
      <w:pPr>
        <w:spacing w:line="360" w:lineRule="auto"/>
        <w:jc w:val="both"/>
        <w:rPr>
          <w:rFonts w:eastAsia="Calibri"/>
          <w:bCs/>
          <w:lang w:val="es-CU" w:eastAsia="en-US"/>
        </w:rPr>
      </w:pPr>
      <w:r w:rsidRPr="005E668E">
        <w:rPr>
          <w:rFonts w:eastAsia="Calibri"/>
          <w:bCs/>
          <w:lang w:val="es-CU" w:eastAsia="en-US"/>
        </w:rPr>
        <w:t>Recibido: 10/01/2023</w:t>
      </w:r>
    </w:p>
    <w:p w14:paraId="7B3F155A" w14:textId="77777777" w:rsidR="005E668E" w:rsidRPr="005E668E" w:rsidRDefault="005E668E" w:rsidP="005E668E">
      <w:pPr>
        <w:spacing w:line="360" w:lineRule="auto"/>
        <w:jc w:val="both"/>
        <w:rPr>
          <w:rFonts w:eastAsia="Calibri"/>
          <w:bCs/>
          <w:lang w:val="es-CU" w:eastAsia="en-US"/>
        </w:rPr>
      </w:pPr>
      <w:r w:rsidRPr="005E668E">
        <w:rPr>
          <w:rFonts w:eastAsia="Calibri"/>
          <w:bCs/>
          <w:lang w:val="es-CU" w:eastAsia="en-US"/>
        </w:rPr>
        <w:t>Aprobado: 13/04/2023</w:t>
      </w:r>
    </w:p>
    <w:p w14:paraId="3E23174E" w14:textId="77777777" w:rsidR="005E668E" w:rsidRPr="005E668E" w:rsidRDefault="005E668E" w:rsidP="005E668E">
      <w:pPr>
        <w:spacing w:line="360" w:lineRule="auto"/>
        <w:jc w:val="both"/>
        <w:rPr>
          <w:rFonts w:eastAsia="Calibri"/>
          <w:bCs/>
          <w:lang w:val="es-CU" w:eastAsia="en-US"/>
        </w:rPr>
      </w:pPr>
    </w:p>
    <w:p w14:paraId="6341DDAE" w14:textId="77777777" w:rsidR="005E668E" w:rsidRPr="005E668E" w:rsidRDefault="005E668E" w:rsidP="005E668E">
      <w:pPr>
        <w:spacing w:line="360" w:lineRule="auto"/>
        <w:jc w:val="both"/>
        <w:rPr>
          <w:rFonts w:eastAsia="Arial"/>
          <w:b/>
          <w:bCs/>
          <w:lang w:val="es-CU" w:eastAsia="en-US"/>
        </w:rPr>
      </w:pPr>
    </w:p>
    <w:p w14:paraId="70E24DF3" w14:textId="77777777" w:rsidR="005E668E" w:rsidRPr="005E668E" w:rsidRDefault="005E668E" w:rsidP="005E668E">
      <w:pPr>
        <w:spacing w:line="360" w:lineRule="auto"/>
        <w:jc w:val="center"/>
        <w:rPr>
          <w:rFonts w:eastAsia="Arial"/>
          <w:b/>
          <w:bCs/>
          <w:sz w:val="32"/>
          <w:szCs w:val="32"/>
          <w:lang w:val="es-ES" w:eastAsia="en-US"/>
        </w:rPr>
      </w:pPr>
      <w:r w:rsidRPr="005E668E">
        <w:rPr>
          <w:rFonts w:eastAsia="Arial"/>
          <w:b/>
          <w:bCs/>
          <w:sz w:val="32"/>
          <w:szCs w:val="32"/>
          <w:lang w:val="es-ES" w:eastAsia="en-US"/>
        </w:rPr>
        <w:t>INTRODUCCIÓN</w:t>
      </w:r>
    </w:p>
    <w:p w14:paraId="34D55924" w14:textId="77777777" w:rsidR="005E668E" w:rsidRPr="005E668E" w:rsidRDefault="005E668E" w:rsidP="005E668E">
      <w:pPr>
        <w:spacing w:line="360" w:lineRule="auto"/>
        <w:jc w:val="both"/>
        <w:rPr>
          <w:rFonts w:eastAsia="Arial"/>
          <w:color w:val="FF0000"/>
          <w:lang w:val="es-MX" w:eastAsia="es-ES"/>
        </w:rPr>
      </w:pPr>
      <w:r w:rsidRPr="005E668E">
        <w:rPr>
          <w:rFonts w:eastAsia="Arial"/>
          <w:lang w:val="es-ES" w:eastAsia="es-ES"/>
        </w:rPr>
        <w:t xml:space="preserve">El tratamiento reparador del pabellón de la oreja, en pacientes con </w:t>
      </w:r>
      <w:proofErr w:type="spellStart"/>
      <w:r w:rsidRPr="005E668E">
        <w:rPr>
          <w:rFonts w:eastAsia="Arial"/>
          <w:lang w:val="es-ES" w:eastAsia="es-ES"/>
        </w:rPr>
        <w:t>microtia</w:t>
      </w:r>
      <w:proofErr w:type="spellEnd"/>
      <w:r w:rsidRPr="005E668E">
        <w:rPr>
          <w:rFonts w:eastAsia="Arial"/>
          <w:lang w:val="es-ES" w:eastAsia="es-ES"/>
        </w:rPr>
        <w:t xml:space="preserve"> o pérdida por trauma, es una motivación para el cirujano plástico, </w:t>
      </w:r>
      <w:r w:rsidRPr="005E668E">
        <w:rPr>
          <w:lang w:val="es-ES" w:eastAsia="es-ES"/>
        </w:rPr>
        <w:t xml:space="preserve">ya que el oído externo, por ser una parte importante del complejo facial humano, su localización, forma, tamaño y proyección, son elementos representativos en la estética facial. </w:t>
      </w:r>
      <w:r w:rsidRPr="005E668E">
        <w:rPr>
          <w:rFonts w:eastAsia="Arial"/>
          <w:lang w:val="es-ES" w:eastAsia="es-ES"/>
        </w:rPr>
        <w:t>Se han propuesto varias técnicas quirúrgicas; las basadas en el uso de cartílago costal autólogo son aceptadas como adecuadas en el mundo</w:t>
      </w:r>
      <w:r w:rsidRPr="005E668E">
        <w:rPr>
          <w:rFonts w:eastAsia="Arial"/>
          <w:color w:val="000000"/>
          <w:lang w:val="es-MX" w:eastAsia="es-ES"/>
        </w:rPr>
        <w:t>.</w:t>
      </w:r>
      <w:r w:rsidRPr="005E668E">
        <w:rPr>
          <w:rFonts w:eastAsia="Arial"/>
          <w:color w:val="000000"/>
          <w:vertAlign w:val="superscript"/>
          <w:lang w:val="es-MX" w:eastAsia="es-ES"/>
        </w:rPr>
        <w:t>(1)</w:t>
      </w:r>
    </w:p>
    <w:p w14:paraId="77C98946" w14:textId="77777777" w:rsidR="005E668E" w:rsidRPr="005E668E" w:rsidRDefault="005E668E" w:rsidP="005E668E">
      <w:pPr>
        <w:spacing w:line="360" w:lineRule="auto"/>
        <w:jc w:val="both"/>
        <w:rPr>
          <w:rFonts w:eastAsia="Arial"/>
          <w:color w:val="FF0000"/>
          <w:lang w:val="es-MX" w:eastAsia="es-ES"/>
        </w:rPr>
      </w:pPr>
      <w:r w:rsidRPr="005E668E">
        <w:rPr>
          <w:rFonts w:eastAsia="Arial"/>
          <w:lang w:val="es-MX" w:eastAsia="es-ES"/>
        </w:rPr>
        <w:t xml:space="preserve">En 1959, </w:t>
      </w:r>
      <w:proofErr w:type="spellStart"/>
      <w:r w:rsidRPr="005E668E">
        <w:rPr>
          <w:rFonts w:eastAsia="Arial"/>
          <w:i/>
          <w:iCs/>
          <w:lang w:val="es-MX" w:eastAsia="es-ES"/>
        </w:rPr>
        <w:t>Tanzer</w:t>
      </w:r>
      <w:proofErr w:type="spellEnd"/>
      <w:r w:rsidRPr="005E668E">
        <w:rPr>
          <w:rFonts w:eastAsia="Arial"/>
          <w:i/>
          <w:iCs/>
          <w:lang w:val="es-MX" w:eastAsia="es-ES"/>
        </w:rPr>
        <w:t>,</w:t>
      </w:r>
      <w:r w:rsidRPr="005E668E">
        <w:rPr>
          <w:rFonts w:eastAsia="Arial"/>
          <w:vertAlign w:val="superscript"/>
          <w:lang w:val="es-MX" w:eastAsia="es-ES"/>
        </w:rPr>
        <w:t xml:space="preserve">(2,3) </w:t>
      </w:r>
      <w:r w:rsidRPr="005E668E">
        <w:rPr>
          <w:rFonts w:eastAsia="Arial"/>
          <w:lang w:val="es-ES" w:eastAsia="es-ES"/>
        </w:rPr>
        <w:t xml:space="preserve">y con posterioridad </w:t>
      </w:r>
      <w:r w:rsidRPr="005E668E">
        <w:rPr>
          <w:rFonts w:eastAsia="Arial"/>
          <w:i/>
          <w:iCs/>
          <w:lang w:val="es-ES" w:eastAsia="es-ES"/>
        </w:rPr>
        <w:t>Brent</w:t>
      </w:r>
      <w:r w:rsidRPr="005E668E">
        <w:rPr>
          <w:vertAlign w:val="superscript"/>
          <w:lang w:val="es-ES" w:eastAsia="es-ES"/>
        </w:rPr>
        <w:t>(</w:t>
      </w:r>
      <w:r w:rsidRPr="005E668E">
        <w:rPr>
          <w:rFonts w:eastAsia="Arial"/>
          <w:vertAlign w:val="superscript"/>
          <w:lang w:val="es-MX" w:eastAsia="es-ES"/>
        </w:rPr>
        <w:t>4)</w:t>
      </w:r>
      <w:r w:rsidRPr="005E668E">
        <w:rPr>
          <w:rFonts w:eastAsia="Arial"/>
          <w:color w:val="FF0000"/>
          <w:vertAlign w:val="superscript"/>
          <w:lang w:val="es-MX" w:eastAsia="es-ES"/>
        </w:rPr>
        <w:t xml:space="preserve"> </w:t>
      </w:r>
      <w:r w:rsidRPr="005E668E">
        <w:rPr>
          <w:lang w:val="es-ES" w:eastAsia="es-ES"/>
        </w:rPr>
        <w:t>demuestran que la reconstrucción auricular con cartílago costal autólogo es la mejor alternativa;</w:t>
      </w:r>
      <w:r w:rsidRPr="005E668E">
        <w:rPr>
          <w:rFonts w:eastAsia="Arial"/>
          <w:lang w:val="es-ES" w:eastAsia="es-ES"/>
        </w:rPr>
        <w:t xml:space="preserve"> </w:t>
      </w:r>
      <w:r w:rsidRPr="005E668E">
        <w:rPr>
          <w:lang w:val="es-ES" w:eastAsia="es-ES"/>
        </w:rPr>
        <w:t xml:space="preserve">los resultados definitivos son favorables, con una estética adecuada. </w:t>
      </w:r>
      <w:r w:rsidRPr="005E668E">
        <w:rPr>
          <w:rFonts w:eastAsia="Arial"/>
          <w:lang w:val="es-ES" w:eastAsia="es-ES"/>
        </w:rPr>
        <w:t xml:space="preserve">Otros autores, como </w:t>
      </w:r>
      <w:proofErr w:type="spellStart"/>
      <w:r w:rsidRPr="005E668E">
        <w:rPr>
          <w:rFonts w:eastAsia="Arial"/>
          <w:i/>
          <w:iCs/>
          <w:lang w:val="es-ES" w:eastAsia="es-ES"/>
        </w:rPr>
        <w:t>Yamada</w:t>
      </w:r>
      <w:proofErr w:type="spellEnd"/>
      <w:r w:rsidRPr="005E668E">
        <w:rPr>
          <w:rFonts w:eastAsia="Arial"/>
          <w:lang w:val="es-ES" w:eastAsia="es-ES"/>
        </w:rPr>
        <w:t>,</w:t>
      </w:r>
      <w:r w:rsidRPr="005E668E">
        <w:rPr>
          <w:rFonts w:eastAsia="Arial"/>
          <w:vertAlign w:val="superscript"/>
          <w:lang w:val="es-ES" w:eastAsia="es-ES"/>
        </w:rPr>
        <w:t xml:space="preserve">(5) </w:t>
      </w:r>
      <w:r w:rsidRPr="005E668E">
        <w:rPr>
          <w:rFonts w:eastAsia="Arial"/>
          <w:i/>
          <w:iCs/>
          <w:lang w:val="es-ES" w:eastAsia="es-ES"/>
        </w:rPr>
        <w:t>Nagata</w:t>
      </w:r>
      <w:r w:rsidRPr="005E668E">
        <w:rPr>
          <w:rFonts w:eastAsia="Arial"/>
          <w:vertAlign w:val="superscript"/>
          <w:lang w:val="es-ES" w:eastAsia="es-ES"/>
        </w:rPr>
        <w:t xml:space="preserve">(6) </w:t>
      </w:r>
      <w:r w:rsidRPr="005E668E">
        <w:rPr>
          <w:rFonts w:eastAsia="Arial"/>
          <w:lang w:val="es-ES" w:eastAsia="es-ES"/>
        </w:rPr>
        <w:t xml:space="preserve">y </w:t>
      </w:r>
      <w:r w:rsidRPr="005E668E">
        <w:rPr>
          <w:rFonts w:eastAsia="Arial"/>
          <w:i/>
          <w:iCs/>
          <w:lang w:val="es-ES" w:eastAsia="es-ES"/>
        </w:rPr>
        <w:t>Firmin</w:t>
      </w:r>
      <w:r w:rsidRPr="005E668E">
        <w:rPr>
          <w:rFonts w:eastAsia="Arial"/>
          <w:lang w:val="es-MX" w:eastAsia="es-ES"/>
        </w:rPr>
        <w:t>,</w:t>
      </w:r>
      <w:r w:rsidRPr="005E668E">
        <w:rPr>
          <w:rFonts w:eastAsia="Arial"/>
          <w:vertAlign w:val="superscript"/>
          <w:lang w:val="es-ES" w:eastAsia="es-ES"/>
        </w:rPr>
        <w:t>(7,8)</w:t>
      </w:r>
      <w:r w:rsidRPr="005E668E">
        <w:rPr>
          <w:rFonts w:eastAsia="Arial"/>
          <w:color w:val="FF0000"/>
          <w:vertAlign w:val="superscript"/>
          <w:lang w:val="es-ES" w:eastAsia="es-ES"/>
        </w:rPr>
        <w:t xml:space="preserve"> </w:t>
      </w:r>
      <w:r w:rsidRPr="005E668E">
        <w:rPr>
          <w:rFonts w:eastAsia="Arial"/>
          <w:lang w:val="es-MX" w:eastAsia="es-ES"/>
        </w:rPr>
        <w:t>introducen algunas modificaciones y aportes.</w:t>
      </w:r>
      <w:r w:rsidRPr="005E668E">
        <w:rPr>
          <w:rFonts w:eastAsia="Arial"/>
          <w:color w:val="FF0000"/>
          <w:lang w:val="es-MX" w:eastAsia="es-ES"/>
        </w:rPr>
        <w:t xml:space="preserve"> </w:t>
      </w:r>
    </w:p>
    <w:p w14:paraId="09A44269" w14:textId="77777777" w:rsidR="005E668E" w:rsidRPr="005E668E" w:rsidRDefault="005E668E" w:rsidP="005E668E">
      <w:pPr>
        <w:spacing w:line="360" w:lineRule="auto"/>
        <w:jc w:val="both"/>
        <w:rPr>
          <w:rFonts w:eastAsia="Arial"/>
          <w:lang w:val="es-ES" w:eastAsia="en-US"/>
        </w:rPr>
      </w:pPr>
      <w:r w:rsidRPr="005E668E">
        <w:rPr>
          <w:rFonts w:eastAsia="Arial"/>
          <w:lang w:val="es-ES" w:eastAsia="en-US"/>
        </w:rPr>
        <w:t xml:space="preserve">Como se evidencia, la única terapia para las deformidades del oído externo, es su reconstrucción; </w:t>
      </w:r>
      <w:r w:rsidRPr="005E668E">
        <w:rPr>
          <w:rFonts w:eastAsia="Calibri"/>
          <w:lang w:val="es-ES" w:eastAsia="en-US"/>
        </w:rPr>
        <w:t xml:space="preserve">pero para obtener un buen resultado hay varios factores involucrados, tales como: tipo de deformidad del pabellón auricular, características del remanente, disponibilidad de piel en el área, existencia o no de cirugías previas, así como un buen tallado del injerto, su posición definitiva y proyección. Por las características anatómicas normales, la oreja sana contralateral es el mejor patrón, cuando se dispone de </w:t>
      </w:r>
      <w:bookmarkStart w:id="0" w:name="_Hlk122532495"/>
      <w:r w:rsidRPr="005E668E">
        <w:rPr>
          <w:rFonts w:eastAsia="Calibri"/>
          <w:lang w:val="es-ES" w:eastAsia="en-US"/>
        </w:rPr>
        <w:t>ella.</w:t>
      </w:r>
      <w:r w:rsidRPr="005E668E">
        <w:rPr>
          <w:rFonts w:eastAsia="Calibri"/>
          <w:vertAlign w:val="superscript"/>
          <w:lang w:val="es-MX" w:eastAsia="en-US"/>
        </w:rPr>
        <w:t>(9,10)</w:t>
      </w:r>
    </w:p>
    <w:bookmarkEnd w:id="0"/>
    <w:p w14:paraId="7D9472E8" w14:textId="77777777" w:rsidR="005E668E" w:rsidRPr="005E668E" w:rsidRDefault="005E668E" w:rsidP="005E668E">
      <w:pPr>
        <w:widowControl w:val="0"/>
        <w:spacing w:line="360" w:lineRule="auto"/>
        <w:jc w:val="both"/>
        <w:rPr>
          <w:rFonts w:eastAsia="Arial"/>
          <w:color w:val="1F497D"/>
          <w:kern w:val="1"/>
          <w:vertAlign w:val="superscript"/>
          <w:lang w:val="es-MX" w:eastAsia="zh-CN"/>
        </w:rPr>
      </w:pPr>
      <w:r w:rsidRPr="005E668E">
        <w:rPr>
          <w:rFonts w:eastAsia="Arial"/>
          <w:kern w:val="1"/>
          <w:lang w:val="es-MX" w:eastAsia="zh-CN"/>
        </w:rPr>
        <w:t xml:space="preserve">La posición y proyección de la oreja es importante desde el punto de vista estético, una inadecuada posición, con una anatomía normal, será un defecto más notable que un pabellón auricular deforme pero bien localizado, orientado y </w:t>
      </w:r>
      <w:bookmarkStart w:id="1" w:name="_Hlk122532736"/>
      <w:r w:rsidRPr="005E668E">
        <w:rPr>
          <w:rFonts w:eastAsia="Arial"/>
          <w:kern w:val="1"/>
          <w:lang w:val="es-MX" w:eastAsia="zh-CN"/>
        </w:rPr>
        <w:t>proyectado.</w:t>
      </w:r>
      <w:r w:rsidRPr="005E668E">
        <w:rPr>
          <w:rFonts w:eastAsia="Arial"/>
          <w:kern w:val="1"/>
          <w:vertAlign w:val="superscript"/>
          <w:lang w:val="es-MX" w:eastAsia="zh-CN"/>
        </w:rPr>
        <w:t>(11,12,13,14)</w:t>
      </w:r>
    </w:p>
    <w:bookmarkEnd w:id="1"/>
    <w:p w14:paraId="43093A66" w14:textId="77777777" w:rsidR="005E668E" w:rsidRPr="005E668E" w:rsidRDefault="005E668E" w:rsidP="005E668E">
      <w:pPr>
        <w:widowControl w:val="0"/>
        <w:spacing w:line="360" w:lineRule="auto"/>
        <w:jc w:val="both"/>
        <w:rPr>
          <w:rFonts w:eastAsia="Arial"/>
          <w:kern w:val="1"/>
          <w:lang w:val="es-MX" w:eastAsia="zh-CN"/>
        </w:rPr>
      </w:pPr>
      <w:r w:rsidRPr="005E668E">
        <w:rPr>
          <w:rFonts w:eastAsia="Arial"/>
          <w:kern w:val="1"/>
          <w:lang w:val="es-MX" w:eastAsia="zh-CN"/>
        </w:rPr>
        <w:t xml:space="preserve">El pabellón de la oreja en su cara medial, los dos tercios posteriores están libres, separado de la región cefálica, lo que corresponde al surco retroauricular, esto hace que la oreja se vea levantada y proyectada; aspecto importante a considerar en la reconstrucción auricular. </w:t>
      </w:r>
    </w:p>
    <w:p w14:paraId="5412284E"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En la primera etapa de la reconstrucción del pabellón auricular, se coloca la estructura cartilaginosa tallada, con un contorno similar a una oreja, pero todavía se observa como una oreja debajo de la piel. El procedimiento de separar la oreja de la cabeza, para buscar proyección,</w:t>
      </w:r>
      <w:r w:rsidRPr="005E668E">
        <w:rPr>
          <w:rFonts w:eastAsia="Calibri"/>
          <w:sz w:val="16"/>
          <w:szCs w:val="16"/>
          <w:lang w:val="es-ES" w:eastAsia="en-US"/>
        </w:rPr>
        <w:t xml:space="preserve"> </w:t>
      </w:r>
      <w:r w:rsidRPr="005E668E">
        <w:rPr>
          <w:rFonts w:eastAsia="Calibri"/>
          <w:lang w:val="es-ES" w:eastAsia="en-US"/>
        </w:rPr>
        <w:t>ha dado lugar a variantes técnicas.</w:t>
      </w:r>
      <w:r w:rsidRPr="005E668E">
        <w:rPr>
          <w:rFonts w:eastAsia="Calibri"/>
          <w:vertAlign w:val="superscript"/>
          <w:lang w:val="es-MX" w:eastAsia="en-US"/>
        </w:rPr>
        <w:t>(15,16)</w:t>
      </w:r>
      <w:r w:rsidRPr="005E668E">
        <w:rPr>
          <w:rFonts w:eastAsia="Calibri"/>
          <w:color w:val="FF0000"/>
          <w:vertAlign w:val="superscript"/>
          <w:lang w:val="es-MX" w:eastAsia="en-US"/>
        </w:rPr>
        <w:t xml:space="preserve"> </w:t>
      </w:r>
      <w:r w:rsidRPr="005E668E">
        <w:rPr>
          <w:rFonts w:eastAsia="Calibri"/>
          <w:lang w:val="es-ES" w:eastAsia="en-US"/>
        </w:rPr>
        <w:t>En esta investigación para lograr la proyección auricular y crear un surco retroauricular,</w:t>
      </w:r>
      <w:r w:rsidRPr="005E668E">
        <w:rPr>
          <w:rFonts w:eastAsia="Arial"/>
          <w:kern w:val="1"/>
          <w:lang w:val="es-ES" w:eastAsia="zh-CN"/>
        </w:rPr>
        <w:t xml:space="preserve"> </w:t>
      </w:r>
      <w:r w:rsidRPr="005E668E">
        <w:rPr>
          <w:rFonts w:eastAsia="Calibri"/>
          <w:lang w:val="es-ES" w:eastAsia="en-US"/>
        </w:rPr>
        <w:t>se</w:t>
      </w:r>
      <w:r w:rsidRPr="005E668E">
        <w:rPr>
          <w:rFonts w:eastAsia="Calibri"/>
          <w:color w:val="FF0000"/>
          <w:vertAlign w:val="superscript"/>
          <w:lang w:val="es-ES" w:eastAsia="en-US"/>
        </w:rPr>
        <w:t xml:space="preserve"> </w:t>
      </w:r>
      <w:r w:rsidRPr="005E668E">
        <w:rPr>
          <w:rFonts w:eastAsia="Calibri"/>
          <w:lang w:val="es-ES" w:eastAsia="en-US"/>
        </w:rPr>
        <w:t xml:space="preserve">coloca un fragmento en cuña, de cartílago autógeno, y se cubre con un autoinjerto de piel. </w:t>
      </w:r>
    </w:p>
    <w:p w14:paraId="57A11C97" w14:textId="77777777" w:rsidR="005E668E" w:rsidRPr="005E668E" w:rsidRDefault="005E668E" w:rsidP="005E668E">
      <w:pPr>
        <w:spacing w:line="360" w:lineRule="auto"/>
        <w:jc w:val="both"/>
        <w:rPr>
          <w:rFonts w:eastAsia="Calibri"/>
          <w:bCs/>
          <w:lang w:val="es-ES" w:eastAsia="en-US"/>
        </w:rPr>
      </w:pPr>
      <w:r w:rsidRPr="005E668E">
        <w:rPr>
          <w:rFonts w:eastAsia="Calibri"/>
          <w:lang w:val="es-ES" w:eastAsia="en-US"/>
        </w:rPr>
        <w:lastRenderedPageBreak/>
        <w:t xml:space="preserve">Este estudio tiene el objetivo de describir los resultados </w:t>
      </w:r>
      <w:r w:rsidRPr="005E668E">
        <w:rPr>
          <w:rFonts w:eastAsia="Calibri"/>
          <w:bCs/>
          <w:lang w:val="es-ES" w:eastAsia="en-US"/>
        </w:rPr>
        <w:t>del uso de la cuña de cartílago con autoinjerto de piel para elevar y proyectar la oreja reconstruida con cartílago costal autólogo.</w:t>
      </w:r>
    </w:p>
    <w:p w14:paraId="5AD2A80B" w14:textId="77777777" w:rsidR="005E668E" w:rsidRPr="005E668E" w:rsidRDefault="005E668E" w:rsidP="005E668E">
      <w:pPr>
        <w:spacing w:line="360" w:lineRule="auto"/>
        <w:jc w:val="both"/>
        <w:rPr>
          <w:rFonts w:eastAsia="Arial"/>
          <w:kern w:val="1"/>
          <w:lang w:val="es-ES" w:eastAsia="zh-CN"/>
        </w:rPr>
      </w:pPr>
    </w:p>
    <w:p w14:paraId="5E858A02" w14:textId="77777777" w:rsidR="005E668E" w:rsidRPr="005E668E" w:rsidRDefault="005E668E" w:rsidP="005E668E">
      <w:pPr>
        <w:spacing w:line="360" w:lineRule="auto"/>
        <w:jc w:val="both"/>
        <w:rPr>
          <w:rFonts w:eastAsia="Calibri"/>
          <w:b/>
          <w:lang w:val="es-ES" w:eastAsia="en-US"/>
        </w:rPr>
      </w:pPr>
    </w:p>
    <w:p w14:paraId="440C4AAA" w14:textId="77777777" w:rsidR="005E668E" w:rsidRPr="005E668E" w:rsidRDefault="005E668E" w:rsidP="005E668E">
      <w:pPr>
        <w:spacing w:line="360" w:lineRule="auto"/>
        <w:jc w:val="center"/>
        <w:rPr>
          <w:rFonts w:eastAsia="Calibri"/>
          <w:b/>
          <w:sz w:val="32"/>
          <w:szCs w:val="32"/>
          <w:lang w:val="es-ES" w:eastAsia="en-US"/>
        </w:rPr>
      </w:pPr>
      <w:r w:rsidRPr="005E668E">
        <w:rPr>
          <w:rFonts w:eastAsia="Calibri"/>
          <w:b/>
          <w:sz w:val="32"/>
          <w:szCs w:val="32"/>
          <w:lang w:val="es-ES" w:eastAsia="en-US"/>
        </w:rPr>
        <w:t>MÉTODOS</w:t>
      </w:r>
    </w:p>
    <w:p w14:paraId="269930BA" w14:textId="77777777" w:rsidR="005E668E" w:rsidRPr="005E668E" w:rsidRDefault="005E668E" w:rsidP="005E668E">
      <w:pPr>
        <w:spacing w:line="360" w:lineRule="auto"/>
        <w:jc w:val="center"/>
        <w:rPr>
          <w:rFonts w:eastAsia="Calibri"/>
          <w:b/>
          <w:bCs/>
          <w:sz w:val="28"/>
          <w:szCs w:val="28"/>
          <w:lang w:val="es-ES" w:eastAsia="en-US"/>
        </w:rPr>
      </w:pPr>
      <w:r w:rsidRPr="005E668E">
        <w:rPr>
          <w:rFonts w:eastAsia="Calibri"/>
          <w:b/>
          <w:bCs/>
          <w:sz w:val="28"/>
          <w:szCs w:val="28"/>
          <w:lang w:val="es-ES" w:eastAsia="en-US"/>
        </w:rPr>
        <w:t>Diseño</w:t>
      </w:r>
    </w:p>
    <w:p w14:paraId="5DEF28A9"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Estudio</w:t>
      </w:r>
      <w:r w:rsidRPr="005E668E">
        <w:rPr>
          <w:rFonts w:eastAsia="Calibri"/>
          <w:b/>
          <w:lang w:val="es-ES" w:eastAsia="en-US"/>
        </w:rPr>
        <w:t xml:space="preserve"> </w:t>
      </w:r>
      <w:r w:rsidRPr="005E668E">
        <w:rPr>
          <w:rFonts w:eastAsia="Calibri"/>
          <w:lang w:val="es-ES" w:eastAsia="en-US"/>
        </w:rPr>
        <w:t xml:space="preserve">cuantitativo descriptivo de pacientes con </w:t>
      </w:r>
      <w:proofErr w:type="spellStart"/>
      <w:r w:rsidRPr="005E668E">
        <w:rPr>
          <w:rFonts w:eastAsia="Calibri"/>
          <w:lang w:val="es-ES" w:eastAsia="en-US"/>
        </w:rPr>
        <w:t>microtia</w:t>
      </w:r>
      <w:proofErr w:type="spellEnd"/>
      <w:r w:rsidRPr="005E668E">
        <w:rPr>
          <w:rFonts w:eastAsia="Calibri"/>
          <w:lang w:val="es-ES" w:eastAsia="en-US"/>
        </w:rPr>
        <w:t xml:space="preserve"> o pérdida adquirida de la oreja, tratados en el Hospital “William Soler”, en el Centro de Investigaciones Médico Quirúrgicas (</w:t>
      </w:r>
      <w:proofErr w:type="spellStart"/>
      <w:r w:rsidRPr="005E668E">
        <w:rPr>
          <w:rFonts w:eastAsia="Calibri"/>
          <w:lang w:val="es-ES" w:eastAsia="en-US"/>
        </w:rPr>
        <w:t>CIMEQ</w:t>
      </w:r>
      <w:proofErr w:type="spellEnd"/>
      <w:r w:rsidRPr="005E668E">
        <w:rPr>
          <w:rFonts w:eastAsia="Calibri"/>
          <w:lang w:val="es-ES" w:eastAsia="en-US"/>
        </w:rPr>
        <w:t>) y en la Clínica Central “</w:t>
      </w:r>
      <w:proofErr w:type="spellStart"/>
      <w:r w:rsidRPr="005E668E">
        <w:rPr>
          <w:rFonts w:eastAsia="Calibri"/>
          <w:lang w:val="es-ES" w:eastAsia="en-US"/>
        </w:rPr>
        <w:t>Cira</w:t>
      </w:r>
      <w:proofErr w:type="spellEnd"/>
      <w:r w:rsidRPr="005E668E">
        <w:rPr>
          <w:rFonts w:eastAsia="Calibri"/>
          <w:lang w:val="es-ES" w:eastAsia="en-US"/>
        </w:rPr>
        <w:t xml:space="preserve"> García”, en el Servicio de Cirugía Plástica, desde 1994 hasta 2022. </w:t>
      </w:r>
    </w:p>
    <w:p w14:paraId="3AF7B41C" w14:textId="77777777" w:rsidR="005E668E" w:rsidRPr="005E668E" w:rsidRDefault="005E668E" w:rsidP="005E668E">
      <w:pPr>
        <w:spacing w:line="360" w:lineRule="auto"/>
        <w:jc w:val="center"/>
        <w:rPr>
          <w:rFonts w:eastAsia="Calibri"/>
          <w:b/>
          <w:bCs/>
          <w:sz w:val="28"/>
          <w:szCs w:val="28"/>
          <w:lang w:val="es-ES" w:eastAsia="en-US"/>
        </w:rPr>
      </w:pPr>
      <w:r w:rsidRPr="005E668E">
        <w:rPr>
          <w:rFonts w:eastAsia="Calibri"/>
          <w:b/>
          <w:bCs/>
          <w:sz w:val="28"/>
          <w:szCs w:val="28"/>
          <w:lang w:val="es-ES" w:eastAsia="en-US"/>
        </w:rPr>
        <w:t>Sujetos</w:t>
      </w:r>
    </w:p>
    <w:p w14:paraId="4BC57269"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La población de estudio</w:t>
      </w:r>
      <w:r w:rsidRPr="005E668E">
        <w:rPr>
          <w:rFonts w:eastAsia="Calibri"/>
          <w:color w:val="0000CC"/>
          <w:lang w:val="es-ES" w:eastAsia="en-US"/>
        </w:rPr>
        <w:t xml:space="preserve"> </w:t>
      </w:r>
      <w:r w:rsidRPr="005E668E">
        <w:rPr>
          <w:rFonts w:eastAsia="Calibri"/>
          <w:lang w:val="es-ES" w:eastAsia="en-US"/>
        </w:rPr>
        <w:t xml:space="preserve">fueron 42 pacientes a quienes se les realizó reconstrucción auricular con cartílago costal autólogo (de estos, a 22 pacientes se procedió al despegue, elevación y proyección de la estructura cartilaginosa en una tercera etapa quirúrgica; se colocó un fragmento de cartílago y autoinjerto de piel, detrás de la oreja </w:t>
      </w:r>
      <w:proofErr w:type="spellStart"/>
      <w:r w:rsidRPr="005E668E">
        <w:rPr>
          <w:rFonts w:eastAsia="Calibri"/>
          <w:lang w:val="es-ES" w:eastAsia="en-US"/>
        </w:rPr>
        <w:t>neoformada</w:t>
      </w:r>
      <w:proofErr w:type="spellEnd"/>
      <w:r w:rsidRPr="005E668E">
        <w:rPr>
          <w:rFonts w:eastAsia="Calibri"/>
          <w:lang w:val="es-ES" w:eastAsia="en-US"/>
        </w:rPr>
        <w:t xml:space="preserve">). </w:t>
      </w:r>
    </w:p>
    <w:p w14:paraId="70C2F09F"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 xml:space="preserve">Se incluyeron pacientes mayores de 6 años con </w:t>
      </w:r>
      <w:proofErr w:type="spellStart"/>
      <w:r w:rsidRPr="005E668E">
        <w:rPr>
          <w:rFonts w:eastAsia="Calibri"/>
          <w:lang w:val="es-ES" w:eastAsia="en-US"/>
        </w:rPr>
        <w:t>microtia</w:t>
      </w:r>
      <w:proofErr w:type="spellEnd"/>
      <w:r w:rsidRPr="005E668E">
        <w:rPr>
          <w:rFonts w:eastAsia="Calibri"/>
          <w:lang w:val="es-ES" w:eastAsia="en-US"/>
        </w:rPr>
        <w:t xml:space="preserve"> o pérdida adquirida de la oreja por trauma. Se excluyeron a los pacientes cuya historia clínica no contenía los datos necesarios; quienes presentaron comorbilidad que contraindicó la intervención quirúrgica; quienes rehusaron al tratamiento quirúrgico reconstructivo; y en los niños, cuando el familiar a cargo rehusó realizar el procedimiento.</w:t>
      </w:r>
    </w:p>
    <w:p w14:paraId="0195F2BC" w14:textId="77777777" w:rsidR="005E668E" w:rsidRPr="005E668E" w:rsidRDefault="005E668E" w:rsidP="005E668E">
      <w:pPr>
        <w:spacing w:line="360" w:lineRule="auto"/>
        <w:jc w:val="center"/>
        <w:rPr>
          <w:rFonts w:eastAsia="Calibri"/>
          <w:b/>
          <w:bCs/>
          <w:sz w:val="28"/>
          <w:szCs w:val="28"/>
          <w:lang w:val="es-ES" w:eastAsia="en-US"/>
        </w:rPr>
      </w:pPr>
      <w:r w:rsidRPr="005E668E">
        <w:rPr>
          <w:rFonts w:eastAsia="Calibri"/>
          <w:b/>
          <w:bCs/>
          <w:sz w:val="28"/>
          <w:szCs w:val="28"/>
          <w:lang w:val="es-ES" w:eastAsia="en-US"/>
        </w:rPr>
        <w:t>Variables</w:t>
      </w:r>
    </w:p>
    <w:p w14:paraId="708DCA38" w14:textId="77777777" w:rsidR="005E668E" w:rsidRPr="005E668E" w:rsidRDefault="005E668E" w:rsidP="00252941">
      <w:pPr>
        <w:spacing w:line="360" w:lineRule="auto"/>
        <w:jc w:val="both"/>
        <w:rPr>
          <w:rFonts w:eastAsia="Calibri"/>
          <w:lang w:val="es-ES" w:eastAsia="en-US"/>
        </w:rPr>
      </w:pPr>
    </w:p>
    <w:p w14:paraId="0A93C1D5" w14:textId="77777777" w:rsidR="005E668E" w:rsidRPr="005E668E" w:rsidRDefault="005E668E" w:rsidP="00252941">
      <w:pPr>
        <w:numPr>
          <w:ilvl w:val="0"/>
          <w:numId w:val="6"/>
        </w:numPr>
        <w:spacing w:line="360" w:lineRule="auto"/>
        <w:ind w:left="426" w:hanging="284"/>
        <w:contextualSpacing/>
        <w:jc w:val="both"/>
        <w:rPr>
          <w:rFonts w:eastAsia="Calibri"/>
          <w:lang w:val="es-ES" w:eastAsia="en-US"/>
        </w:rPr>
      </w:pPr>
      <w:r w:rsidRPr="005E668E">
        <w:rPr>
          <w:rFonts w:eastAsia="Calibri"/>
          <w:lang w:val="es-ES" w:eastAsia="en-US"/>
        </w:rPr>
        <w:t xml:space="preserve">Etiología de la </w:t>
      </w:r>
      <w:proofErr w:type="spellStart"/>
      <w:r w:rsidRPr="005E668E">
        <w:rPr>
          <w:rFonts w:eastAsia="Calibri"/>
          <w:lang w:val="es-ES" w:eastAsia="en-US"/>
        </w:rPr>
        <w:t>microtia</w:t>
      </w:r>
      <w:proofErr w:type="spellEnd"/>
      <w:r w:rsidRPr="005E668E">
        <w:rPr>
          <w:rFonts w:eastAsia="Calibri"/>
          <w:lang w:val="es-ES" w:eastAsia="en-US"/>
        </w:rPr>
        <w:t>.</w:t>
      </w:r>
    </w:p>
    <w:p w14:paraId="617FAE37" w14:textId="77777777" w:rsidR="005E668E" w:rsidRPr="005E668E" w:rsidRDefault="005E668E" w:rsidP="00252941">
      <w:pPr>
        <w:numPr>
          <w:ilvl w:val="0"/>
          <w:numId w:val="6"/>
        </w:numPr>
        <w:spacing w:line="360" w:lineRule="auto"/>
        <w:ind w:left="426" w:hanging="284"/>
        <w:contextualSpacing/>
        <w:jc w:val="both"/>
        <w:rPr>
          <w:rFonts w:eastAsia="Calibri"/>
          <w:lang w:val="es-ES" w:eastAsia="en-US"/>
        </w:rPr>
      </w:pPr>
      <w:r w:rsidRPr="005E668E">
        <w:rPr>
          <w:rFonts w:eastAsia="Calibri"/>
          <w:lang w:val="es-ES" w:eastAsia="en-US"/>
        </w:rPr>
        <w:t xml:space="preserve">Lateralidad de la </w:t>
      </w:r>
      <w:proofErr w:type="spellStart"/>
      <w:r w:rsidRPr="005E668E">
        <w:rPr>
          <w:rFonts w:eastAsia="Calibri"/>
          <w:lang w:val="es-ES" w:eastAsia="en-US"/>
        </w:rPr>
        <w:t>microtia</w:t>
      </w:r>
      <w:proofErr w:type="spellEnd"/>
      <w:r w:rsidRPr="005E668E">
        <w:rPr>
          <w:rFonts w:eastAsia="Calibri"/>
          <w:lang w:val="es-ES" w:eastAsia="en-US"/>
        </w:rPr>
        <w:t>.</w:t>
      </w:r>
    </w:p>
    <w:p w14:paraId="7A4B69C4" w14:textId="77777777" w:rsidR="005E668E" w:rsidRPr="005E668E" w:rsidRDefault="005E668E" w:rsidP="00252941">
      <w:pPr>
        <w:numPr>
          <w:ilvl w:val="0"/>
          <w:numId w:val="6"/>
        </w:numPr>
        <w:spacing w:line="360" w:lineRule="auto"/>
        <w:ind w:left="426" w:hanging="284"/>
        <w:contextualSpacing/>
        <w:jc w:val="both"/>
        <w:rPr>
          <w:rFonts w:eastAsia="Calibri"/>
          <w:lang w:val="es-ES" w:eastAsia="en-US"/>
        </w:rPr>
      </w:pPr>
      <w:r w:rsidRPr="005E668E">
        <w:rPr>
          <w:rFonts w:eastAsia="Calibri"/>
          <w:lang w:val="es-ES" w:eastAsia="en-US"/>
        </w:rPr>
        <w:t>Sexo.</w:t>
      </w:r>
    </w:p>
    <w:p w14:paraId="3A2572B9" w14:textId="77777777" w:rsidR="005E668E" w:rsidRPr="005E668E" w:rsidRDefault="005E668E" w:rsidP="00252941">
      <w:pPr>
        <w:numPr>
          <w:ilvl w:val="0"/>
          <w:numId w:val="6"/>
        </w:numPr>
        <w:spacing w:line="360" w:lineRule="auto"/>
        <w:ind w:left="426" w:hanging="284"/>
        <w:contextualSpacing/>
        <w:jc w:val="both"/>
        <w:rPr>
          <w:rFonts w:eastAsia="Calibri"/>
          <w:lang w:val="es-ES" w:eastAsia="en-US"/>
        </w:rPr>
      </w:pPr>
      <w:r w:rsidRPr="005E668E">
        <w:rPr>
          <w:rFonts w:eastAsia="Calibri"/>
          <w:lang w:val="es-ES" w:eastAsia="en-US"/>
        </w:rPr>
        <w:t xml:space="preserve">Resultados de la reconstrucción: excelente, bueno, regular y malo, según la escala de </w:t>
      </w:r>
      <w:r w:rsidRPr="005E668E">
        <w:rPr>
          <w:rFonts w:eastAsia="Calibri"/>
          <w:i/>
          <w:iCs/>
          <w:color w:val="000000"/>
          <w:shd w:val="clear" w:color="auto" w:fill="FFFFFF"/>
          <w:lang w:val="es-ES" w:eastAsia="en-US"/>
        </w:rPr>
        <w:t xml:space="preserve">Gutiérrez-Gómez </w:t>
      </w:r>
      <w:r w:rsidRPr="005E668E">
        <w:rPr>
          <w:rFonts w:eastAsia="Calibri"/>
          <w:color w:val="000000"/>
          <w:shd w:val="clear" w:color="auto" w:fill="FFFFFF"/>
          <w:lang w:val="es-ES" w:eastAsia="en-US"/>
        </w:rPr>
        <w:t>y otros.</w:t>
      </w:r>
      <w:r w:rsidRPr="005E668E">
        <w:rPr>
          <w:rFonts w:eastAsia="Calibri"/>
          <w:vertAlign w:val="superscript"/>
          <w:lang w:val="es-MX" w:eastAsia="en-US"/>
        </w:rPr>
        <w:t>(17)</w:t>
      </w:r>
    </w:p>
    <w:p w14:paraId="49AEFA0C" w14:textId="77777777" w:rsidR="005E668E" w:rsidRPr="005E668E" w:rsidRDefault="005E668E" w:rsidP="00252941">
      <w:pPr>
        <w:spacing w:line="360" w:lineRule="auto"/>
        <w:jc w:val="both"/>
        <w:rPr>
          <w:rFonts w:eastAsia="Calibri"/>
          <w:lang w:val="es-ES" w:eastAsia="en-US"/>
        </w:rPr>
      </w:pPr>
    </w:p>
    <w:p w14:paraId="73B271FC" w14:textId="77777777" w:rsidR="009C6425" w:rsidRDefault="009C6425">
      <w:pPr>
        <w:rPr>
          <w:rFonts w:eastAsia="Calibri"/>
          <w:b/>
          <w:bCs/>
          <w:sz w:val="28"/>
          <w:szCs w:val="28"/>
          <w:lang w:val="es-ES" w:eastAsia="en-US"/>
        </w:rPr>
      </w:pPr>
      <w:r>
        <w:rPr>
          <w:rFonts w:eastAsia="Calibri"/>
          <w:b/>
          <w:bCs/>
          <w:sz w:val="28"/>
          <w:szCs w:val="28"/>
          <w:lang w:val="es-ES" w:eastAsia="en-US"/>
        </w:rPr>
        <w:br w:type="page"/>
      </w:r>
    </w:p>
    <w:p w14:paraId="58BB8C34" w14:textId="3A33E3AF" w:rsidR="005E668E" w:rsidRPr="005E668E" w:rsidRDefault="005E668E" w:rsidP="00252941">
      <w:pPr>
        <w:spacing w:line="360" w:lineRule="auto"/>
        <w:jc w:val="center"/>
        <w:rPr>
          <w:rFonts w:eastAsia="Calibri"/>
          <w:b/>
          <w:bCs/>
          <w:lang w:val="es-ES" w:eastAsia="en-US"/>
        </w:rPr>
      </w:pPr>
      <w:r w:rsidRPr="005E668E">
        <w:rPr>
          <w:rFonts w:eastAsia="Calibri"/>
          <w:b/>
          <w:bCs/>
          <w:sz w:val="28"/>
          <w:szCs w:val="28"/>
          <w:lang w:val="es-ES" w:eastAsia="en-US"/>
        </w:rPr>
        <w:lastRenderedPageBreak/>
        <w:t>Procedimientos</w:t>
      </w:r>
    </w:p>
    <w:p w14:paraId="2DFE8BAC" w14:textId="77777777" w:rsidR="005E668E" w:rsidRPr="005E668E" w:rsidRDefault="005E668E" w:rsidP="005E668E">
      <w:pPr>
        <w:spacing w:line="360" w:lineRule="auto"/>
        <w:jc w:val="center"/>
        <w:rPr>
          <w:rFonts w:eastAsia="Calibri"/>
          <w:b/>
          <w:lang w:val="es-ES" w:eastAsia="en-US"/>
        </w:rPr>
      </w:pPr>
      <w:r w:rsidRPr="005E668E">
        <w:rPr>
          <w:rFonts w:eastAsia="Calibri"/>
          <w:b/>
          <w:lang w:val="es-ES" w:eastAsia="en-US"/>
        </w:rPr>
        <w:t>Aspectos técnicos en la elevación y proyección de la estructura cartilaginosa (</w:t>
      </w:r>
      <w:proofErr w:type="spellStart"/>
      <w:r w:rsidRPr="005E668E">
        <w:rPr>
          <w:rFonts w:eastAsia="Calibri"/>
          <w:b/>
          <w:lang w:val="es-ES" w:eastAsia="en-US"/>
        </w:rPr>
        <w:t>neooreja</w:t>
      </w:r>
      <w:proofErr w:type="spellEnd"/>
      <w:r w:rsidRPr="005E668E">
        <w:rPr>
          <w:rFonts w:eastAsia="Calibri"/>
          <w:b/>
          <w:lang w:val="es-ES" w:eastAsia="en-US"/>
        </w:rPr>
        <w:t>)</w:t>
      </w:r>
    </w:p>
    <w:p w14:paraId="194104BA" w14:textId="77777777" w:rsidR="005E668E" w:rsidRPr="005E668E" w:rsidRDefault="005E668E" w:rsidP="005E668E">
      <w:pPr>
        <w:spacing w:line="360" w:lineRule="auto"/>
        <w:jc w:val="both"/>
        <w:rPr>
          <w:rFonts w:eastAsia="Calibri"/>
          <w:lang w:val="es-ES" w:eastAsia="en-US"/>
        </w:rPr>
      </w:pPr>
      <w:r w:rsidRPr="005E668E">
        <w:rPr>
          <w:rFonts w:eastAsia="Calibri"/>
          <w:bCs/>
          <w:lang w:val="es-ES" w:eastAsia="en-US"/>
        </w:rPr>
        <w:t xml:space="preserve">Después de </w:t>
      </w:r>
      <w:r w:rsidRPr="005E668E">
        <w:rPr>
          <w:rFonts w:eastAsia="Calibri"/>
          <w:lang w:val="es-ES" w:eastAsia="en-US"/>
        </w:rPr>
        <w:t xml:space="preserve">la primera etapa quirúrgica, la estructura ya es similar a una oreja, pero todavía con poca proyección, por lo que se separa la oreja de la cabeza y se crea el surco retroauricular. Con el paciente en decúbito supino, anestesia general, se infiltra el área a tratar con lidocaína al 0,5 % de y epinefrina al 1:200 000. </w:t>
      </w:r>
    </w:p>
    <w:p w14:paraId="6E5F12BB"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Se realiza una incisión alrededor del armazón cartilaginoso (oreja construida); se elevada de su lecho y queda un área cruenta entre la cara medial de la oreja y el lecho donde descansaba. Se obtiene un fragmento de cartílago del reservorio, que se ha dejado en la incisión del tórax, con los elementos cartilaginosos que sobraron en la primera etapa, luego de la toma de cartílago costal;</w:t>
      </w:r>
      <w:r w:rsidRPr="005E668E">
        <w:rPr>
          <w:rFonts w:eastAsia="Calibri"/>
          <w:vertAlign w:val="superscript"/>
          <w:lang w:val="es-ES" w:eastAsia="en-US"/>
        </w:rPr>
        <w:t>(19)</w:t>
      </w:r>
      <w:r w:rsidRPr="005E668E">
        <w:rPr>
          <w:rFonts w:eastAsia="Calibri"/>
          <w:color w:val="FF0000"/>
          <w:vertAlign w:val="superscript"/>
          <w:lang w:val="es-ES" w:eastAsia="en-US"/>
        </w:rPr>
        <w:t xml:space="preserve"> </w:t>
      </w:r>
      <w:r w:rsidRPr="005E668E">
        <w:rPr>
          <w:rFonts w:eastAsia="Calibri"/>
          <w:lang w:val="es-ES" w:eastAsia="en-US"/>
        </w:rPr>
        <w:t xml:space="preserve">este fragmento de cartílago de 1 x 1 cm se coloca en forma de cuña y se cubre con un injerto de piel total tomado de la región retroauricular contralateral; esto permite balancear ambas orejas, para lograr una mejor simetría, debido a que la oreja reconstruida rara vez sobresale tanto como la oreja normal opuesta. </w:t>
      </w:r>
    </w:p>
    <w:p w14:paraId="505E94DB"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Al terminar de injertar el área, se coloca un apósito atado a suturas, con ligera presión, para garantizar el contacto del injerto de piel a su lecho receptor y evitar acúmulos de seromas y hematomas (Fig. 1).</w:t>
      </w:r>
      <w:r w:rsidRPr="005E668E">
        <w:rPr>
          <w:rFonts w:eastAsia="Calibri"/>
          <w:lang w:val="es-MX" w:eastAsia="en-US"/>
        </w:rPr>
        <w:t xml:space="preserve"> </w:t>
      </w:r>
      <w:r w:rsidRPr="005E668E">
        <w:rPr>
          <w:rFonts w:eastAsia="Calibri"/>
          <w:lang w:val="es-ES" w:eastAsia="en-US"/>
        </w:rPr>
        <w:t xml:space="preserve">Este apósito (limitado de Brown) se deja durante 7 días. En el caso de la </w:t>
      </w:r>
      <w:proofErr w:type="spellStart"/>
      <w:r w:rsidRPr="005E668E">
        <w:rPr>
          <w:rFonts w:eastAsia="Calibri"/>
          <w:lang w:val="es-ES" w:eastAsia="en-US"/>
        </w:rPr>
        <w:t>microtia</w:t>
      </w:r>
      <w:proofErr w:type="spellEnd"/>
      <w:r w:rsidRPr="005E668E">
        <w:rPr>
          <w:rFonts w:eastAsia="Calibri"/>
          <w:lang w:val="es-ES" w:eastAsia="en-US"/>
        </w:rPr>
        <w:t xml:space="preserve"> bilateral, se toma el injerto de piel de la región inguinal.</w:t>
      </w:r>
    </w:p>
    <w:p w14:paraId="57817863" w14:textId="77777777" w:rsidR="005E668E" w:rsidRPr="005E668E" w:rsidRDefault="005E668E" w:rsidP="005E668E">
      <w:pPr>
        <w:spacing w:line="360" w:lineRule="auto"/>
        <w:jc w:val="both"/>
        <w:rPr>
          <w:rFonts w:eastAsia="Calibri"/>
          <w:lang w:val="es-MX" w:eastAsia="en-US"/>
        </w:rPr>
      </w:pPr>
    </w:p>
    <w:p w14:paraId="1CF45E36" w14:textId="28277714" w:rsidR="005E668E" w:rsidRPr="005E668E" w:rsidRDefault="005E668E" w:rsidP="005E668E">
      <w:pPr>
        <w:spacing w:line="360" w:lineRule="auto"/>
        <w:jc w:val="center"/>
        <w:rPr>
          <w:rFonts w:eastAsia="Calibri"/>
          <w:u w:val="single"/>
          <w:lang w:val="es-MX" w:eastAsia="en-US"/>
        </w:rPr>
      </w:pPr>
      <w:r w:rsidRPr="005E668E">
        <w:rPr>
          <w:rFonts w:eastAsia="Calibri"/>
          <w:noProof/>
          <w:u w:val="single"/>
          <w:lang w:val="es-MX" w:eastAsia="en-US"/>
        </w:rPr>
        <w:lastRenderedPageBreak/>
        <w:drawing>
          <wp:inline distT="0" distB="0" distL="0" distR="0" wp14:anchorId="7473F08B" wp14:editId="338E2995">
            <wp:extent cx="5604053" cy="2714542"/>
            <wp:effectExtent l="0" t="0" r="0" b="0"/>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1879" cy="2718333"/>
                    </a:xfrm>
                    <a:prstGeom prst="rect">
                      <a:avLst/>
                    </a:prstGeom>
                    <a:noFill/>
                    <a:ln>
                      <a:noFill/>
                    </a:ln>
                  </pic:spPr>
                </pic:pic>
              </a:graphicData>
            </a:graphic>
          </wp:inline>
        </w:drawing>
      </w:r>
    </w:p>
    <w:p w14:paraId="65CEF4D6" w14:textId="77777777" w:rsidR="005E668E" w:rsidRPr="005E668E" w:rsidRDefault="005E668E" w:rsidP="005E668E">
      <w:pPr>
        <w:spacing w:line="360" w:lineRule="auto"/>
        <w:jc w:val="center"/>
        <w:rPr>
          <w:rFonts w:eastAsia="Calibri"/>
          <w:sz w:val="16"/>
          <w:szCs w:val="16"/>
          <w:lang w:val="es-ES" w:eastAsia="en-US"/>
        </w:rPr>
      </w:pPr>
      <w:r w:rsidRPr="005E668E">
        <w:rPr>
          <w:rFonts w:eastAsia="Calibri"/>
          <w:i/>
          <w:iCs/>
          <w:sz w:val="16"/>
          <w:szCs w:val="16"/>
          <w:lang w:val="es-ES" w:eastAsia="en-US"/>
        </w:rPr>
        <w:t>Fuente:</w:t>
      </w:r>
      <w:r w:rsidRPr="005E668E">
        <w:rPr>
          <w:rFonts w:eastAsia="Calibri"/>
          <w:sz w:val="16"/>
          <w:szCs w:val="16"/>
          <w:lang w:val="es-ES" w:eastAsia="en-US"/>
        </w:rPr>
        <w:t xml:space="preserve"> Imagen modificada de la original, tomada de “Reparación de </w:t>
      </w:r>
      <w:proofErr w:type="spellStart"/>
      <w:r w:rsidRPr="005E668E">
        <w:rPr>
          <w:rFonts w:eastAsia="Calibri"/>
          <w:sz w:val="16"/>
          <w:szCs w:val="16"/>
          <w:lang w:val="es-ES" w:eastAsia="en-US"/>
        </w:rPr>
        <w:t>microtia</w:t>
      </w:r>
      <w:proofErr w:type="spellEnd"/>
      <w:r w:rsidRPr="005E668E">
        <w:rPr>
          <w:rFonts w:eastAsia="Calibri"/>
          <w:sz w:val="16"/>
          <w:szCs w:val="16"/>
          <w:lang w:val="es-ES" w:eastAsia="en-US"/>
        </w:rPr>
        <w:t xml:space="preserve"> en el </w:t>
      </w:r>
      <w:proofErr w:type="spellStart"/>
      <w:r w:rsidRPr="005E668E">
        <w:rPr>
          <w:rFonts w:eastAsia="Calibri"/>
          <w:sz w:val="16"/>
          <w:szCs w:val="16"/>
          <w:lang w:val="es-ES" w:eastAsia="en-US"/>
        </w:rPr>
        <w:t>Lucile</w:t>
      </w:r>
      <w:proofErr w:type="spellEnd"/>
      <w:r w:rsidRPr="005E668E">
        <w:rPr>
          <w:rFonts w:eastAsia="Calibri"/>
          <w:sz w:val="16"/>
          <w:szCs w:val="16"/>
          <w:lang w:val="es-ES" w:eastAsia="en-US"/>
        </w:rPr>
        <w:t xml:space="preserve"> Packard </w:t>
      </w:r>
      <w:proofErr w:type="spellStart"/>
      <w:r w:rsidRPr="005E668E">
        <w:rPr>
          <w:rFonts w:eastAsia="Calibri"/>
          <w:sz w:val="16"/>
          <w:szCs w:val="16"/>
          <w:lang w:val="es-ES" w:eastAsia="en-US"/>
        </w:rPr>
        <w:t>Children’s</w:t>
      </w:r>
      <w:proofErr w:type="spellEnd"/>
      <w:r w:rsidRPr="005E668E">
        <w:rPr>
          <w:rFonts w:eastAsia="Calibri"/>
          <w:sz w:val="16"/>
          <w:szCs w:val="16"/>
          <w:lang w:val="es-ES" w:eastAsia="en-US"/>
        </w:rPr>
        <w:t xml:space="preserve"> Hospital Stanford: Reconstrucción con injerto del cartílago de las costillas”, disponible en: </w:t>
      </w:r>
      <w:hyperlink r:id="rId13" w:history="1">
        <w:r w:rsidRPr="005E668E">
          <w:rPr>
            <w:rFonts w:eastAsia="Calibri"/>
            <w:color w:val="0000FF"/>
            <w:sz w:val="16"/>
            <w:szCs w:val="16"/>
            <w:u w:val="single"/>
            <w:lang w:val="es-ES" w:eastAsia="en-US"/>
          </w:rPr>
          <w:t>https://www.stanfordchildrens.org/es/service/microtia/rib-cartilage-graft-reconstruction</w:t>
        </w:r>
      </w:hyperlink>
      <w:r w:rsidRPr="005E668E">
        <w:rPr>
          <w:rFonts w:eastAsia="Calibri"/>
          <w:sz w:val="16"/>
          <w:szCs w:val="16"/>
          <w:lang w:val="es-ES" w:eastAsia="en-US"/>
        </w:rPr>
        <w:t xml:space="preserve"> </w:t>
      </w:r>
    </w:p>
    <w:p w14:paraId="4F93B0EC" w14:textId="77777777" w:rsidR="005E668E" w:rsidRPr="005E668E" w:rsidRDefault="005E668E" w:rsidP="005E668E">
      <w:pPr>
        <w:spacing w:line="360" w:lineRule="auto"/>
        <w:jc w:val="center"/>
        <w:rPr>
          <w:rFonts w:eastAsia="Calibri"/>
          <w:sz w:val="16"/>
          <w:szCs w:val="16"/>
          <w:lang w:val="es-ES" w:eastAsia="en-US"/>
        </w:rPr>
      </w:pPr>
      <w:r w:rsidRPr="005E668E">
        <w:rPr>
          <w:rFonts w:eastAsia="Calibri"/>
          <w:b/>
          <w:bCs/>
          <w:sz w:val="16"/>
          <w:szCs w:val="16"/>
          <w:lang w:val="es-ES" w:eastAsia="en-US"/>
        </w:rPr>
        <w:t>Fig. 1 –</w:t>
      </w:r>
      <w:r w:rsidRPr="005E668E">
        <w:rPr>
          <w:rFonts w:eastAsia="Calibri"/>
          <w:sz w:val="16"/>
          <w:szCs w:val="16"/>
          <w:lang w:val="es-ES" w:eastAsia="en-US"/>
        </w:rPr>
        <w:t xml:space="preserve"> A: oreja construida con cartílago costal autólogo. B: a los 6 meses de la primera etapa quirúrgica, se separa la oreja de la cabeza y se coloca un fragmento de cartílago en forma de cuña. C: injerto de piel total autólogo, que cubre el fragmento de cartílago y por aposición el área cruenta.</w:t>
      </w:r>
    </w:p>
    <w:p w14:paraId="6FF73F40" w14:textId="77777777" w:rsidR="005E668E" w:rsidRPr="005E668E" w:rsidRDefault="005E668E" w:rsidP="005E668E">
      <w:pPr>
        <w:spacing w:line="360" w:lineRule="auto"/>
        <w:jc w:val="both"/>
        <w:rPr>
          <w:rFonts w:eastAsia="Calibri"/>
          <w:lang w:val="es-ES" w:eastAsia="en-US"/>
        </w:rPr>
      </w:pPr>
    </w:p>
    <w:p w14:paraId="7B425B34" w14:textId="77777777" w:rsidR="005E668E" w:rsidRPr="005E668E" w:rsidRDefault="005E668E" w:rsidP="005E668E">
      <w:pPr>
        <w:spacing w:line="360" w:lineRule="auto"/>
        <w:jc w:val="center"/>
        <w:rPr>
          <w:rFonts w:eastAsia="Calibri"/>
          <w:b/>
          <w:bCs/>
          <w:lang w:val="es-ES" w:eastAsia="en-US"/>
        </w:rPr>
      </w:pPr>
      <w:r w:rsidRPr="005E668E">
        <w:rPr>
          <w:rFonts w:eastAsia="Calibri"/>
          <w:b/>
          <w:bCs/>
          <w:lang w:val="es-ES" w:eastAsia="en-US"/>
        </w:rPr>
        <w:t>Evaluación de los resultados</w:t>
      </w:r>
    </w:p>
    <w:p w14:paraId="3BB1DBE4" w14:textId="77777777" w:rsidR="005E668E" w:rsidRPr="005E668E" w:rsidRDefault="005E668E" w:rsidP="005E668E">
      <w:pPr>
        <w:spacing w:line="360" w:lineRule="auto"/>
        <w:jc w:val="both"/>
        <w:rPr>
          <w:rFonts w:eastAsia="Calibri"/>
          <w:lang w:val="es-MX" w:eastAsia="en-US"/>
        </w:rPr>
      </w:pPr>
      <w:r w:rsidRPr="005E668E">
        <w:rPr>
          <w:rFonts w:eastAsia="Calibri"/>
          <w:lang w:val="es-ES" w:eastAsia="en-US"/>
        </w:rPr>
        <w:t xml:space="preserve">Se utilizó la escala basada en la anatomía normal de la oreja sana, </w:t>
      </w:r>
      <w:r w:rsidRPr="005E668E">
        <w:rPr>
          <w:rFonts w:eastAsia="Calibri"/>
          <w:lang w:val="es-MX" w:eastAsia="en-US"/>
        </w:rPr>
        <w:t xml:space="preserve">según </w:t>
      </w:r>
      <w:r w:rsidRPr="005E668E">
        <w:rPr>
          <w:rFonts w:eastAsia="Calibri"/>
          <w:i/>
          <w:iCs/>
          <w:color w:val="000000"/>
          <w:shd w:val="clear" w:color="auto" w:fill="FFFFFF"/>
          <w:lang w:val="es-ES" w:eastAsia="en-US"/>
        </w:rPr>
        <w:t xml:space="preserve">Gutiérrez-Gómez </w:t>
      </w:r>
      <w:r w:rsidRPr="005E668E">
        <w:rPr>
          <w:rFonts w:eastAsia="Calibri"/>
          <w:color w:val="000000"/>
          <w:shd w:val="clear" w:color="auto" w:fill="FFFFFF"/>
          <w:lang w:val="es-ES" w:eastAsia="en-US"/>
        </w:rPr>
        <w:t>y otros,</w:t>
      </w:r>
      <w:r w:rsidRPr="005E668E">
        <w:rPr>
          <w:rFonts w:eastAsia="Calibri"/>
          <w:vertAlign w:val="superscript"/>
          <w:lang w:val="es-MX" w:eastAsia="en-US"/>
        </w:rPr>
        <w:t>(17)</w:t>
      </w:r>
      <w:r w:rsidRPr="005E668E">
        <w:rPr>
          <w:rFonts w:eastAsia="Calibri"/>
          <w:color w:val="FF0000"/>
          <w:lang w:val="es-MX" w:eastAsia="en-US"/>
        </w:rPr>
        <w:t xml:space="preserve"> </w:t>
      </w:r>
      <w:r w:rsidRPr="005E668E">
        <w:rPr>
          <w:rFonts w:eastAsia="Calibri"/>
          <w:color w:val="000000"/>
          <w:shd w:val="clear" w:color="auto" w:fill="FFFFFF"/>
          <w:lang w:val="es-ES" w:eastAsia="en-US"/>
        </w:rPr>
        <w:t>que permite objetividad, ya que clasifica las características anatómicas de la apariencia estética de la oreja,</w:t>
      </w:r>
      <w:r w:rsidRPr="005E668E">
        <w:rPr>
          <w:rFonts w:eastAsia="Calibri"/>
          <w:lang w:val="es-MX" w:eastAsia="en-US"/>
        </w:rPr>
        <w:t xml:space="preserve"> como: hélix, </w:t>
      </w:r>
      <w:proofErr w:type="spellStart"/>
      <w:r w:rsidRPr="005E668E">
        <w:rPr>
          <w:rFonts w:eastAsia="Calibri"/>
          <w:lang w:val="es-MX" w:eastAsia="en-US"/>
        </w:rPr>
        <w:t>antihélix</w:t>
      </w:r>
      <w:proofErr w:type="spellEnd"/>
      <w:r w:rsidRPr="005E668E">
        <w:rPr>
          <w:rFonts w:eastAsia="Calibri"/>
          <w:lang w:val="es-MX" w:eastAsia="en-US"/>
        </w:rPr>
        <w:t xml:space="preserve">, trago, antitrago, concha, lóbulo, simetría con la oreja contralateral, tamaño y posición de la oreja, y surco </w:t>
      </w:r>
      <w:proofErr w:type="spellStart"/>
      <w:r w:rsidRPr="005E668E">
        <w:rPr>
          <w:rFonts w:eastAsia="Calibri"/>
          <w:lang w:val="es-MX" w:eastAsia="en-US"/>
        </w:rPr>
        <w:t>cefaloauricular</w:t>
      </w:r>
      <w:proofErr w:type="spellEnd"/>
      <w:r w:rsidRPr="005E668E">
        <w:rPr>
          <w:rFonts w:eastAsia="Calibri"/>
          <w:lang w:val="es-MX" w:eastAsia="en-US"/>
        </w:rPr>
        <w:t>. A estos elementos se les asigna</w:t>
      </w:r>
      <w:r w:rsidRPr="005E668E">
        <w:rPr>
          <w:rFonts w:eastAsia="Calibri"/>
          <w:color w:val="0000CC"/>
          <w:lang w:val="es-MX" w:eastAsia="en-US"/>
        </w:rPr>
        <w:t xml:space="preserve"> </w:t>
      </w:r>
      <w:r w:rsidRPr="005E668E">
        <w:rPr>
          <w:rFonts w:eastAsia="Calibri"/>
          <w:lang w:val="es-MX" w:eastAsia="en-US"/>
        </w:rPr>
        <w:t>un puntaje que suman 20 puntos. Los posibles resultados son: 18 a 20 puntos excelente; 15 a 17 puntos bueno; 12 a 14 puntos regular y 11 puntos o menos, malo de (tabla 1).</w:t>
      </w:r>
    </w:p>
    <w:p w14:paraId="314D995D" w14:textId="77777777" w:rsidR="005E668E" w:rsidRPr="005E668E" w:rsidRDefault="005E668E" w:rsidP="005E668E">
      <w:pPr>
        <w:spacing w:line="360" w:lineRule="auto"/>
        <w:jc w:val="both"/>
        <w:rPr>
          <w:rFonts w:eastAsia="Calibri"/>
          <w:b/>
          <w:lang w:val="es-ES" w:eastAsia="en-US"/>
        </w:rPr>
      </w:pPr>
      <w:bookmarkStart w:id="2" w:name="t1"/>
      <w:bookmarkEnd w:id="2"/>
    </w:p>
    <w:p w14:paraId="331DA1B3" w14:textId="77777777" w:rsidR="009C6425" w:rsidRDefault="009C6425">
      <w:pPr>
        <w:rPr>
          <w:rFonts w:eastAsia="Calibri"/>
          <w:b/>
          <w:sz w:val="22"/>
          <w:szCs w:val="22"/>
          <w:lang w:val="es-ES" w:eastAsia="en-US"/>
        </w:rPr>
      </w:pPr>
      <w:r>
        <w:rPr>
          <w:rFonts w:eastAsia="Calibri"/>
          <w:b/>
          <w:sz w:val="22"/>
          <w:szCs w:val="22"/>
          <w:lang w:val="es-ES" w:eastAsia="en-US"/>
        </w:rPr>
        <w:br w:type="page"/>
      </w:r>
    </w:p>
    <w:p w14:paraId="09014EF8" w14:textId="6FDE02C8" w:rsidR="005E668E" w:rsidRPr="005E668E" w:rsidRDefault="005E668E" w:rsidP="005E668E">
      <w:pPr>
        <w:spacing w:line="360" w:lineRule="auto"/>
        <w:jc w:val="center"/>
        <w:rPr>
          <w:rFonts w:eastAsia="Calibri"/>
          <w:b/>
          <w:sz w:val="22"/>
          <w:szCs w:val="22"/>
          <w:lang w:val="es-ES" w:eastAsia="en-US"/>
        </w:rPr>
      </w:pPr>
      <w:r w:rsidRPr="005E668E">
        <w:rPr>
          <w:rFonts w:eastAsia="Calibri"/>
          <w:b/>
          <w:sz w:val="22"/>
          <w:szCs w:val="22"/>
          <w:lang w:val="es-ES" w:eastAsia="en-US"/>
        </w:rPr>
        <w:lastRenderedPageBreak/>
        <w:t xml:space="preserve">Tabla 1 - </w:t>
      </w:r>
      <w:r w:rsidRPr="005E668E">
        <w:rPr>
          <w:rFonts w:eastAsia="Calibri"/>
          <w:sz w:val="22"/>
          <w:szCs w:val="22"/>
          <w:lang w:val="es-ES" w:eastAsia="en-US"/>
        </w:rPr>
        <w:t>Evaluación del pabellón de la oreja reconstruido</w:t>
      </w:r>
    </w:p>
    <w:tbl>
      <w:tblPr>
        <w:tblStyle w:val="Cuadrculadetablaclara2"/>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46"/>
        <w:gridCol w:w="1662"/>
        <w:gridCol w:w="1197"/>
        <w:gridCol w:w="2340"/>
        <w:gridCol w:w="657"/>
      </w:tblGrid>
      <w:tr w:rsidR="005E668E" w:rsidRPr="009C6425" w14:paraId="2186AB4E" w14:textId="77777777" w:rsidTr="00C359B1">
        <w:trPr>
          <w:trHeight w:val="1053"/>
          <w:jc w:val="center"/>
        </w:trPr>
        <w:tc>
          <w:tcPr>
            <w:tcW w:w="2405" w:type="dxa"/>
            <w:vAlign w:val="center"/>
          </w:tcPr>
          <w:p w14:paraId="123F2CD4" w14:textId="77777777" w:rsidR="005E668E" w:rsidRPr="009C6425" w:rsidRDefault="005E668E" w:rsidP="005E668E">
            <w:pPr>
              <w:spacing w:line="360" w:lineRule="auto"/>
              <w:jc w:val="center"/>
              <w:rPr>
                <w:rFonts w:ascii="Times New Roman" w:hAnsi="Times New Roman" w:cs="Times New Roman"/>
                <w:b/>
                <w:sz w:val="18"/>
                <w:szCs w:val="18"/>
                <w:lang w:val="es-ES" w:eastAsia="en-US"/>
              </w:rPr>
            </w:pPr>
            <w:r w:rsidRPr="009C6425">
              <w:rPr>
                <w:rFonts w:ascii="Times New Roman" w:hAnsi="Times New Roman" w:cs="Times New Roman"/>
                <w:b/>
                <w:sz w:val="18"/>
                <w:szCs w:val="18"/>
                <w:lang w:val="es-ES" w:eastAsia="en-US"/>
              </w:rPr>
              <w:t>Estructura Anatómica de la oreja</w:t>
            </w:r>
          </w:p>
        </w:tc>
        <w:tc>
          <w:tcPr>
            <w:tcW w:w="0" w:type="auto"/>
            <w:vAlign w:val="center"/>
          </w:tcPr>
          <w:p w14:paraId="1CA7855A" w14:textId="77777777" w:rsidR="005E668E" w:rsidRPr="009C6425" w:rsidRDefault="005E668E" w:rsidP="005E668E">
            <w:pPr>
              <w:spacing w:line="360" w:lineRule="auto"/>
              <w:jc w:val="center"/>
              <w:rPr>
                <w:rFonts w:ascii="Times New Roman" w:hAnsi="Times New Roman" w:cs="Times New Roman"/>
                <w:b/>
                <w:sz w:val="18"/>
                <w:szCs w:val="18"/>
                <w:lang w:val="es-ES" w:eastAsia="en-US"/>
              </w:rPr>
            </w:pPr>
            <w:r w:rsidRPr="009C6425">
              <w:rPr>
                <w:rFonts w:ascii="Times New Roman" w:hAnsi="Times New Roman" w:cs="Times New Roman"/>
                <w:b/>
                <w:sz w:val="18"/>
                <w:szCs w:val="18"/>
                <w:lang w:val="es-ES" w:eastAsia="en-US"/>
              </w:rPr>
              <w:t>Tamaño ±</w:t>
            </w:r>
          </w:p>
          <w:p w14:paraId="61B39A58" w14:textId="77777777" w:rsidR="005E668E" w:rsidRPr="009C6425" w:rsidRDefault="005E668E" w:rsidP="005E668E">
            <w:pPr>
              <w:spacing w:line="360" w:lineRule="auto"/>
              <w:jc w:val="center"/>
              <w:rPr>
                <w:rFonts w:ascii="Times New Roman" w:hAnsi="Times New Roman" w:cs="Times New Roman"/>
                <w:b/>
                <w:sz w:val="18"/>
                <w:szCs w:val="18"/>
                <w:lang w:val="es-ES" w:eastAsia="en-US"/>
              </w:rPr>
            </w:pPr>
            <w:r w:rsidRPr="009C6425">
              <w:rPr>
                <w:rFonts w:ascii="Times New Roman" w:hAnsi="Times New Roman" w:cs="Times New Roman"/>
                <w:b/>
                <w:sz w:val="18"/>
                <w:szCs w:val="18"/>
                <w:lang w:val="es-ES" w:eastAsia="en-US"/>
              </w:rPr>
              <w:t>4-5 mm</w:t>
            </w:r>
          </w:p>
        </w:tc>
        <w:tc>
          <w:tcPr>
            <w:tcW w:w="0" w:type="auto"/>
            <w:vAlign w:val="center"/>
          </w:tcPr>
          <w:p w14:paraId="42351B34" w14:textId="77777777" w:rsidR="005E668E" w:rsidRPr="009C6425" w:rsidRDefault="005E668E" w:rsidP="005E668E">
            <w:pPr>
              <w:spacing w:line="360" w:lineRule="auto"/>
              <w:jc w:val="center"/>
              <w:rPr>
                <w:rFonts w:ascii="Times New Roman" w:hAnsi="Times New Roman" w:cs="Times New Roman"/>
                <w:b/>
                <w:sz w:val="18"/>
                <w:szCs w:val="18"/>
                <w:lang w:val="es-ES" w:eastAsia="en-US"/>
              </w:rPr>
            </w:pPr>
            <w:r w:rsidRPr="009C6425">
              <w:rPr>
                <w:rFonts w:ascii="Times New Roman" w:hAnsi="Times New Roman" w:cs="Times New Roman"/>
                <w:b/>
                <w:sz w:val="18"/>
                <w:szCs w:val="18"/>
                <w:lang w:val="es-ES" w:eastAsia="en-US"/>
              </w:rPr>
              <w:t>Definición y proyección</w:t>
            </w:r>
          </w:p>
        </w:tc>
        <w:tc>
          <w:tcPr>
            <w:tcW w:w="0" w:type="auto"/>
            <w:vAlign w:val="center"/>
          </w:tcPr>
          <w:p w14:paraId="0A616FB0" w14:textId="77777777" w:rsidR="005E668E" w:rsidRPr="009C6425" w:rsidRDefault="005E668E" w:rsidP="005E668E">
            <w:pPr>
              <w:spacing w:line="360" w:lineRule="auto"/>
              <w:jc w:val="center"/>
              <w:rPr>
                <w:rFonts w:ascii="Times New Roman" w:hAnsi="Times New Roman" w:cs="Times New Roman"/>
                <w:b/>
                <w:sz w:val="18"/>
                <w:szCs w:val="18"/>
                <w:lang w:val="es-ES" w:eastAsia="en-US"/>
              </w:rPr>
            </w:pPr>
            <w:r w:rsidRPr="009C6425">
              <w:rPr>
                <w:rFonts w:ascii="Times New Roman" w:hAnsi="Times New Roman" w:cs="Times New Roman"/>
                <w:b/>
                <w:sz w:val="18"/>
                <w:szCs w:val="18"/>
                <w:lang w:val="es-ES" w:eastAsia="en-US"/>
              </w:rPr>
              <w:t>Profundidad</w:t>
            </w:r>
          </w:p>
        </w:tc>
        <w:tc>
          <w:tcPr>
            <w:tcW w:w="0" w:type="auto"/>
            <w:vAlign w:val="center"/>
          </w:tcPr>
          <w:p w14:paraId="57066597" w14:textId="77777777" w:rsidR="005E668E" w:rsidRPr="009C6425" w:rsidRDefault="005E668E" w:rsidP="005E668E">
            <w:pPr>
              <w:spacing w:line="360" w:lineRule="auto"/>
              <w:jc w:val="center"/>
              <w:rPr>
                <w:rFonts w:ascii="Times New Roman" w:hAnsi="Times New Roman" w:cs="Times New Roman"/>
                <w:b/>
                <w:sz w:val="18"/>
                <w:szCs w:val="18"/>
                <w:lang w:val="es-ES" w:eastAsia="en-US"/>
              </w:rPr>
            </w:pPr>
            <w:r w:rsidRPr="009C6425">
              <w:rPr>
                <w:rFonts w:ascii="Times New Roman" w:hAnsi="Times New Roman" w:cs="Times New Roman"/>
                <w:b/>
                <w:sz w:val="18"/>
                <w:szCs w:val="18"/>
                <w:lang w:val="es-ES" w:eastAsia="en-US"/>
              </w:rPr>
              <w:t>Ángulo entre cráneo y oreja (20 </w:t>
            </w:r>
            <w:r w:rsidRPr="009C6425">
              <w:rPr>
                <w:rFonts w:ascii="Times New Roman" w:hAnsi="Times New Roman" w:cs="Times New Roman"/>
                <w:b/>
                <w:sz w:val="18"/>
                <w:szCs w:val="18"/>
                <w:vertAlign w:val="superscript"/>
                <w:lang w:val="es-ES" w:eastAsia="en-US"/>
              </w:rPr>
              <w:t>0</w:t>
            </w:r>
            <w:r w:rsidRPr="009C6425">
              <w:rPr>
                <w:rFonts w:ascii="Times New Roman" w:hAnsi="Times New Roman" w:cs="Times New Roman"/>
                <w:b/>
                <w:sz w:val="18"/>
                <w:szCs w:val="18"/>
                <w:lang w:val="es-ES" w:eastAsia="en-US"/>
              </w:rPr>
              <w:t xml:space="preserve"> a 25 </w:t>
            </w:r>
            <w:r w:rsidRPr="009C6425">
              <w:rPr>
                <w:rFonts w:ascii="Times New Roman" w:hAnsi="Times New Roman" w:cs="Times New Roman"/>
                <w:b/>
                <w:sz w:val="18"/>
                <w:szCs w:val="18"/>
                <w:vertAlign w:val="superscript"/>
                <w:lang w:val="es-ES" w:eastAsia="en-US"/>
              </w:rPr>
              <w:t>0</w:t>
            </w:r>
            <w:r w:rsidRPr="009C6425">
              <w:rPr>
                <w:rFonts w:ascii="Times New Roman" w:hAnsi="Times New Roman" w:cs="Times New Roman"/>
                <w:b/>
                <w:sz w:val="18"/>
                <w:szCs w:val="18"/>
                <w:lang w:val="es-ES" w:eastAsia="en-US"/>
              </w:rPr>
              <w:t>)</w:t>
            </w:r>
          </w:p>
        </w:tc>
        <w:tc>
          <w:tcPr>
            <w:tcW w:w="0" w:type="auto"/>
            <w:vAlign w:val="center"/>
          </w:tcPr>
          <w:p w14:paraId="2B74239B" w14:textId="77777777" w:rsidR="005E668E" w:rsidRPr="009C6425" w:rsidRDefault="005E668E" w:rsidP="005E668E">
            <w:pPr>
              <w:spacing w:line="360" w:lineRule="auto"/>
              <w:jc w:val="center"/>
              <w:rPr>
                <w:rFonts w:ascii="Times New Roman" w:hAnsi="Times New Roman" w:cs="Times New Roman"/>
                <w:b/>
                <w:sz w:val="18"/>
                <w:szCs w:val="18"/>
                <w:lang w:val="es-ES" w:eastAsia="en-US"/>
              </w:rPr>
            </w:pPr>
            <w:r w:rsidRPr="009C6425">
              <w:rPr>
                <w:rFonts w:ascii="Times New Roman" w:hAnsi="Times New Roman" w:cs="Times New Roman"/>
                <w:b/>
                <w:sz w:val="18"/>
                <w:szCs w:val="18"/>
                <w:lang w:val="es-ES" w:eastAsia="en-US"/>
              </w:rPr>
              <w:t>Suma</w:t>
            </w:r>
          </w:p>
        </w:tc>
      </w:tr>
      <w:tr w:rsidR="005E668E" w:rsidRPr="009C6425" w14:paraId="3EA97D34" w14:textId="77777777" w:rsidTr="00C359B1">
        <w:trPr>
          <w:jc w:val="center"/>
        </w:trPr>
        <w:tc>
          <w:tcPr>
            <w:tcW w:w="2405" w:type="dxa"/>
            <w:vAlign w:val="center"/>
          </w:tcPr>
          <w:p w14:paraId="46669971" w14:textId="77777777" w:rsidR="005E668E" w:rsidRPr="009C6425" w:rsidRDefault="005E668E" w:rsidP="005E668E">
            <w:pPr>
              <w:spacing w:line="360" w:lineRule="auto"/>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Hélix</w:t>
            </w:r>
          </w:p>
        </w:tc>
        <w:tc>
          <w:tcPr>
            <w:tcW w:w="0" w:type="auto"/>
            <w:vAlign w:val="center"/>
          </w:tcPr>
          <w:p w14:paraId="6919502D"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0B25BD2C"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41D6E6E6"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6C64DBF2"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7456BD4F"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r>
      <w:tr w:rsidR="005E668E" w:rsidRPr="009C6425" w14:paraId="2BB06348" w14:textId="77777777" w:rsidTr="00C359B1">
        <w:trPr>
          <w:jc w:val="center"/>
        </w:trPr>
        <w:tc>
          <w:tcPr>
            <w:tcW w:w="2405" w:type="dxa"/>
            <w:vAlign w:val="center"/>
          </w:tcPr>
          <w:p w14:paraId="07351753" w14:textId="77777777" w:rsidR="005E668E" w:rsidRPr="009C6425" w:rsidRDefault="005E668E" w:rsidP="005E668E">
            <w:pPr>
              <w:spacing w:line="360" w:lineRule="auto"/>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Anti hélix</w:t>
            </w:r>
          </w:p>
        </w:tc>
        <w:tc>
          <w:tcPr>
            <w:tcW w:w="0" w:type="auto"/>
            <w:vAlign w:val="center"/>
          </w:tcPr>
          <w:p w14:paraId="1ACC800E"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325955B4"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2839B235"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48767099"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02CA7327"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r>
      <w:tr w:rsidR="005E668E" w:rsidRPr="009C6425" w14:paraId="02A21127" w14:textId="77777777" w:rsidTr="00C359B1">
        <w:trPr>
          <w:jc w:val="center"/>
        </w:trPr>
        <w:tc>
          <w:tcPr>
            <w:tcW w:w="2405" w:type="dxa"/>
            <w:vAlign w:val="center"/>
          </w:tcPr>
          <w:p w14:paraId="28DD78E8" w14:textId="77777777" w:rsidR="005E668E" w:rsidRPr="009C6425" w:rsidRDefault="005E668E" w:rsidP="005E668E">
            <w:pPr>
              <w:spacing w:line="360" w:lineRule="auto"/>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Trago</w:t>
            </w:r>
          </w:p>
        </w:tc>
        <w:tc>
          <w:tcPr>
            <w:tcW w:w="0" w:type="auto"/>
            <w:vAlign w:val="center"/>
          </w:tcPr>
          <w:p w14:paraId="53742C27"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2ACEC623"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5993EAC1"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1AA1D73E"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4DCB12EE"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r>
      <w:tr w:rsidR="005E668E" w:rsidRPr="009C6425" w14:paraId="265B0E15" w14:textId="77777777" w:rsidTr="00C359B1">
        <w:trPr>
          <w:jc w:val="center"/>
        </w:trPr>
        <w:tc>
          <w:tcPr>
            <w:tcW w:w="2405" w:type="dxa"/>
            <w:vAlign w:val="center"/>
          </w:tcPr>
          <w:p w14:paraId="1E78ACBC" w14:textId="77777777" w:rsidR="005E668E" w:rsidRPr="009C6425" w:rsidRDefault="005E668E" w:rsidP="005E668E">
            <w:pPr>
              <w:spacing w:line="360" w:lineRule="auto"/>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Antitrago</w:t>
            </w:r>
          </w:p>
        </w:tc>
        <w:tc>
          <w:tcPr>
            <w:tcW w:w="0" w:type="auto"/>
            <w:vAlign w:val="center"/>
          </w:tcPr>
          <w:p w14:paraId="1687582E"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614EA9CF"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21D566E2"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12D8A92C"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1CDEB1E3"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r>
      <w:tr w:rsidR="005E668E" w:rsidRPr="009C6425" w14:paraId="6CE65CCB" w14:textId="77777777" w:rsidTr="00C359B1">
        <w:trPr>
          <w:jc w:val="center"/>
        </w:trPr>
        <w:tc>
          <w:tcPr>
            <w:tcW w:w="2405" w:type="dxa"/>
            <w:vAlign w:val="center"/>
          </w:tcPr>
          <w:p w14:paraId="0E381373" w14:textId="77777777" w:rsidR="005E668E" w:rsidRPr="009C6425" w:rsidRDefault="005E668E" w:rsidP="005E668E">
            <w:pPr>
              <w:spacing w:line="360" w:lineRule="auto"/>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Lóbulo</w:t>
            </w:r>
          </w:p>
        </w:tc>
        <w:tc>
          <w:tcPr>
            <w:tcW w:w="0" w:type="auto"/>
            <w:vAlign w:val="center"/>
          </w:tcPr>
          <w:p w14:paraId="184ED1C3"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22D1D50C"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66E6F178"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44CA66B4"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23D2E6A0"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r>
      <w:tr w:rsidR="005E668E" w:rsidRPr="009C6425" w14:paraId="78BE16E0" w14:textId="77777777" w:rsidTr="00C359B1">
        <w:trPr>
          <w:jc w:val="center"/>
        </w:trPr>
        <w:tc>
          <w:tcPr>
            <w:tcW w:w="2405" w:type="dxa"/>
            <w:vAlign w:val="center"/>
          </w:tcPr>
          <w:p w14:paraId="5C82BB53" w14:textId="77777777" w:rsidR="005E668E" w:rsidRPr="009C6425" w:rsidRDefault="005E668E" w:rsidP="005E668E">
            <w:pPr>
              <w:spacing w:line="360" w:lineRule="auto"/>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Concha</w:t>
            </w:r>
          </w:p>
        </w:tc>
        <w:tc>
          <w:tcPr>
            <w:tcW w:w="0" w:type="auto"/>
            <w:vAlign w:val="center"/>
          </w:tcPr>
          <w:p w14:paraId="1E59486E"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623C5F4D"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412107C8"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1</w:t>
            </w:r>
          </w:p>
        </w:tc>
        <w:tc>
          <w:tcPr>
            <w:tcW w:w="0" w:type="auto"/>
            <w:vAlign w:val="center"/>
          </w:tcPr>
          <w:p w14:paraId="2B345255"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11475615"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r>
      <w:tr w:rsidR="005E668E" w:rsidRPr="009C6425" w14:paraId="273FC522" w14:textId="77777777" w:rsidTr="00C359B1">
        <w:trPr>
          <w:jc w:val="center"/>
        </w:trPr>
        <w:tc>
          <w:tcPr>
            <w:tcW w:w="2405" w:type="dxa"/>
            <w:vAlign w:val="center"/>
          </w:tcPr>
          <w:p w14:paraId="2F8098DF" w14:textId="77777777" w:rsidR="005E668E" w:rsidRPr="009C6425" w:rsidRDefault="005E668E" w:rsidP="005E668E">
            <w:pPr>
              <w:spacing w:line="360" w:lineRule="auto"/>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Surco retroauricular</w:t>
            </w:r>
          </w:p>
        </w:tc>
        <w:tc>
          <w:tcPr>
            <w:tcW w:w="0" w:type="auto"/>
            <w:vAlign w:val="center"/>
          </w:tcPr>
          <w:p w14:paraId="73756279"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794FB663"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0214ECAE"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77C8744C"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c>
          <w:tcPr>
            <w:tcW w:w="0" w:type="auto"/>
            <w:vAlign w:val="center"/>
          </w:tcPr>
          <w:p w14:paraId="60228471"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r>
      <w:tr w:rsidR="005E668E" w:rsidRPr="009C6425" w14:paraId="7AC9F60D" w14:textId="77777777" w:rsidTr="00C359B1">
        <w:trPr>
          <w:jc w:val="center"/>
        </w:trPr>
        <w:tc>
          <w:tcPr>
            <w:tcW w:w="2405" w:type="dxa"/>
            <w:vAlign w:val="center"/>
          </w:tcPr>
          <w:p w14:paraId="547A7A46" w14:textId="77777777" w:rsidR="005E668E" w:rsidRPr="009C6425" w:rsidRDefault="005E668E" w:rsidP="005E668E">
            <w:pPr>
              <w:spacing w:line="360" w:lineRule="auto"/>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Tamaño oreja</w:t>
            </w:r>
          </w:p>
        </w:tc>
        <w:tc>
          <w:tcPr>
            <w:tcW w:w="0" w:type="auto"/>
            <w:vAlign w:val="center"/>
          </w:tcPr>
          <w:p w14:paraId="79B1AFDC"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c>
          <w:tcPr>
            <w:tcW w:w="0" w:type="auto"/>
            <w:vAlign w:val="center"/>
          </w:tcPr>
          <w:p w14:paraId="30B4825C"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17F9CB95"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6503C388"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5C711F48"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r>
      <w:tr w:rsidR="005E668E" w:rsidRPr="009C6425" w14:paraId="48FDD9D9" w14:textId="77777777" w:rsidTr="00C359B1">
        <w:trPr>
          <w:jc w:val="center"/>
        </w:trPr>
        <w:tc>
          <w:tcPr>
            <w:tcW w:w="2405" w:type="dxa"/>
            <w:vAlign w:val="center"/>
          </w:tcPr>
          <w:p w14:paraId="30F15C51" w14:textId="77777777" w:rsidR="005E668E" w:rsidRPr="009C6425" w:rsidRDefault="005E668E" w:rsidP="005E668E">
            <w:pPr>
              <w:spacing w:line="360" w:lineRule="auto"/>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Simetría con la oreja sana</w:t>
            </w:r>
          </w:p>
        </w:tc>
        <w:tc>
          <w:tcPr>
            <w:tcW w:w="0" w:type="auto"/>
            <w:vAlign w:val="center"/>
          </w:tcPr>
          <w:p w14:paraId="366F5230"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c>
          <w:tcPr>
            <w:tcW w:w="0" w:type="auto"/>
            <w:vAlign w:val="center"/>
          </w:tcPr>
          <w:p w14:paraId="67B0CF35"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050A00F2"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6BD2EB79"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15A07D91"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r>
      <w:tr w:rsidR="005E668E" w:rsidRPr="009C6425" w14:paraId="0CDC2DD7" w14:textId="77777777" w:rsidTr="00C359B1">
        <w:trPr>
          <w:jc w:val="center"/>
        </w:trPr>
        <w:tc>
          <w:tcPr>
            <w:tcW w:w="2405" w:type="dxa"/>
            <w:vAlign w:val="center"/>
          </w:tcPr>
          <w:p w14:paraId="4D9B402F" w14:textId="77777777" w:rsidR="005E668E" w:rsidRPr="009C6425" w:rsidRDefault="005E668E" w:rsidP="005E668E">
            <w:pPr>
              <w:spacing w:line="360" w:lineRule="auto"/>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Posición (eje)</w:t>
            </w:r>
          </w:p>
        </w:tc>
        <w:tc>
          <w:tcPr>
            <w:tcW w:w="0" w:type="auto"/>
            <w:vAlign w:val="center"/>
          </w:tcPr>
          <w:p w14:paraId="57FA298F"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c>
          <w:tcPr>
            <w:tcW w:w="0" w:type="auto"/>
            <w:vAlign w:val="center"/>
          </w:tcPr>
          <w:p w14:paraId="33192EAA"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681FEFD2"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2C4030BE"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359AC09E"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2</w:t>
            </w:r>
          </w:p>
        </w:tc>
      </w:tr>
      <w:tr w:rsidR="005E668E" w:rsidRPr="009C6425" w14:paraId="6CFD8A37" w14:textId="77777777" w:rsidTr="00C359B1">
        <w:trPr>
          <w:trHeight w:val="81"/>
          <w:jc w:val="center"/>
        </w:trPr>
        <w:tc>
          <w:tcPr>
            <w:tcW w:w="2405" w:type="dxa"/>
            <w:vAlign w:val="center"/>
          </w:tcPr>
          <w:p w14:paraId="75D74CAC" w14:textId="77777777" w:rsidR="005E668E" w:rsidRPr="009C6425" w:rsidRDefault="005E668E" w:rsidP="005E668E">
            <w:pPr>
              <w:spacing w:line="360" w:lineRule="auto"/>
              <w:jc w:val="center"/>
              <w:rPr>
                <w:rFonts w:ascii="Times New Roman" w:hAnsi="Times New Roman" w:cs="Times New Roman"/>
                <w:b/>
                <w:sz w:val="18"/>
                <w:szCs w:val="18"/>
                <w:lang w:val="es-ES" w:eastAsia="en-US"/>
              </w:rPr>
            </w:pPr>
            <w:r w:rsidRPr="009C6425">
              <w:rPr>
                <w:rFonts w:ascii="Times New Roman" w:hAnsi="Times New Roman" w:cs="Times New Roman"/>
                <w:b/>
                <w:sz w:val="18"/>
                <w:szCs w:val="18"/>
                <w:lang w:val="es-ES" w:eastAsia="en-US"/>
              </w:rPr>
              <w:t>Total</w:t>
            </w:r>
          </w:p>
        </w:tc>
        <w:tc>
          <w:tcPr>
            <w:tcW w:w="0" w:type="auto"/>
            <w:vAlign w:val="center"/>
          </w:tcPr>
          <w:p w14:paraId="5FA54BD5"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635B1334"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37FC9027"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6F32EEF9" w14:textId="77777777" w:rsidR="005E668E" w:rsidRPr="009C6425" w:rsidRDefault="005E668E" w:rsidP="005E668E">
            <w:pPr>
              <w:spacing w:line="360" w:lineRule="auto"/>
              <w:jc w:val="center"/>
              <w:rPr>
                <w:rFonts w:ascii="Times New Roman" w:hAnsi="Times New Roman" w:cs="Times New Roman"/>
                <w:sz w:val="18"/>
                <w:szCs w:val="18"/>
                <w:lang w:val="es-ES" w:eastAsia="en-US"/>
              </w:rPr>
            </w:pPr>
            <w:r w:rsidRPr="009C6425">
              <w:rPr>
                <w:rFonts w:ascii="Times New Roman" w:hAnsi="Times New Roman" w:cs="Times New Roman"/>
                <w:sz w:val="18"/>
                <w:szCs w:val="18"/>
                <w:lang w:val="es-ES" w:eastAsia="en-US"/>
              </w:rPr>
              <w:t>-</w:t>
            </w:r>
          </w:p>
        </w:tc>
        <w:tc>
          <w:tcPr>
            <w:tcW w:w="0" w:type="auto"/>
            <w:vAlign w:val="center"/>
          </w:tcPr>
          <w:p w14:paraId="1006B940" w14:textId="77777777" w:rsidR="005E668E" w:rsidRPr="009C6425" w:rsidRDefault="005E668E" w:rsidP="005E668E">
            <w:pPr>
              <w:spacing w:line="360" w:lineRule="auto"/>
              <w:jc w:val="center"/>
              <w:rPr>
                <w:rFonts w:ascii="Times New Roman" w:hAnsi="Times New Roman" w:cs="Times New Roman"/>
                <w:b/>
                <w:sz w:val="18"/>
                <w:szCs w:val="18"/>
                <w:lang w:val="es-ES" w:eastAsia="en-US"/>
              </w:rPr>
            </w:pPr>
            <w:r w:rsidRPr="009C6425">
              <w:rPr>
                <w:rFonts w:ascii="Times New Roman" w:hAnsi="Times New Roman" w:cs="Times New Roman"/>
                <w:b/>
                <w:sz w:val="18"/>
                <w:szCs w:val="18"/>
                <w:lang w:val="es-ES" w:eastAsia="en-US"/>
              </w:rPr>
              <w:t>20</w:t>
            </w:r>
          </w:p>
        </w:tc>
      </w:tr>
    </w:tbl>
    <w:p w14:paraId="55AC4223" w14:textId="77777777" w:rsidR="005E668E" w:rsidRPr="005E668E" w:rsidRDefault="005E668E" w:rsidP="005E668E">
      <w:pPr>
        <w:spacing w:line="360" w:lineRule="auto"/>
        <w:jc w:val="center"/>
        <w:rPr>
          <w:rFonts w:eastAsia="Calibri"/>
          <w:sz w:val="16"/>
          <w:szCs w:val="16"/>
          <w:lang w:val="es-MX" w:eastAsia="en-US"/>
        </w:rPr>
      </w:pPr>
      <w:bookmarkStart w:id="3" w:name="TFN1"/>
      <w:bookmarkEnd w:id="3"/>
      <w:r w:rsidRPr="005E668E">
        <w:rPr>
          <w:rFonts w:eastAsia="Calibri"/>
          <w:sz w:val="16"/>
          <w:szCs w:val="16"/>
          <w:lang w:val="es-MX" w:eastAsia="en-US"/>
        </w:rPr>
        <w:t>18-20 puntos es excelente; 15 a 17 puntos bueno; 12 a 14 puntos regular y 11 puntos o menos es malo.</w:t>
      </w:r>
    </w:p>
    <w:p w14:paraId="4C7210C1" w14:textId="77777777" w:rsidR="005E668E" w:rsidRPr="005E668E" w:rsidRDefault="005E668E" w:rsidP="005E668E">
      <w:pPr>
        <w:spacing w:line="360" w:lineRule="auto"/>
        <w:jc w:val="both"/>
        <w:rPr>
          <w:rFonts w:eastAsia="Calibri"/>
          <w:lang w:val="es-MX" w:eastAsia="en-US"/>
        </w:rPr>
      </w:pPr>
    </w:p>
    <w:p w14:paraId="4EF9A65C" w14:textId="77777777" w:rsidR="005E668E" w:rsidRPr="005E668E" w:rsidRDefault="005E668E" w:rsidP="005E668E">
      <w:pPr>
        <w:spacing w:line="360" w:lineRule="auto"/>
        <w:jc w:val="center"/>
        <w:rPr>
          <w:rFonts w:eastAsia="Calibri"/>
          <w:sz w:val="16"/>
          <w:szCs w:val="16"/>
          <w:lang w:val="es-ES" w:eastAsia="en-US"/>
        </w:rPr>
      </w:pPr>
      <w:r w:rsidRPr="005E668E">
        <w:rPr>
          <w:rFonts w:eastAsia="Calibri"/>
          <w:b/>
          <w:sz w:val="28"/>
          <w:szCs w:val="28"/>
          <w:lang w:val="es-ES" w:eastAsia="en-US"/>
        </w:rPr>
        <w:t>Procesamiento</w:t>
      </w:r>
    </w:p>
    <w:p w14:paraId="5A7006FD"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 xml:space="preserve">Para el análisis de la información se utilizó el </w:t>
      </w:r>
      <w:r w:rsidRPr="005E668E">
        <w:rPr>
          <w:rFonts w:eastAsia="Calibri"/>
          <w:shd w:val="clear" w:color="auto" w:fill="FFFFFF"/>
          <w:lang w:val="es-PE" w:eastAsia="en-US"/>
        </w:rPr>
        <w:t xml:space="preserve">software IBM SPSS versión 27. Se realizó estadística descriptiva, mediante las frecuencias absolutas y relativas, los resultados se resumen en tablas y gráficos. Se analizan los resultados de la reconstrucción en los pacientes, agrupados en quienes se realizó </w:t>
      </w:r>
      <w:r w:rsidRPr="005E668E">
        <w:rPr>
          <w:rFonts w:eastAsia="Calibri"/>
          <w:lang w:val="es-ES" w:eastAsia="en-US"/>
        </w:rPr>
        <w:t>despegue, elevación y proyección de la estructura cartilaginosa, y en quienes solo se realizó reconstrucción auricular con cartílago costal autólogo.</w:t>
      </w:r>
    </w:p>
    <w:p w14:paraId="16C90383" w14:textId="77777777" w:rsidR="005E668E" w:rsidRPr="005E668E" w:rsidRDefault="005E668E" w:rsidP="005E668E">
      <w:pPr>
        <w:spacing w:line="360" w:lineRule="auto"/>
        <w:jc w:val="center"/>
        <w:rPr>
          <w:rFonts w:eastAsia="Calibri"/>
          <w:b/>
          <w:iCs/>
          <w:sz w:val="28"/>
          <w:szCs w:val="28"/>
          <w:lang w:eastAsia="en-US"/>
        </w:rPr>
      </w:pPr>
      <w:r w:rsidRPr="005E668E">
        <w:rPr>
          <w:rFonts w:eastAsia="Calibri"/>
          <w:b/>
          <w:iCs/>
          <w:sz w:val="28"/>
          <w:szCs w:val="28"/>
          <w:lang w:eastAsia="en-US"/>
        </w:rPr>
        <w:t>Aspectos bioéticos</w:t>
      </w:r>
    </w:p>
    <w:p w14:paraId="389865C6" w14:textId="77777777" w:rsidR="005E668E" w:rsidRPr="005E668E" w:rsidRDefault="005E668E" w:rsidP="005E668E">
      <w:pPr>
        <w:spacing w:line="360" w:lineRule="auto"/>
        <w:jc w:val="both"/>
        <w:rPr>
          <w:rFonts w:eastAsia="Calibri"/>
          <w:bCs/>
          <w:iCs/>
          <w:lang w:eastAsia="en-US"/>
        </w:rPr>
      </w:pPr>
      <w:r w:rsidRPr="005E668E">
        <w:rPr>
          <w:rFonts w:eastAsia="Calibri"/>
          <w:bCs/>
          <w:iCs/>
          <w:lang w:eastAsia="en-US"/>
        </w:rPr>
        <w:t>Este estudio salvaguarda los principios éticos de investigaciones</w:t>
      </w:r>
      <w:r w:rsidRPr="005E668E">
        <w:rPr>
          <w:rFonts w:eastAsia="Calibri"/>
          <w:lang w:eastAsia="en-US"/>
        </w:rPr>
        <w:t xml:space="preserve"> </w:t>
      </w:r>
      <w:r w:rsidRPr="005E668E">
        <w:rPr>
          <w:rFonts w:eastAsia="Calibri"/>
          <w:bCs/>
          <w:iCs/>
          <w:lang w:eastAsia="en-US"/>
        </w:rPr>
        <w:t>en seres humanos según los preceptos de la Declaración de Helsinki;</w:t>
      </w:r>
      <w:r w:rsidRPr="005E668E">
        <w:rPr>
          <w:rFonts w:eastAsia="Calibri"/>
          <w:bCs/>
          <w:iCs/>
          <w:vertAlign w:val="superscript"/>
          <w:lang w:eastAsia="en-US"/>
        </w:rPr>
        <w:t>(19)</w:t>
      </w:r>
      <w:r w:rsidRPr="005E668E">
        <w:rPr>
          <w:rFonts w:eastAsia="Calibri"/>
          <w:bCs/>
          <w:iCs/>
          <w:lang w:eastAsia="en-US"/>
        </w:rPr>
        <w:t xml:space="preserve"> fue aprobado por el Comité de Ética y el Consejo Científico del </w:t>
      </w:r>
      <w:r w:rsidRPr="005E668E">
        <w:rPr>
          <w:rFonts w:eastAsia="Calibri"/>
          <w:lang w:val="es-ES" w:eastAsia="en-US"/>
        </w:rPr>
        <w:t xml:space="preserve">Hospital “William Soler”, el </w:t>
      </w:r>
      <w:proofErr w:type="spellStart"/>
      <w:r w:rsidRPr="005E668E">
        <w:rPr>
          <w:rFonts w:eastAsia="Calibri"/>
          <w:lang w:val="es-ES" w:eastAsia="en-US"/>
        </w:rPr>
        <w:t>CIMEQ</w:t>
      </w:r>
      <w:proofErr w:type="spellEnd"/>
      <w:r w:rsidRPr="005E668E">
        <w:rPr>
          <w:rFonts w:eastAsia="Calibri"/>
          <w:lang w:val="es-ES" w:eastAsia="en-US"/>
        </w:rPr>
        <w:t xml:space="preserve"> y Clínica Central “</w:t>
      </w:r>
      <w:proofErr w:type="spellStart"/>
      <w:r w:rsidRPr="005E668E">
        <w:rPr>
          <w:rFonts w:eastAsia="Calibri"/>
          <w:lang w:val="es-ES" w:eastAsia="en-US"/>
        </w:rPr>
        <w:t>Cira</w:t>
      </w:r>
      <w:proofErr w:type="spellEnd"/>
      <w:r w:rsidRPr="005E668E">
        <w:rPr>
          <w:rFonts w:eastAsia="Calibri"/>
          <w:lang w:val="es-ES" w:eastAsia="en-US"/>
        </w:rPr>
        <w:t xml:space="preserve"> García”</w:t>
      </w:r>
      <w:r w:rsidRPr="005E668E">
        <w:rPr>
          <w:rFonts w:eastAsia="Calibri"/>
          <w:bCs/>
          <w:iCs/>
          <w:lang w:eastAsia="en-US"/>
        </w:rPr>
        <w:t>.</w:t>
      </w:r>
    </w:p>
    <w:p w14:paraId="498524B6" w14:textId="77777777" w:rsidR="005E668E" w:rsidRPr="005E668E" w:rsidRDefault="005E668E" w:rsidP="005E668E">
      <w:pPr>
        <w:spacing w:line="360" w:lineRule="auto"/>
        <w:jc w:val="both"/>
        <w:rPr>
          <w:rFonts w:eastAsia="Calibri"/>
          <w:bCs/>
          <w:iCs/>
          <w:lang w:eastAsia="en-US"/>
        </w:rPr>
      </w:pPr>
      <w:r w:rsidRPr="005E668E">
        <w:rPr>
          <w:rFonts w:eastAsia="Calibri"/>
          <w:bCs/>
          <w:iCs/>
          <w:lang w:eastAsia="en-US"/>
        </w:rPr>
        <w:t>Cuando se realizaron las operaciones, todos los pacientes recibieron</w:t>
      </w:r>
      <w:r w:rsidRPr="005E668E">
        <w:rPr>
          <w:rFonts w:eastAsia="Calibri"/>
          <w:lang w:val="es-ES" w:eastAsia="en-US"/>
        </w:rPr>
        <w:t xml:space="preserve"> información detallada del procedimiento quirúrgico, posibles riesgos y complicaciones; se obtuvo el consentimiento para la reconstrucción auricular, del paciente o familiar responsable, también el consentimiento para el uso de fotografías con fines científicos o docentes</w:t>
      </w:r>
      <w:r w:rsidRPr="005E668E">
        <w:rPr>
          <w:rFonts w:eastAsia="Calibri"/>
          <w:bCs/>
          <w:iCs/>
          <w:lang w:eastAsia="en-US"/>
        </w:rPr>
        <w:t>.</w:t>
      </w:r>
    </w:p>
    <w:p w14:paraId="13DE3469" w14:textId="77777777" w:rsidR="005E668E" w:rsidRPr="005E668E" w:rsidRDefault="005E668E" w:rsidP="005E668E">
      <w:pPr>
        <w:spacing w:line="360" w:lineRule="auto"/>
        <w:jc w:val="both"/>
        <w:rPr>
          <w:rFonts w:eastAsia="Calibri"/>
          <w:bCs/>
          <w:iCs/>
          <w:lang w:eastAsia="en-US"/>
        </w:rPr>
      </w:pPr>
    </w:p>
    <w:p w14:paraId="4E8D4EE6" w14:textId="77777777" w:rsidR="005E668E" w:rsidRPr="005E668E" w:rsidRDefault="005E668E" w:rsidP="005E668E">
      <w:pPr>
        <w:spacing w:line="360" w:lineRule="auto"/>
        <w:rPr>
          <w:rFonts w:eastAsia="Calibri"/>
          <w:b/>
          <w:bCs/>
          <w:lang w:val="es-ES" w:eastAsia="en-US"/>
        </w:rPr>
      </w:pPr>
    </w:p>
    <w:p w14:paraId="1E18B495" w14:textId="77777777" w:rsidR="005E668E" w:rsidRPr="005E668E" w:rsidRDefault="005E668E" w:rsidP="005E668E">
      <w:pPr>
        <w:spacing w:line="360" w:lineRule="auto"/>
        <w:jc w:val="center"/>
        <w:rPr>
          <w:rFonts w:eastAsia="Calibri"/>
          <w:b/>
          <w:bCs/>
          <w:sz w:val="32"/>
          <w:szCs w:val="32"/>
          <w:lang w:val="es-ES" w:eastAsia="en-US"/>
        </w:rPr>
      </w:pPr>
      <w:r w:rsidRPr="005E668E">
        <w:rPr>
          <w:rFonts w:eastAsia="Calibri"/>
          <w:b/>
          <w:bCs/>
          <w:sz w:val="32"/>
          <w:szCs w:val="32"/>
          <w:lang w:val="es-ES" w:eastAsia="en-US"/>
        </w:rPr>
        <w:t>RESULTADOS</w:t>
      </w:r>
    </w:p>
    <w:p w14:paraId="34D4889A"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 xml:space="preserve">De los 42 pacientes, la etiología en 33 (78,57 %) fue congénita y en 9 traumática (21,42 %). En pacientes con </w:t>
      </w:r>
      <w:proofErr w:type="spellStart"/>
      <w:r w:rsidRPr="005E668E">
        <w:rPr>
          <w:rFonts w:eastAsia="Calibri"/>
          <w:lang w:val="es-ES" w:eastAsia="en-US"/>
        </w:rPr>
        <w:t>microtia</w:t>
      </w:r>
      <w:proofErr w:type="spellEnd"/>
      <w:r w:rsidRPr="005E668E">
        <w:rPr>
          <w:rFonts w:eastAsia="Calibri"/>
          <w:lang w:val="es-ES" w:eastAsia="en-US"/>
        </w:rPr>
        <w:t xml:space="preserve"> congénita, la frecuencia fue mayor en el lado derecho (23 pacientes; 69,69 %) y predominó el sexo femenino, con 21 pacientes (63,63 %). </w:t>
      </w:r>
    </w:p>
    <w:p w14:paraId="588958EE" w14:textId="77777777" w:rsidR="005E668E" w:rsidRPr="005E668E" w:rsidRDefault="005E668E" w:rsidP="005E668E">
      <w:pPr>
        <w:spacing w:line="360" w:lineRule="auto"/>
        <w:jc w:val="both"/>
        <w:rPr>
          <w:rFonts w:eastAsia="Calibri"/>
          <w:lang w:val="es-ES" w:eastAsia="en-US"/>
        </w:rPr>
      </w:pPr>
      <w:bookmarkStart w:id="4" w:name="_Hlk106801660"/>
      <w:r w:rsidRPr="005E668E">
        <w:rPr>
          <w:rFonts w:eastAsia="Calibri"/>
          <w:lang w:val="es-ES" w:eastAsia="en-US"/>
        </w:rPr>
        <w:t>La evaluación de los resultados según la escala mostró excelente en 3 pacientes (7,14 %), bueno en 28 (66,66 %), regular en 9 (21,42 %) y malo en 2 (4,76 %) (Fig. 2).</w:t>
      </w:r>
    </w:p>
    <w:p w14:paraId="28258C43" w14:textId="77777777" w:rsidR="005E668E" w:rsidRPr="005E668E" w:rsidRDefault="005E668E" w:rsidP="005E668E">
      <w:pPr>
        <w:spacing w:line="360" w:lineRule="auto"/>
        <w:jc w:val="both"/>
        <w:rPr>
          <w:rFonts w:eastAsia="Calibri"/>
          <w:lang w:val="es-ES" w:eastAsia="en-US"/>
        </w:rPr>
      </w:pPr>
    </w:p>
    <w:p w14:paraId="4382AC19" w14:textId="2A257C8A" w:rsidR="005E668E" w:rsidRPr="005E668E" w:rsidRDefault="005E668E" w:rsidP="005E668E">
      <w:pPr>
        <w:spacing w:line="360" w:lineRule="auto"/>
        <w:jc w:val="center"/>
        <w:rPr>
          <w:rFonts w:eastAsia="Calibri"/>
          <w:lang w:val="es-ES" w:eastAsia="en-US"/>
        </w:rPr>
      </w:pPr>
      <w:r w:rsidRPr="005E668E">
        <w:rPr>
          <w:rFonts w:eastAsia="Calibri"/>
          <w:noProof/>
          <w:lang w:val="es-ES" w:eastAsia="en-US"/>
        </w:rPr>
        <w:drawing>
          <wp:inline distT="0" distB="0" distL="0" distR="0" wp14:anchorId="6851F10A" wp14:editId="43285FC0">
            <wp:extent cx="3840729" cy="2445040"/>
            <wp:effectExtent l="0" t="0" r="7620"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4182" cy="2447238"/>
                    </a:xfrm>
                    <a:prstGeom prst="rect">
                      <a:avLst/>
                    </a:prstGeom>
                    <a:noFill/>
                    <a:ln>
                      <a:noFill/>
                    </a:ln>
                  </pic:spPr>
                </pic:pic>
              </a:graphicData>
            </a:graphic>
          </wp:inline>
        </w:drawing>
      </w:r>
    </w:p>
    <w:p w14:paraId="0711190C" w14:textId="77777777" w:rsidR="005E668E" w:rsidRPr="005E668E" w:rsidRDefault="005E668E" w:rsidP="005E668E">
      <w:pPr>
        <w:spacing w:line="360" w:lineRule="auto"/>
        <w:jc w:val="center"/>
        <w:rPr>
          <w:rFonts w:ascii="Calibri" w:eastAsia="Calibri" w:hAnsi="Calibri" w:cs="Calibri"/>
          <w:lang w:val="es-ES" w:eastAsia="en-US"/>
        </w:rPr>
      </w:pPr>
      <w:r w:rsidRPr="005E668E">
        <w:rPr>
          <w:rFonts w:eastAsia="Calibri"/>
          <w:b/>
          <w:bCs/>
          <w:color w:val="000000"/>
          <w:sz w:val="22"/>
          <w:szCs w:val="22"/>
          <w:shd w:val="clear" w:color="auto" w:fill="FFFFFF"/>
          <w:lang w:val="es-ES" w:eastAsia="en-US"/>
        </w:rPr>
        <w:t xml:space="preserve">Fig. 2 - </w:t>
      </w:r>
      <w:r w:rsidRPr="005E668E">
        <w:rPr>
          <w:rFonts w:eastAsia="Calibri"/>
          <w:color w:val="000000"/>
          <w:sz w:val="22"/>
          <w:szCs w:val="22"/>
          <w:shd w:val="clear" w:color="auto" w:fill="FFFFFF"/>
          <w:lang w:val="es-ES" w:eastAsia="en-US"/>
        </w:rPr>
        <w:t>Evaluación de resultados en pacientes que se les realizó reconstrucción auricular con cartílago costal</w:t>
      </w:r>
      <w:r w:rsidRPr="005E668E">
        <w:rPr>
          <w:rFonts w:ascii="Calibri" w:eastAsia="Calibri" w:hAnsi="Calibri" w:cs="Calibri"/>
          <w:lang w:val="es-ES" w:eastAsia="en-US"/>
        </w:rPr>
        <w:t>.</w:t>
      </w:r>
    </w:p>
    <w:bookmarkEnd w:id="4"/>
    <w:p w14:paraId="35FA8C4B" w14:textId="77777777" w:rsidR="005E668E" w:rsidRPr="005E668E" w:rsidRDefault="005E668E" w:rsidP="005E668E">
      <w:pPr>
        <w:spacing w:line="360" w:lineRule="auto"/>
        <w:jc w:val="both"/>
        <w:rPr>
          <w:rFonts w:eastAsia="Calibri"/>
          <w:lang w:val="es-ES" w:eastAsia="en-US"/>
        </w:rPr>
      </w:pPr>
    </w:p>
    <w:p w14:paraId="67E4F628"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 xml:space="preserve">En los 22 pacientes (52,38 % del total) en quienes se realizó levantamiento y proyección del pabellón auricular, la evaluación de los resultados estéticos fue la siguiente: 3 excelente (13,63 %); 16 pacientes bueno (38,09 %) y 3 pacientes (13,63 %) regular. </w:t>
      </w:r>
    </w:p>
    <w:p w14:paraId="55C43F5C"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De los pacientes a quienes no se realizó el levantamiento de la oreja por la técnica descrita (20; 47,61 % del total); 12 se evaluaron de bueno (60,00 %), 6 de regular (30,00 %) y 2 de malo (20,00 %) (Fig. 3).</w:t>
      </w:r>
    </w:p>
    <w:p w14:paraId="64BF9CAA" w14:textId="77777777" w:rsidR="005E668E" w:rsidRPr="005E668E" w:rsidRDefault="005E668E" w:rsidP="005E668E">
      <w:pPr>
        <w:spacing w:line="360" w:lineRule="auto"/>
        <w:jc w:val="both"/>
        <w:rPr>
          <w:rFonts w:eastAsia="Calibri"/>
          <w:lang w:val="es-ES" w:eastAsia="en-US"/>
        </w:rPr>
      </w:pPr>
    </w:p>
    <w:p w14:paraId="25EA0358" w14:textId="0B0C5525" w:rsidR="005E668E" w:rsidRPr="005E668E" w:rsidRDefault="005E668E" w:rsidP="005E668E">
      <w:pPr>
        <w:spacing w:line="360" w:lineRule="auto"/>
        <w:jc w:val="center"/>
        <w:rPr>
          <w:rFonts w:eastAsia="Calibri"/>
          <w:lang w:val="es-ES" w:eastAsia="en-US"/>
        </w:rPr>
      </w:pPr>
      <w:r w:rsidRPr="005E668E">
        <w:rPr>
          <w:rFonts w:eastAsia="Calibri"/>
          <w:noProof/>
          <w:lang w:val="es-ES" w:eastAsia="en-US"/>
        </w:rPr>
        <w:lastRenderedPageBreak/>
        <w:drawing>
          <wp:inline distT="0" distB="0" distL="0" distR="0" wp14:anchorId="1B903BC1" wp14:editId="5AF184F7">
            <wp:extent cx="4659707" cy="2353586"/>
            <wp:effectExtent l="0" t="0" r="7620" b="889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6552" cy="2357043"/>
                    </a:xfrm>
                    <a:prstGeom prst="rect">
                      <a:avLst/>
                    </a:prstGeom>
                    <a:noFill/>
                    <a:ln>
                      <a:noFill/>
                    </a:ln>
                  </pic:spPr>
                </pic:pic>
              </a:graphicData>
            </a:graphic>
          </wp:inline>
        </w:drawing>
      </w:r>
    </w:p>
    <w:p w14:paraId="1D8F1BCA" w14:textId="77777777" w:rsidR="005E668E" w:rsidRPr="005E668E" w:rsidRDefault="005E668E" w:rsidP="005E668E">
      <w:pPr>
        <w:spacing w:line="360" w:lineRule="auto"/>
        <w:jc w:val="center"/>
        <w:rPr>
          <w:rFonts w:eastAsia="Calibri"/>
          <w:bCs/>
          <w:sz w:val="22"/>
          <w:szCs w:val="22"/>
          <w:lang w:val="es-ES" w:eastAsia="en-US"/>
        </w:rPr>
      </w:pPr>
      <w:r w:rsidRPr="005E668E">
        <w:rPr>
          <w:rFonts w:eastAsia="Calibri"/>
          <w:b/>
          <w:bCs/>
          <w:sz w:val="22"/>
          <w:szCs w:val="22"/>
          <w:lang w:val="es-ES" w:eastAsia="en-US"/>
        </w:rPr>
        <w:t xml:space="preserve">Fig. 3- </w:t>
      </w:r>
      <w:r w:rsidRPr="005E668E">
        <w:rPr>
          <w:rFonts w:eastAsia="Calibri"/>
          <w:bCs/>
          <w:sz w:val="22"/>
          <w:szCs w:val="22"/>
          <w:lang w:val="es-ES" w:eastAsia="en-US"/>
        </w:rPr>
        <w:t>Comparación de los resultados estéticos de las orejas proyectadas y no proyectadas.</w:t>
      </w:r>
    </w:p>
    <w:p w14:paraId="1629DF8A" w14:textId="77777777" w:rsidR="005E668E" w:rsidRPr="005E668E" w:rsidRDefault="005E668E" w:rsidP="005E668E">
      <w:pPr>
        <w:spacing w:line="360" w:lineRule="auto"/>
        <w:jc w:val="center"/>
        <w:rPr>
          <w:rFonts w:eastAsia="Calibri"/>
          <w:b/>
          <w:bCs/>
          <w:lang w:val="es-ES" w:eastAsia="en-US"/>
        </w:rPr>
      </w:pPr>
    </w:p>
    <w:p w14:paraId="5F716BBA"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 xml:space="preserve">En la figura 4 se evidencian los resultados del procedimiento quirúrgico. Se muestra que el levantamiento del armazón cartilaginoso que conforma la </w:t>
      </w:r>
      <w:proofErr w:type="spellStart"/>
      <w:r w:rsidRPr="005E668E">
        <w:rPr>
          <w:rFonts w:eastAsia="Calibri"/>
          <w:lang w:val="es-ES" w:eastAsia="en-US"/>
        </w:rPr>
        <w:t>neooreja</w:t>
      </w:r>
      <w:proofErr w:type="spellEnd"/>
      <w:r w:rsidRPr="005E668E">
        <w:rPr>
          <w:rFonts w:eastAsia="Calibri"/>
          <w:lang w:val="es-ES" w:eastAsia="en-US"/>
        </w:rPr>
        <w:t>, mejora el aspecto estético.</w:t>
      </w:r>
    </w:p>
    <w:p w14:paraId="1D3E9A0F" w14:textId="77777777" w:rsidR="005E668E" w:rsidRPr="005E668E" w:rsidRDefault="005E668E" w:rsidP="005E668E">
      <w:pPr>
        <w:spacing w:line="360" w:lineRule="auto"/>
        <w:rPr>
          <w:rFonts w:eastAsia="Calibri"/>
          <w:b/>
          <w:bCs/>
          <w:lang w:val="es-ES" w:eastAsia="en-US"/>
        </w:rPr>
      </w:pPr>
    </w:p>
    <w:p w14:paraId="05A902FA" w14:textId="3F2E054B" w:rsidR="005E668E" w:rsidRPr="005E668E" w:rsidRDefault="005E668E" w:rsidP="005E668E">
      <w:pPr>
        <w:spacing w:line="360" w:lineRule="auto"/>
        <w:jc w:val="center"/>
        <w:rPr>
          <w:rFonts w:eastAsia="Calibri"/>
          <w:b/>
          <w:bCs/>
          <w:lang w:val="es-ES" w:eastAsia="en-US"/>
        </w:rPr>
      </w:pPr>
      <w:r w:rsidRPr="005E668E">
        <w:rPr>
          <w:rFonts w:eastAsia="Calibri"/>
          <w:b/>
          <w:noProof/>
          <w:lang w:val="es-ES" w:eastAsia="en-US"/>
        </w:rPr>
        <w:drawing>
          <wp:inline distT="0" distB="0" distL="0" distR="0" wp14:anchorId="654899BF" wp14:editId="7EF60515">
            <wp:extent cx="5200015" cy="2472690"/>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0015" cy="2472690"/>
                    </a:xfrm>
                    <a:prstGeom prst="rect">
                      <a:avLst/>
                    </a:prstGeom>
                    <a:noFill/>
                    <a:ln>
                      <a:noFill/>
                    </a:ln>
                  </pic:spPr>
                </pic:pic>
              </a:graphicData>
            </a:graphic>
          </wp:inline>
        </w:drawing>
      </w:r>
    </w:p>
    <w:p w14:paraId="3FE3D5E9" w14:textId="77777777" w:rsidR="005E668E" w:rsidRPr="005E668E" w:rsidRDefault="005E668E" w:rsidP="005E668E">
      <w:pPr>
        <w:spacing w:line="360" w:lineRule="auto"/>
        <w:jc w:val="center"/>
        <w:rPr>
          <w:rFonts w:eastAsia="Calibri"/>
          <w:sz w:val="22"/>
          <w:szCs w:val="22"/>
          <w:lang w:val="es-ES" w:eastAsia="en-US"/>
        </w:rPr>
      </w:pPr>
      <w:r w:rsidRPr="005E668E">
        <w:rPr>
          <w:rFonts w:eastAsia="Calibri"/>
          <w:b/>
          <w:bCs/>
          <w:sz w:val="22"/>
          <w:szCs w:val="22"/>
          <w:lang w:val="es-ES" w:eastAsia="en-US"/>
        </w:rPr>
        <w:t xml:space="preserve">Fig. 4 – </w:t>
      </w:r>
      <w:r w:rsidRPr="005E668E">
        <w:rPr>
          <w:rFonts w:eastAsia="Calibri"/>
          <w:sz w:val="22"/>
          <w:szCs w:val="22"/>
          <w:lang w:val="es-ES" w:eastAsia="en-US"/>
        </w:rPr>
        <w:t>A: preoperatorio; B: 7 días de operado; C: 3 meses de operado; D, E y F: 6 meses, cuando se realiza la tercera etapa quirúrgica, elevación y proyección del pabellón auricular, resultados.</w:t>
      </w:r>
    </w:p>
    <w:p w14:paraId="2292221D" w14:textId="77777777" w:rsidR="005E668E" w:rsidRPr="005E668E" w:rsidRDefault="005E668E" w:rsidP="005E668E">
      <w:pPr>
        <w:spacing w:line="360" w:lineRule="auto"/>
        <w:jc w:val="both"/>
        <w:rPr>
          <w:lang w:val="es-ES" w:eastAsia="es-ES"/>
        </w:rPr>
      </w:pPr>
    </w:p>
    <w:p w14:paraId="5B337D89" w14:textId="77777777" w:rsidR="005E668E" w:rsidRPr="005E668E" w:rsidRDefault="005E668E" w:rsidP="005E668E">
      <w:pPr>
        <w:spacing w:line="360" w:lineRule="auto"/>
        <w:jc w:val="both"/>
        <w:rPr>
          <w:lang w:val="es-ES" w:eastAsia="es-ES"/>
        </w:rPr>
      </w:pPr>
      <w:r w:rsidRPr="005E668E">
        <w:rPr>
          <w:lang w:val="es-ES" w:eastAsia="es-ES"/>
        </w:rPr>
        <w:lastRenderedPageBreak/>
        <w:t>En 2 pacientes se presentaron complicaciones posquirúrgicas locales (4,76 %): pérdida parcial por necrosis de la piel y sepsis local. Esta última dejó como secuela una distorsión antiestética del pabellón auricular. Los 2 casos fueron evaluados de malo.</w:t>
      </w:r>
    </w:p>
    <w:p w14:paraId="6163EA27" w14:textId="77777777" w:rsidR="005E668E" w:rsidRPr="005E668E" w:rsidRDefault="005E668E" w:rsidP="005E668E">
      <w:pPr>
        <w:spacing w:line="360" w:lineRule="auto"/>
        <w:jc w:val="both"/>
        <w:rPr>
          <w:lang w:val="es-ES" w:eastAsia="es-ES"/>
        </w:rPr>
      </w:pPr>
    </w:p>
    <w:p w14:paraId="511ABDE6" w14:textId="77777777" w:rsidR="005E668E" w:rsidRPr="005E668E" w:rsidRDefault="005E668E" w:rsidP="005E668E">
      <w:pPr>
        <w:spacing w:line="360" w:lineRule="auto"/>
        <w:jc w:val="center"/>
        <w:rPr>
          <w:b/>
          <w:bCs/>
          <w:sz w:val="32"/>
          <w:szCs w:val="32"/>
          <w:lang w:val="es-ES" w:eastAsia="es-ES"/>
        </w:rPr>
      </w:pPr>
    </w:p>
    <w:p w14:paraId="09F3F155" w14:textId="77777777" w:rsidR="005E668E" w:rsidRPr="005E668E" w:rsidRDefault="005E668E" w:rsidP="005E668E">
      <w:pPr>
        <w:spacing w:line="360" w:lineRule="auto"/>
        <w:jc w:val="center"/>
        <w:rPr>
          <w:b/>
          <w:bCs/>
          <w:sz w:val="32"/>
          <w:szCs w:val="32"/>
          <w:lang w:val="es-ES" w:eastAsia="es-ES"/>
        </w:rPr>
      </w:pPr>
      <w:r w:rsidRPr="005E668E">
        <w:rPr>
          <w:b/>
          <w:bCs/>
          <w:sz w:val="32"/>
          <w:szCs w:val="32"/>
          <w:lang w:val="es-ES" w:eastAsia="es-ES"/>
        </w:rPr>
        <w:t>DISCUSIÓN</w:t>
      </w:r>
    </w:p>
    <w:p w14:paraId="6E7DF602" w14:textId="77777777" w:rsidR="005E668E" w:rsidRPr="005E668E" w:rsidRDefault="005E668E" w:rsidP="005E668E">
      <w:pPr>
        <w:spacing w:line="360" w:lineRule="auto"/>
        <w:jc w:val="both"/>
        <w:rPr>
          <w:color w:val="FF0000"/>
          <w:vertAlign w:val="superscript"/>
          <w:lang w:val="es-MX" w:eastAsia="es-ES"/>
        </w:rPr>
      </w:pPr>
      <w:r w:rsidRPr="005E668E">
        <w:rPr>
          <w:lang w:val="es-ES" w:eastAsia="es-ES"/>
        </w:rPr>
        <w:t>En los pacientes tratados, en quienes la etiología fue congénita, predominó la afectación del pabellón auricular derecho, lo cual corresponde con los resultados de otros estudios.</w:t>
      </w:r>
      <w:r w:rsidRPr="005E668E">
        <w:rPr>
          <w:vertAlign w:val="superscript"/>
          <w:lang w:val="es-ES" w:eastAsia="es-ES"/>
        </w:rPr>
        <w:t>(20,23)</w:t>
      </w:r>
      <w:r w:rsidRPr="005E668E">
        <w:rPr>
          <w:lang w:val="es-ES" w:eastAsia="es-ES"/>
        </w:rPr>
        <w:t xml:space="preserve"> Plantean que la </w:t>
      </w:r>
      <w:proofErr w:type="spellStart"/>
      <w:r w:rsidRPr="005E668E">
        <w:rPr>
          <w:lang w:val="es-ES" w:eastAsia="es-ES"/>
        </w:rPr>
        <w:t>microtia</w:t>
      </w:r>
      <w:proofErr w:type="spellEnd"/>
      <w:r w:rsidRPr="005E668E">
        <w:rPr>
          <w:lang w:val="es-ES" w:eastAsia="es-ES"/>
        </w:rPr>
        <w:t xml:space="preserve"> es 2 veces más frecuente en el lado derecho que en el lado izquierdo. En el presente estudio predominó en el sexo femenino, lo cual no coincide con trabajos que reportan una proporción masculino a femenino de 2:1 a 3:1.</w:t>
      </w:r>
      <w:r w:rsidRPr="005E668E">
        <w:rPr>
          <w:vertAlign w:val="superscript"/>
          <w:lang w:val="es-ES" w:eastAsia="es-ES"/>
        </w:rPr>
        <w:t>(</w:t>
      </w:r>
      <w:r w:rsidRPr="005E668E">
        <w:rPr>
          <w:vertAlign w:val="superscript"/>
          <w:lang w:val="es-MX" w:eastAsia="es-ES"/>
        </w:rPr>
        <w:t>20,21,22,23)</w:t>
      </w:r>
      <w:r w:rsidRPr="005E668E">
        <w:rPr>
          <w:color w:val="FF0000"/>
          <w:vertAlign w:val="superscript"/>
          <w:lang w:val="es-MX" w:eastAsia="es-ES"/>
        </w:rPr>
        <w:t xml:space="preserve"> </w:t>
      </w:r>
    </w:p>
    <w:p w14:paraId="7153AA67" w14:textId="77777777" w:rsidR="005E668E" w:rsidRPr="005E668E" w:rsidRDefault="005E668E" w:rsidP="005E668E">
      <w:pPr>
        <w:spacing w:line="360" w:lineRule="auto"/>
        <w:jc w:val="both"/>
        <w:rPr>
          <w:lang w:val="es-ES" w:eastAsia="es-ES"/>
        </w:rPr>
      </w:pPr>
      <w:r w:rsidRPr="005E668E">
        <w:rPr>
          <w:rFonts w:eastAsia="Arial"/>
          <w:kern w:val="1"/>
          <w:lang w:val="es-MX" w:eastAsia="zh-CN"/>
        </w:rPr>
        <w:t>La posición y proyección de la oreja es importante, pues una inadecuada posición del pabellón auricular, con una anatomía normal será un defecto más visible que una oreja con forma alterada, pero bien proyectada, orientada y localizada.</w:t>
      </w:r>
      <w:bookmarkStart w:id="5" w:name="_Hlk102380689"/>
      <w:r w:rsidRPr="005E668E">
        <w:rPr>
          <w:rFonts w:eastAsia="Arial"/>
          <w:kern w:val="1"/>
          <w:vertAlign w:val="superscript"/>
          <w:lang w:val="es-MX" w:eastAsia="zh-CN"/>
        </w:rPr>
        <w:t>(12,13,24,25)</w:t>
      </w:r>
      <w:r w:rsidRPr="005E668E">
        <w:rPr>
          <w:rFonts w:eastAsia="Arial"/>
          <w:color w:val="1F497D"/>
          <w:kern w:val="1"/>
          <w:vertAlign w:val="superscript"/>
          <w:lang w:val="es-MX" w:eastAsia="zh-CN"/>
        </w:rPr>
        <w:t xml:space="preserve"> </w:t>
      </w:r>
      <w:bookmarkEnd w:id="5"/>
      <w:r w:rsidRPr="005E668E">
        <w:rPr>
          <w:rFonts w:eastAsia="Arial"/>
          <w:kern w:val="1"/>
          <w:lang w:val="es-MX" w:eastAsia="zh-CN"/>
        </w:rPr>
        <w:t xml:space="preserve">Con los resultados estéticos en la investigación, al separar y levantar la oreja </w:t>
      </w:r>
      <w:proofErr w:type="spellStart"/>
      <w:r w:rsidRPr="005E668E">
        <w:rPr>
          <w:rFonts w:eastAsia="Arial"/>
          <w:kern w:val="1"/>
          <w:lang w:val="es-MX" w:eastAsia="zh-CN"/>
        </w:rPr>
        <w:t>neoformada</w:t>
      </w:r>
      <w:proofErr w:type="spellEnd"/>
      <w:r w:rsidRPr="005E668E">
        <w:rPr>
          <w:rFonts w:eastAsia="Arial"/>
          <w:kern w:val="1"/>
          <w:lang w:val="es-MX" w:eastAsia="zh-CN"/>
        </w:rPr>
        <w:t xml:space="preserve">, proporciona una adecuada proyección y se logra mejor ganancia estética, que cuando los pabellones auriculares no se proyectan mediante este método. </w:t>
      </w:r>
    </w:p>
    <w:p w14:paraId="31BD1F0A" w14:textId="77777777" w:rsidR="005E668E" w:rsidRPr="005E668E" w:rsidRDefault="005E668E" w:rsidP="005E668E">
      <w:pPr>
        <w:widowControl w:val="0"/>
        <w:spacing w:line="360" w:lineRule="auto"/>
        <w:jc w:val="both"/>
        <w:rPr>
          <w:rFonts w:eastAsia="Calibri"/>
          <w:lang w:val="es-ES" w:eastAsia="en-US"/>
        </w:rPr>
      </w:pPr>
      <w:r w:rsidRPr="005E668E">
        <w:rPr>
          <w:rFonts w:eastAsia="Arial"/>
          <w:i/>
          <w:iCs/>
          <w:kern w:val="1"/>
          <w:lang w:val="es-MX" w:eastAsia="zh-CN"/>
        </w:rPr>
        <w:t>Brent</w:t>
      </w:r>
      <w:r w:rsidRPr="005E668E">
        <w:rPr>
          <w:rFonts w:eastAsia="Arial"/>
          <w:kern w:val="1"/>
          <w:lang w:val="es-MX" w:eastAsia="zh-CN"/>
        </w:rPr>
        <w:t>,</w:t>
      </w:r>
      <w:r w:rsidRPr="005E668E">
        <w:rPr>
          <w:rFonts w:eastAsia="Arial"/>
          <w:kern w:val="1"/>
          <w:vertAlign w:val="superscript"/>
          <w:lang w:val="es-MX" w:eastAsia="zh-CN"/>
        </w:rPr>
        <w:t>(26,27)</w:t>
      </w:r>
      <w:r w:rsidRPr="005E668E">
        <w:rPr>
          <w:rFonts w:eastAsia="Arial"/>
          <w:kern w:val="1"/>
          <w:lang w:val="es-MX" w:eastAsia="zh-CN"/>
        </w:rPr>
        <w:t xml:space="preserve"> </w:t>
      </w:r>
      <w:r w:rsidRPr="005E668E">
        <w:rPr>
          <w:rFonts w:eastAsia="Calibri"/>
          <w:lang w:val="es-ES" w:eastAsia="en-US"/>
        </w:rPr>
        <w:t xml:space="preserve">luego de 6 meses de haber colocado el armazón cartilaginoso, proyecta a través de una incisión en el margen del borde auricular; para ello, coloca una cuña de cartílago costal en plano </w:t>
      </w:r>
      <w:proofErr w:type="spellStart"/>
      <w:r w:rsidRPr="005E668E">
        <w:rPr>
          <w:rFonts w:eastAsia="Calibri"/>
          <w:lang w:val="es-ES" w:eastAsia="en-US"/>
        </w:rPr>
        <w:t>subfascial</w:t>
      </w:r>
      <w:proofErr w:type="spellEnd"/>
      <w:r w:rsidRPr="005E668E">
        <w:rPr>
          <w:rFonts w:eastAsia="Calibri"/>
          <w:lang w:val="es-ES" w:eastAsia="en-US"/>
        </w:rPr>
        <w:t>. El defecto resultante es cubierto con un injerto cutáneo, de espesor parcial, no sin antes, avanzar la piel retroauricular, para disminuir el defecto. Este autor es el referente del presente trabajo investigativo.</w:t>
      </w:r>
    </w:p>
    <w:p w14:paraId="3F5C9295" w14:textId="77777777" w:rsidR="005E668E" w:rsidRPr="005E668E" w:rsidRDefault="005E668E" w:rsidP="005E668E">
      <w:pPr>
        <w:widowControl w:val="0"/>
        <w:spacing w:line="360" w:lineRule="auto"/>
        <w:jc w:val="both"/>
        <w:rPr>
          <w:rFonts w:eastAsia="Calibri"/>
          <w:lang w:val="es-ES" w:eastAsia="en-US"/>
        </w:rPr>
      </w:pPr>
      <w:bookmarkStart w:id="6" w:name="_Hlk120808809"/>
      <w:r w:rsidRPr="005E668E">
        <w:rPr>
          <w:rFonts w:eastAsia="Calibri"/>
          <w:lang w:val="es-ES" w:eastAsia="en-US"/>
        </w:rPr>
        <w:t xml:space="preserve">Otros, como </w:t>
      </w:r>
      <w:r w:rsidRPr="005E668E">
        <w:rPr>
          <w:rFonts w:eastAsia="Calibri"/>
          <w:i/>
          <w:iCs/>
          <w:lang w:val="es-ES" w:eastAsia="en-US"/>
        </w:rPr>
        <w:t>Nagata</w:t>
      </w:r>
      <w:r w:rsidRPr="005E668E">
        <w:rPr>
          <w:rFonts w:eastAsia="Calibri"/>
          <w:lang w:val="es-ES" w:eastAsia="en-US"/>
        </w:rPr>
        <w:t>,</w:t>
      </w:r>
      <w:r w:rsidRPr="005E668E">
        <w:rPr>
          <w:rFonts w:eastAsia="Calibri"/>
          <w:vertAlign w:val="superscript"/>
          <w:lang w:val="es-ES" w:eastAsia="en-US"/>
        </w:rPr>
        <w:t xml:space="preserve">(15) </w:t>
      </w:r>
      <w:r w:rsidRPr="005E668E">
        <w:rPr>
          <w:rFonts w:eastAsia="Calibri"/>
          <w:lang w:val="es-ES" w:eastAsia="en-US"/>
        </w:rPr>
        <w:t xml:space="preserve">en la segunda etapa, proyecta la oreja y crea el surco retroauricular, con un bloque cartilaginoso que se cubre con colgajo de fascia y un injerto de </w:t>
      </w:r>
      <w:bookmarkStart w:id="7" w:name="_Hlk120808908"/>
      <w:bookmarkEnd w:id="6"/>
      <w:r w:rsidRPr="005E668E">
        <w:rPr>
          <w:rFonts w:eastAsia="Calibri"/>
          <w:lang w:val="es-ES" w:eastAsia="en-US"/>
        </w:rPr>
        <w:t>piel.</w:t>
      </w:r>
      <w:r w:rsidRPr="005E668E">
        <w:rPr>
          <w:rFonts w:eastAsia="Calibri"/>
          <w:vertAlign w:val="superscript"/>
          <w:lang w:val="es-ES" w:eastAsia="en-US"/>
        </w:rPr>
        <w:t xml:space="preserve"> </w:t>
      </w:r>
      <w:r w:rsidRPr="005E668E">
        <w:rPr>
          <w:rFonts w:eastAsia="Calibri"/>
          <w:color w:val="000000"/>
          <w:lang w:val="es-ES" w:eastAsia="en-US"/>
        </w:rPr>
        <w:t xml:space="preserve">El método Park consiste en el uso de una expansión tisular e injerto autólogo de cartílago </w:t>
      </w:r>
      <w:bookmarkEnd w:id="7"/>
      <w:r w:rsidRPr="005E668E">
        <w:rPr>
          <w:rFonts w:eastAsia="Calibri"/>
          <w:color w:val="000000"/>
          <w:lang w:val="es-ES" w:eastAsia="en-US"/>
        </w:rPr>
        <w:t>costal,</w:t>
      </w:r>
      <w:r w:rsidRPr="005E668E">
        <w:rPr>
          <w:rFonts w:eastAsia="Calibri"/>
          <w:color w:val="000000"/>
          <w:vertAlign w:val="superscript"/>
          <w:lang w:val="es-ES" w:eastAsia="en-US"/>
        </w:rPr>
        <w:t xml:space="preserve"> </w:t>
      </w:r>
      <w:r w:rsidRPr="005E668E">
        <w:rPr>
          <w:rFonts w:eastAsia="Calibri"/>
          <w:lang w:val="es-ES" w:eastAsia="en-US"/>
        </w:rPr>
        <w:t xml:space="preserve">tallado en </w:t>
      </w:r>
      <w:proofErr w:type="spellStart"/>
      <w:r w:rsidRPr="005E668E">
        <w:rPr>
          <w:rFonts w:eastAsia="Calibri"/>
          <w:lang w:val="es-ES" w:eastAsia="en-US"/>
        </w:rPr>
        <w:t>3D</w:t>
      </w:r>
      <w:proofErr w:type="spellEnd"/>
      <w:r w:rsidRPr="005E668E">
        <w:rPr>
          <w:rFonts w:eastAsia="Calibri"/>
          <w:lang w:val="es-ES" w:eastAsia="en-US"/>
        </w:rPr>
        <w:t>, que se coloca en la cavidad creada.</w:t>
      </w:r>
      <w:r w:rsidRPr="005E668E">
        <w:rPr>
          <w:rFonts w:eastAsia="Calibri"/>
          <w:vertAlign w:val="superscript"/>
          <w:lang w:val="es-ES" w:eastAsia="en-US"/>
        </w:rPr>
        <w:t xml:space="preserve">(16) </w:t>
      </w:r>
      <w:r w:rsidRPr="005E668E">
        <w:rPr>
          <w:rFonts w:eastAsia="Calibri"/>
          <w:lang w:val="es-ES" w:eastAsia="en-US"/>
        </w:rPr>
        <w:t>Estos métodos quirúrgicos, usados por diferentes autores, tienen como objetivo proyectar la oreja reconstruida, para una visión estética más adecuada y favorable.</w:t>
      </w:r>
    </w:p>
    <w:p w14:paraId="5D7030B3" w14:textId="77777777" w:rsidR="005E668E" w:rsidRPr="005E668E" w:rsidRDefault="005E668E" w:rsidP="005E668E">
      <w:pPr>
        <w:spacing w:line="360" w:lineRule="auto"/>
        <w:jc w:val="both"/>
        <w:rPr>
          <w:rFonts w:eastAsia="Arial"/>
          <w:kern w:val="1"/>
          <w:lang w:val="es-MX" w:eastAsia="zh-CN"/>
        </w:rPr>
      </w:pPr>
      <w:bookmarkStart w:id="8" w:name="_Hlk122534967"/>
      <w:r w:rsidRPr="005E668E">
        <w:rPr>
          <w:rFonts w:eastAsia="Arial"/>
          <w:kern w:val="1"/>
          <w:lang w:val="es-MX" w:eastAsia="zh-CN"/>
        </w:rPr>
        <w:lastRenderedPageBreak/>
        <w:t xml:space="preserve">Los 2 casos complicados y evaluados de malo, pertenecen al grupo al quienes no se realizó el levantamiento y proyección, pero fueron los primeros casos recogidos en esta investigación y la experiencia era menor. </w:t>
      </w:r>
      <w:r w:rsidRPr="005E668E">
        <w:rPr>
          <w:rFonts w:eastAsia="Calibri"/>
          <w:lang w:val="es-ES" w:eastAsia="en-US"/>
        </w:rPr>
        <w:t>La complicación de la técnica de reconstrucción auricular, con cartílago costal autólogo, es rara en cirujanos experimentados en la técnica quirúrgica. Lo más común en la cirugía es que la construcción del pabellón auricular no se vea como una oreja normal.</w:t>
      </w:r>
      <w:r w:rsidRPr="005E668E">
        <w:rPr>
          <w:rFonts w:eastAsia="Arial"/>
          <w:kern w:val="1"/>
          <w:vertAlign w:val="superscript"/>
          <w:lang w:val="es-MX" w:eastAsia="zh-CN"/>
        </w:rPr>
        <w:t>(28,29)</w:t>
      </w:r>
    </w:p>
    <w:bookmarkEnd w:id="8"/>
    <w:p w14:paraId="34092350" w14:textId="77777777" w:rsidR="005E668E" w:rsidRPr="005E668E" w:rsidRDefault="005E668E" w:rsidP="005E668E">
      <w:pPr>
        <w:widowControl w:val="0"/>
        <w:spacing w:line="360" w:lineRule="auto"/>
        <w:jc w:val="both"/>
        <w:rPr>
          <w:rFonts w:eastAsia="Calibri"/>
          <w:lang w:val="es-MX" w:eastAsia="en-US"/>
        </w:rPr>
      </w:pPr>
      <w:r w:rsidRPr="005E668E">
        <w:rPr>
          <w:rFonts w:eastAsia="Calibri"/>
          <w:lang w:val="es-MX" w:eastAsia="en-US"/>
        </w:rPr>
        <w:t>Con el procedimiento técnico reportado en este estudio se espera mejorar los resultados estéticos de la oreja reconstruida con cartílago costal autólogo, aunque pueden presentarse limitaciones, como el pobre entrenamiento y práctica por el cirujano. El tallado del cartílago para conformar la oreja es un arte, una habilidad que se desarrolla de acuerdo con una curva de aprendizaje gradual.</w:t>
      </w:r>
    </w:p>
    <w:p w14:paraId="5D9C7732" w14:textId="77777777" w:rsidR="005E668E" w:rsidRPr="005E668E" w:rsidRDefault="005E668E" w:rsidP="005E668E">
      <w:pPr>
        <w:spacing w:line="360" w:lineRule="auto"/>
        <w:jc w:val="both"/>
        <w:rPr>
          <w:lang w:val="es-ES" w:eastAsia="es-ES"/>
        </w:rPr>
      </w:pPr>
      <w:r w:rsidRPr="005E668E">
        <w:rPr>
          <w:lang w:val="es-ES" w:eastAsia="es-ES"/>
        </w:rPr>
        <w:t xml:space="preserve">La reconstrucción auricular con cartílago costal del paciente es preferida por la mayoría de los autores; pero para lograr una reparación favorable, requiere suficiente cartílago costal y un tallado de los detalles anatómicos de la oreja, que debe mostrarse a través de la piel. Con estos principios se alcanza un resultado estético óptimo; todavía la oreja se observa bidimensional, como </w:t>
      </w:r>
      <w:r w:rsidRPr="005E668E">
        <w:rPr>
          <w:color w:val="111111"/>
          <w:shd w:val="clear" w:color="auto" w:fill="FFFFFF"/>
          <w:lang w:val="es-ES" w:eastAsia="es-ES"/>
        </w:rPr>
        <w:t>“</w:t>
      </w:r>
      <w:r w:rsidRPr="005E668E">
        <w:rPr>
          <w:lang w:val="es-ES" w:eastAsia="es-ES"/>
        </w:rPr>
        <w:t>escondida</w:t>
      </w:r>
      <w:r w:rsidRPr="005E668E">
        <w:rPr>
          <w:color w:val="111111"/>
          <w:shd w:val="clear" w:color="auto" w:fill="FFFFFF"/>
          <w:lang w:val="es-ES" w:eastAsia="es-ES"/>
        </w:rPr>
        <w:t>”</w:t>
      </w:r>
      <w:r w:rsidRPr="005E668E">
        <w:rPr>
          <w:lang w:val="es-ES" w:eastAsia="es-ES"/>
        </w:rPr>
        <w:t xml:space="preserve"> en el lateral de la cabeza.</w:t>
      </w:r>
    </w:p>
    <w:p w14:paraId="5695AFC6" w14:textId="77777777" w:rsidR="005E668E" w:rsidRPr="005E668E" w:rsidRDefault="005E668E" w:rsidP="005E668E">
      <w:pPr>
        <w:spacing w:line="360" w:lineRule="auto"/>
        <w:jc w:val="both"/>
        <w:rPr>
          <w:lang w:val="es-ES" w:eastAsia="es-ES"/>
        </w:rPr>
      </w:pPr>
      <w:r w:rsidRPr="005E668E">
        <w:rPr>
          <w:lang w:val="es-ES" w:eastAsia="es-ES"/>
        </w:rPr>
        <w:t xml:space="preserve">Se concluye que separar y elevar la oreja de la cabeza con un fragmento de cartílago cubierto con autoinjerto de piel permite recrear el surco retroauricular, el pabellón se hace </w:t>
      </w:r>
      <w:r w:rsidRPr="005E668E">
        <w:rPr>
          <w:rFonts w:eastAsia="Arial"/>
          <w:kern w:val="1"/>
          <w:lang w:val="es-ES" w:eastAsia="zh-CN"/>
        </w:rPr>
        <w:t>más aparente y mejor definido, con mejoría estética.</w:t>
      </w:r>
    </w:p>
    <w:p w14:paraId="47852D60" w14:textId="77777777" w:rsidR="005E668E" w:rsidRPr="005E668E" w:rsidRDefault="005E668E" w:rsidP="005E668E">
      <w:pPr>
        <w:spacing w:line="360" w:lineRule="auto"/>
        <w:jc w:val="both"/>
        <w:rPr>
          <w:lang w:val="es-ES" w:eastAsia="es-ES"/>
        </w:rPr>
      </w:pPr>
    </w:p>
    <w:p w14:paraId="5B2A8BAC" w14:textId="77777777" w:rsidR="005E668E" w:rsidRPr="005E668E" w:rsidRDefault="005E668E" w:rsidP="005E668E">
      <w:pPr>
        <w:spacing w:line="360" w:lineRule="auto"/>
        <w:jc w:val="both"/>
        <w:rPr>
          <w:lang w:val="es-ES" w:eastAsia="es-ES"/>
        </w:rPr>
      </w:pPr>
    </w:p>
    <w:p w14:paraId="0A3D307C" w14:textId="77777777" w:rsidR="005E668E" w:rsidRPr="005E668E" w:rsidRDefault="005E668E" w:rsidP="005E668E">
      <w:pPr>
        <w:spacing w:line="360" w:lineRule="auto"/>
        <w:jc w:val="center"/>
        <w:rPr>
          <w:b/>
          <w:sz w:val="32"/>
          <w:szCs w:val="32"/>
          <w:lang w:val="es-CU" w:eastAsia="es-ES"/>
        </w:rPr>
      </w:pPr>
      <w:r w:rsidRPr="005E668E">
        <w:rPr>
          <w:b/>
          <w:sz w:val="32"/>
          <w:szCs w:val="32"/>
          <w:lang w:val="es-CU" w:eastAsia="es-ES"/>
        </w:rPr>
        <w:t>REFERENCIAS BIBLIOGRÁFICAS</w:t>
      </w:r>
    </w:p>
    <w:p w14:paraId="6879C735" w14:textId="77777777" w:rsidR="005E668E" w:rsidRPr="00D12DB2" w:rsidRDefault="005E668E" w:rsidP="005E668E">
      <w:pPr>
        <w:spacing w:line="360" w:lineRule="auto"/>
        <w:textAlignment w:val="center"/>
        <w:rPr>
          <w:rFonts w:eastAsia="Calibri"/>
          <w:lang w:val="es-CU" w:eastAsia="en-US"/>
        </w:rPr>
      </w:pPr>
      <w:r w:rsidRPr="00D12DB2">
        <w:rPr>
          <w:rFonts w:eastAsia="Calibri"/>
          <w:lang w:val="es-CU" w:eastAsia="en-US"/>
        </w:rPr>
        <w:t xml:space="preserve">1. </w:t>
      </w:r>
      <w:proofErr w:type="spellStart"/>
      <w:r w:rsidRPr="00D12DB2">
        <w:rPr>
          <w:rFonts w:eastAsia="Calibri"/>
          <w:lang w:val="es-CU" w:eastAsia="en-US"/>
        </w:rPr>
        <w:t>Yamada</w:t>
      </w:r>
      <w:proofErr w:type="spellEnd"/>
      <w:r w:rsidRPr="00D12DB2">
        <w:rPr>
          <w:rFonts w:eastAsia="Calibri"/>
          <w:lang w:val="es-CU" w:eastAsia="en-US"/>
        </w:rPr>
        <w:t xml:space="preserve"> A, </w:t>
      </w:r>
      <w:proofErr w:type="spellStart"/>
      <w:r w:rsidRPr="00D12DB2">
        <w:rPr>
          <w:rFonts w:eastAsia="Calibri"/>
          <w:lang w:val="es-CU" w:eastAsia="en-US"/>
        </w:rPr>
        <w:t>Gosain</w:t>
      </w:r>
      <w:proofErr w:type="spellEnd"/>
      <w:r w:rsidRPr="00D12DB2">
        <w:rPr>
          <w:rFonts w:eastAsia="Calibri"/>
          <w:lang w:val="es-CU" w:eastAsia="en-US"/>
        </w:rPr>
        <w:t xml:space="preserve"> </w:t>
      </w:r>
      <w:proofErr w:type="spellStart"/>
      <w:r w:rsidRPr="00D12DB2">
        <w:rPr>
          <w:rFonts w:eastAsia="Calibri"/>
          <w:lang w:val="es-CU" w:eastAsia="en-US"/>
        </w:rPr>
        <w:t>AK</w:t>
      </w:r>
      <w:proofErr w:type="spellEnd"/>
      <w:r w:rsidRPr="00D12DB2">
        <w:rPr>
          <w:rFonts w:eastAsia="Calibri"/>
          <w:lang w:val="es-CU" w:eastAsia="en-US"/>
        </w:rPr>
        <w:t xml:space="preserve">. </w:t>
      </w:r>
      <w:r w:rsidRPr="00D12DB2">
        <w:rPr>
          <w:rFonts w:eastAsia="Calibri"/>
          <w:lang w:val="en-US" w:eastAsia="en-US"/>
        </w:rPr>
        <w:t xml:space="preserve">Ear reconstruction. </w:t>
      </w:r>
      <w:proofErr w:type="spellStart"/>
      <w:r w:rsidRPr="00D12DB2">
        <w:rPr>
          <w:rFonts w:eastAsia="Calibri"/>
          <w:lang w:val="en-US" w:eastAsia="en-US"/>
        </w:rPr>
        <w:t>En</w:t>
      </w:r>
      <w:proofErr w:type="spellEnd"/>
      <w:r w:rsidRPr="00D12DB2">
        <w:rPr>
          <w:rFonts w:eastAsia="Calibri"/>
          <w:lang w:val="en-US" w:eastAsia="en-US"/>
        </w:rPr>
        <w:t>: Chung KC (editor). 8</w:t>
      </w:r>
      <w:r w:rsidRPr="00D12DB2">
        <w:rPr>
          <w:rFonts w:eastAsia="Calibri"/>
          <w:vertAlign w:val="superscript"/>
          <w:lang w:val="en-US" w:eastAsia="en-US"/>
        </w:rPr>
        <w:t>th</w:t>
      </w:r>
      <w:r w:rsidRPr="00D12DB2">
        <w:rPr>
          <w:rFonts w:eastAsia="Calibri"/>
          <w:lang w:val="en-US" w:eastAsia="en-US"/>
        </w:rPr>
        <w:t xml:space="preserve"> edition. Plastic Surgery-Principles and Practice. NY: Wolters Kluwer; 2020. p. 1124-58. </w:t>
      </w:r>
      <w:r w:rsidRPr="00D12DB2">
        <w:rPr>
          <w:rFonts w:eastAsia="Calibri"/>
          <w:lang w:val="es-CU" w:eastAsia="en-US"/>
        </w:rPr>
        <w:t xml:space="preserve">[acceso: 23/12/2022]. Disponible en: </w:t>
      </w:r>
      <w:hyperlink r:id="rId17" w:history="1">
        <w:r w:rsidRPr="00D12DB2">
          <w:rPr>
            <w:rFonts w:eastAsia="Calibri"/>
            <w:color w:val="0000FF"/>
            <w:lang w:val="es-CU" w:eastAsia="en-US"/>
          </w:rPr>
          <w:t>https://dokumen.pub/qdownload/grabb-and-smiths-plastic-surgery-8th-edition-9781496388261.html</w:t>
        </w:r>
      </w:hyperlink>
      <w:r w:rsidRPr="00D12DB2">
        <w:rPr>
          <w:rFonts w:eastAsia="Calibri"/>
          <w:lang w:val="es-CU" w:eastAsia="en-US"/>
        </w:rPr>
        <w:t xml:space="preserve"> </w:t>
      </w:r>
    </w:p>
    <w:p w14:paraId="22DC2501"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t xml:space="preserve">2. </w:t>
      </w:r>
      <w:proofErr w:type="spellStart"/>
      <w:r w:rsidRPr="00D12DB2">
        <w:rPr>
          <w:rFonts w:eastAsia="Calibri"/>
          <w:lang w:val="en-US" w:eastAsia="en-US"/>
        </w:rPr>
        <w:t>Tanzer</w:t>
      </w:r>
      <w:proofErr w:type="spellEnd"/>
      <w:r w:rsidRPr="00D12DB2">
        <w:rPr>
          <w:rFonts w:eastAsia="Calibri"/>
          <w:lang w:val="en-US" w:eastAsia="en-US"/>
        </w:rPr>
        <w:t xml:space="preserve"> RC. Total reconstruction of the external ear. </w:t>
      </w:r>
      <w:proofErr w:type="spellStart"/>
      <w:r w:rsidRPr="00D12DB2">
        <w:rPr>
          <w:rFonts w:eastAsia="Calibri"/>
          <w:lang w:val="en-US" w:eastAsia="en-US"/>
        </w:rPr>
        <w:t>Plast</w:t>
      </w:r>
      <w:proofErr w:type="spellEnd"/>
      <w:r w:rsidRPr="00D12DB2">
        <w:rPr>
          <w:rFonts w:eastAsia="Calibri"/>
          <w:lang w:val="en-US" w:eastAsia="en-US"/>
        </w:rPr>
        <w:t xml:space="preserve"> </w:t>
      </w:r>
      <w:proofErr w:type="spellStart"/>
      <w:r w:rsidRPr="00D12DB2">
        <w:rPr>
          <w:rFonts w:eastAsia="Calibri"/>
          <w:lang w:val="en-US" w:eastAsia="en-US"/>
        </w:rPr>
        <w:t>Reconstr</w:t>
      </w:r>
      <w:proofErr w:type="spellEnd"/>
      <w:r w:rsidRPr="00D12DB2">
        <w:rPr>
          <w:rFonts w:eastAsia="Calibri"/>
          <w:lang w:val="en-US" w:eastAsia="en-US"/>
        </w:rPr>
        <w:t xml:space="preserve"> Surg Transplant Bull. 1959; 23(1):1-15. DOI: 10.1097/00006534-195901000-00001</w:t>
      </w:r>
    </w:p>
    <w:p w14:paraId="72846EA7"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t xml:space="preserve">3. </w:t>
      </w:r>
      <w:proofErr w:type="spellStart"/>
      <w:r w:rsidRPr="00D12DB2">
        <w:rPr>
          <w:rFonts w:eastAsia="Calibri"/>
          <w:lang w:val="en-US" w:eastAsia="en-US"/>
        </w:rPr>
        <w:t>Tanzer</w:t>
      </w:r>
      <w:proofErr w:type="spellEnd"/>
      <w:r w:rsidRPr="00D12DB2">
        <w:rPr>
          <w:rFonts w:eastAsia="Calibri"/>
          <w:lang w:val="en-US" w:eastAsia="en-US"/>
        </w:rPr>
        <w:t xml:space="preserve"> RC. Total reconstruction of the auricle: a 10-year report. </w:t>
      </w:r>
      <w:proofErr w:type="spellStart"/>
      <w:r w:rsidRPr="00D12DB2">
        <w:rPr>
          <w:rFonts w:eastAsia="Calibri"/>
          <w:lang w:val="en-US" w:eastAsia="en-US"/>
        </w:rPr>
        <w:t>Plast</w:t>
      </w:r>
      <w:proofErr w:type="spellEnd"/>
      <w:r w:rsidRPr="00D12DB2">
        <w:rPr>
          <w:rFonts w:eastAsia="Calibri"/>
          <w:lang w:val="en-US" w:eastAsia="en-US"/>
        </w:rPr>
        <w:t xml:space="preserve"> </w:t>
      </w:r>
      <w:proofErr w:type="spellStart"/>
      <w:r w:rsidRPr="00D12DB2">
        <w:rPr>
          <w:rFonts w:eastAsia="Calibri"/>
          <w:lang w:val="en-US" w:eastAsia="en-US"/>
        </w:rPr>
        <w:t>Reconstr</w:t>
      </w:r>
      <w:proofErr w:type="spellEnd"/>
      <w:r w:rsidRPr="00D12DB2">
        <w:rPr>
          <w:rFonts w:eastAsia="Calibri"/>
          <w:lang w:val="en-US" w:eastAsia="en-US"/>
        </w:rPr>
        <w:t xml:space="preserve"> Surg. 1967; 40(6):547-50. DOI: 10.1097/00006534-196740060-00006</w:t>
      </w:r>
    </w:p>
    <w:p w14:paraId="5D95EDF5"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lastRenderedPageBreak/>
        <w:t xml:space="preserve">4. Brent B. Technical advances in ear reconstruction with autogenous rib cartilage grafts: personal experience with 1200 cases. </w:t>
      </w:r>
      <w:proofErr w:type="spellStart"/>
      <w:r w:rsidRPr="00D12DB2">
        <w:rPr>
          <w:rFonts w:eastAsia="Calibri"/>
          <w:lang w:val="en-US" w:eastAsia="en-US"/>
        </w:rPr>
        <w:t>Plast</w:t>
      </w:r>
      <w:proofErr w:type="spellEnd"/>
      <w:r w:rsidRPr="00D12DB2">
        <w:rPr>
          <w:rFonts w:eastAsia="Calibri"/>
          <w:lang w:val="en-US" w:eastAsia="en-US"/>
        </w:rPr>
        <w:t xml:space="preserve"> </w:t>
      </w:r>
      <w:proofErr w:type="spellStart"/>
      <w:r w:rsidRPr="00D12DB2">
        <w:rPr>
          <w:rFonts w:eastAsia="Calibri"/>
          <w:lang w:val="en-US" w:eastAsia="en-US"/>
        </w:rPr>
        <w:t>Reconstr</w:t>
      </w:r>
      <w:proofErr w:type="spellEnd"/>
      <w:r w:rsidRPr="00D12DB2">
        <w:rPr>
          <w:rFonts w:eastAsia="Calibri"/>
          <w:lang w:val="en-US" w:eastAsia="en-US"/>
        </w:rPr>
        <w:t xml:space="preserve"> Surg. 1999; 104(2):319-34. DOI: 10.1097/00006534-199908000-00001</w:t>
      </w:r>
    </w:p>
    <w:p w14:paraId="5BD6C26B"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t xml:space="preserve">5. Yamada A. Autologous Rib Microtia Construction: Nagata Technique. Facial </w:t>
      </w:r>
      <w:proofErr w:type="spellStart"/>
      <w:r w:rsidRPr="00D12DB2">
        <w:rPr>
          <w:rFonts w:eastAsia="Calibri"/>
          <w:lang w:val="en-US" w:eastAsia="en-US"/>
        </w:rPr>
        <w:t>Plast</w:t>
      </w:r>
      <w:proofErr w:type="spellEnd"/>
      <w:r w:rsidRPr="00D12DB2">
        <w:rPr>
          <w:rFonts w:eastAsia="Calibri"/>
          <w:lang w:val="en-US" w:eastAsia="en-US"/>
        </w:rPr>
        <w:t xml:space="preserve"> Surg Clin North Am. 2018; 26(1):41-55. DOI: 10.1016/</w:t>
      </w:r>
      <w:proofErr w:type="spellStart"/>
      <w:r w:rsidRPr="00D12DB2">
        <w:rPr>
          <w:rFonts w:eastAsia="Calibri"/>
          <w:lang w:val="en-US" w:eastAsia="en-US"/>
        </w:rPr>
        <w:t>j.fsc.2017.09.006</w:t>
      </w:r>
      <w:proofErr w:type="spellEnd"/>
      <w:r w:rsidRPr="00D12DB2">
        <w:rPr>
          <w:rFonts w:eastAsia="Calibri"/>
          <w:lang w:val="en-US" w:eastAsia="en-US"/>
        </w:rPr>
        <w:t xml:space="preserve"> </w:t>
      </w:r>
    </w:p>
    <w:p w14:paraId="58ED6AB8"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t xml:space="preserve">6. Nagata S. Modification of the stages in total reconstruction of the auricle. Part 1 Grafting the three-dimensional costal cartilage framework for lobule type microtia. </w:t>
      </w:r>
      <w:proofErr w:type="spellStart"/>
      <w:r w:rsidRPr="00D12DB2">
        <w:rPr>
          <w:rFonts w:eastAsia="Calibri"/>
          <w:lang w:val="en-US" w:eastAsia="en-US"/>
        </w:rPr>
        <w:t>Plast</w:t>
      </w:r>
      <w:proofErr w:type="spellEnd"/>
      <w:r w:rsidRPr="00D12DB2">
        <w:rPr>
          <w:rFonts w:eastAsia="Calibri"/>
          <w:lang w:val="en-US" w:eastAsia="en-US"/>
        </w:rPr>
        <w:t xml:space="preserve"> </w:t>
      </w:r>
      <w:proofErr w:type="spellStart"/>
      <w:r w:rsidRPr="00D12DB2">
        <w:rPr>
          <w:rFonts w:eastAsia="Calibri"/>
          <w:lang w:val="en-US" w:eastAsia="en-US"/>
        </w:rPr>
        <w:t>Reconstr</w:t>
      </w:r>
      <w:proofErr w:type="spellEnd"/>
      <w:r w:rsidRPr="00D12DB2">
        <w:rPr>
          <w:rFonts w:eastAsia="Calibri"/>
          <w:lang w:val="en-US" w:eastAsia="en-US"/>
        </w:rPr>
        <w:t xml:space="preserve"> Surg. 1994; 93:221-30. DOI: 10.1097/00006534-199402000-00002   </w:t>
      </w:r>
    </w:p>
    <w:p w14:paraId="27240B9B"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t xml:space="preserve">7. Firmin F. </w:t>
      </w:r>
      <w:proofErr w:type="spellStart"/>
      <w:r w:rsidRPr="00D12DB2">
        <w:rPr>
          <w:rFonts w:eastAsia="Calibri"/>
          <w:lang w:val="en-US" w:eastAsia="en-US"/>
        </w:rPr>
        <w:t>Microtie</w:t>
      </w:r>
      <w:proofErr w:type="spellEnd"/>
      <w:r w:rsidRPr="00D12DB2">
        <w:rPr>
          <w:rFonts w:eastAsia="Calibri"/>
          <w:lang w:val="en-US" w:eastAsia="en-US"/>
        </w:rPr>
        <w:t xml:space="preserve">: Reconstruction par la technique de Brent. Ann </w:t>
      </w:r>
      <w:proofErr w:type="spellStart"/>
      <w:r w:rsidRPr="00D12DB2">
        <w:rPr>
          <w:rFonts w:eastAsia="Calibri"/>
          <w:lang w:val="en-US" w:eastAsia="en-US"/>
        </w:rPr>
        <w:t>Chir</w:t>
      </w:r>
      <w:proofErr w:type="spellEnd"/>
      <w:r w:rsidRPr="00D12DB2">
        <w:rPr>
          <w:rFonts w:eastAsia="Calibri"/>
          <w:lang w:val="en-US" w:eastAsia="en-US"/>
        </w:rPr>
        <w:t xml:space="preserve"> </w:t>
      </w:r>
      <w:proofErr w:type="spellStart"/>
      <w:r w:rsidRPr="00D12DB2">
        <w:rPr>
          <w:rFonts w:eastAsia="Calibri"/>
          <w:lang w:val="en-US" w:eastAsia="en-US"/>
        </w:rPr>
        <w:t>Plast</w:t>
      </w:r>
      <w:proofErr w:type="spellEnd"/>
      <w:r w:rsidRPr="00D12DB2">
        <w:rPr>
          <w:rFonts w:eastAsia="Calibri"/>
          <w:lang w:val="en-US" w:eastAsia="en-US"/>
        </w:rPr>
        <w:t xml:space="preserve"> </w:t>
      </w:r>
      <w:proofErr w:type="spellStart"/>
      <w:r w:rsidRPr="00D12DB2">
        <w:rPr>
          <w:rFonts w:eastAsia="Calibri"/>
          <w:lang w:val="en-US" w:eastAsia="en-US"/>
        </w:rPr>
        <w:t>Esthet</w:t>
      </w:r>
      <w:proofErr w:type="spellEnd"/>
      <w:r w:rsidRPr="00D12DB2">
        <w:rPr>
          <w:rFonts w:eastAsia="Calibri"/>
          <w:lang w:val="en-US" w:eastAsia="en-US"/>
        </w:rPr>
        <w:t>. 1992 [</w:t>
      </w:r>
      <w:proofErr w:type="spellStart"/>
      <w:r w:rsidRPr="00D12DB2">
        <w:rPr>
          <w:rFonts w:eastAsia="Calibri"/>
          <w:lang w:val="en-US" w:eastAsia="en-US"/>
        </w:rPr>
        <w:t>acceso</w:t>
      </w:r>
      <w:proofErr w:type="spellEnd"/>
      <w:r w:rsidRPr="00D12DB2">
        <w:rPr>
          <w:rFonts w:eastAsia="Calibri"/>
          <w:lang w:val="en-US" w:eastAsia="en-US"/>
        </w:rPr>
        <w:t xml:space="preserve">: 23/12/2022]; 37(1):119-31. Disponible </w:t>
      </w:r>
      <w:proofErr w:type="spellStart"/>
      <w:r w:rsidRPr="00D12DB2">
        <w:rPr>
          <w:rFonts w:eastAsia="Calibri"/>
          <w:lang w:val="en-US" w:eastAsia="en-US"/>
        </w:rPr>
        <w:t>en</w:t>
      </w:r>
      <w:proofErr w:type="spellEnd"/>
      <w:r w:rsidRPr="00D12DB2">
        <w:rPr>
          <w:rFonts w:eastAsia="Calibri"/>
          <w:lang w:val="en-US" w:eastAsia="en-US"/>
        </w:rPr>
        <w:t xml:space="preserve">: </w:t>
      </w:r>
      <w:hyperlink r:id="rId18" w:history="1">
        <w:r w:rsidRPr="00D12DB2">
          <w:rPr>
            <w:rFonts w:eastAsia="Calibri"/>
            <w:color w:val="0000FF"/>
            <w:lang w:val="en-US" w:eastAsia="en-US"/>
          </w:rPr>
          <w:t>https://pubmed.ncbi.nlm.nih.gov/1524389/</w:t>
        </w:r>
      </w:hyperlink>
      <w:r w:rsidRPr="00D12DB2">
        <w:rPr>
          <w:rFonts w:eastAsia="Calibri"/>
          <w:lang w:val="en-US" w:eastAsia="en-US"/>
        </w:rPr>
        <w:t xml:space="preserve">  </w:t>
      </w:r>
    </w:p>
    <w:p w14:paraId="2CDE0F54"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t xml:space="preserve">8. Firmin F. Ear reconstruction in cases of typical microtia. Personal experience based on 352 </w:t>
      </w:r>
      <w:proofErr w:type="spellStart"/>
      <w:r w:rsidRPr="00D12DB2">
        <w:rPr>
          <w:rFonts w:eastAsia="Calibri"/>
          <w:lang w:val="en-US" w:eastAsia="en-US"/>
        </w:rPr>
        <w:t>microtic</w:t>
      </w:r>
      <w:proofErr w:type="spellEnd"/>
      <w:r w:rsidRPr="00D12DB2">
        <w:rPr>
          <w:rFonts w:eastAsia="Calibri"/>
          <w:lang w:val="en-US" w:eastAsia="en-US"/>
        </w:rPr>
        <w:t xml:space="preserve"> ear corrections. </w:t>
      </w:r>
      <w:proofErr w:type="spellStart"/>
      <w:r w:rsidRPr="00D12DB2">
        <w:rPr>
          <w:rFonts w:eastAsia="Calibri"/>
          <w:lang w:val="en-US" w:eastAsia="en-US"/>
        </w:rPr>
        <w:t>Scand</w:t>
      </w:r>
      <w:proofErr w:type="spellEnd"/>
      <w:r w:rsidRPr="00D12DB2">
        <w:rPr>
          <w:rFonts w:eastAsia="Calibri"/>
          <w:lang w:val="en-US" w:eastAsia="en-US"/>
        </w:rPr>
        <w:t xml:space="preserve"> J </w:t>
      </w:r>
      <w:proofErr w:type="spellStart"/>
      <w:r w:rsidRPr="00D12DB2">
        <w:rPr>
          <w:rFonts w:eastAsia="Calibri"/>
          <w:lang w:val="en-US" w:eastAsia="en-US"/>
        </w:rPr>
        <w:t>Plast</w:t>
      </w:r>
      <w:proofErr w:type="spellEnd"/>
      <w:r w:rsidRPr="00D12DB2">
        <w:rPr>
          <w:rFonts w:eastAsia="Calibri"/>
          <w:lang w:val="en-US" w:eastAsia="en-US"/>
        </w:rPr>
        <w:t xml:space="preserve"> </w:t>
      </w:r>
      <w:proofErr w:type="spellStart"/>
      <w:r w:rsidRPr="00D12DB2">
        <w:rPr>
          <w:rFonts w:eastAsia="Calibri"/>
          <w:lang w:val="en-US" w:eastAsia="en-US"/>
        </w:rPr>
        <w:t>Reconstr</w:t>
      </w:r>
      <w:proofErr w:type="spellEnd"/>
      <w:r w:rsidRPr="00D12DB2">
        <w:rPr>
          <w:rFonts w:eastAsia="Calibri"/>
          <w:lang w:val="en-US" w:eastAsia="en-US"/>
        </w:rPr>
        <w:t xml:space="preserve"> Surg Hand Surg. 1998; 32(1):35-47. DOI: 10.1080/02844319850158930 </w:t>
      </w:r>
    </w:p>
    <w:p w14:paraId="5DFED112" w14:textId="77777777" w:rsidR="005E668E" w:rsidRPr="00D12DB2" w:rsidRDefault="005E668E" w:rsidP="005E668E">
      <w:pPr>
        <w:spacing w:line="360" w:lineRule="auto"/>
        <w:textAlignment w:val="center"/>
        <w:rPr>
          <w:rFonts w:eastAsia="Calibri"/>
          <w:lang w:val="es-ES" w:eastAsia="en-US"/>
        </w:rPr>
      </w:pPr>
      <w:r w:rsidRPr="00D12DB2">
        <w:rPr>
          <w:rFonts w:eastAsia="Calibri"/>
          <w:lang w:val="en-US" w:eastAsia="en-US"/>
        </w:rPr>
        <w:t xml:space="preserve">9. Farkas LG. Anthropometry of the normal and defective ear. </w:t>
      </w:r>
      <w:r w:rsidRPr="00D12DB2">
        <w:rPr>
          <w:rFonts w:eastAsia="Calibri"/>
          <w:lang w:val="es-ES" w:eastAsia="en-US"/>
        </w:rPr>
        <w:t xml:space="preserve">Clin Plast </w:t>
      </w:r>
      <w:proofErr w:type="spellStart"/>
      <w:r w:rsidRPr="00D12DB2">
        <w:rPr>
          <w:rFonts w:eastAsia="Calibri"/>
          <w:lang w:val="es-ES" w:eastAsia="en-US"/>
        </w:rPr>
        <w:t>Surg</w:t>
      </w:r>
      <w:proofErr w:type="spellEnd"/>
      <w:r w:rsidRPr="00D12DB2">
        <w:rPr>
          <w:rFonts w:eastAsia="Calibri"/>
          <w:lang w:val="es-ES" w:eastAsia="en-US"/>
        </w:rPr>
        <w:t xml:space="preserve">. 1990 [acceso: 23/12/2022]; 17(2):213-21. Disponible en: </w:t>
      </w:r>
      <w:hyperlink r:id="rId19" w:history="1">
        <w:r w:rsidRPr="00D12DB2">
          <w:rPr>
            <w:rFonts w:eastAsia="Calibri"/>
            <w:color w:val="0000FF"/>
            <w:lang w:val="es-ES" w:eastAsia="en-US"/>
          </w:rPr>
          <w:t>https://pubmed.ncbi.nlm.nih.gov/2189638/</w:t>
        </w:r>
      </w:hyperlink>
      <w:r w:rsidRPr="00D12DB2">
        <w:rPr>
          <w:rFonts w:eastAsia="Calibri"/>
          <w:lang w:val="es-ES" w:eastAsia="en-US"/>
        </w:rPr>
        <w:t xml:space="preserve">  </w:t>
      </w:r>
    </w:p>
    <w:p w14:paraId="13A78B4A" w14:textId="77777777" w:rsidR="005E668E" w:rsidRPr="00D12DB2" w:rsidRDefault="005E668E" w:rsidP="005E668E">
      <w:pPr>
        <w:spacing w:line="360" w:lineRule="auto"/>
        <w:textAlignment w:val="center"/>
        <w:rPr>
          <w:rFonts w:eastAsia="Calibri"/>
          <w:lang w:val="es-ES" w:eastAsia="en-US"/>
        </w:rPr>
      </w:pPr>
      <w:r w:rsidRPr="00D12DB2">
        <w:rPr>
          <w:rFonts w:eastAsia="Calibri"/>
          <w:lang w:val="en-US" w:eastAsia="en-US"/>
        </w:rPr>
        <w:t xml:space="preserve">10. </w:t>
      </w:r>
      <w:proofErr w:type="spellStart"/>
      <w:r w:rsidRPr="00D12DB2">
        <w:rPr>
          <w:rFonts w:eastAsia="Calibri"/>
          <w:lang w:val="en-US" w:eastAsia="en-US"/>
        </w:rPr>
        <w:t>Posnick</w:t>
      </w:r>
      <w:proofErr w:type="spellEnd"/>
      <w:r w:rsidRPr="00D12DB2">
        <w:rPr>
          <w:rFonts w:eastAsia="Calibri"/>
          <w:lang w:val="en-US" w:eastAsia="en-US"/>
        </w:rPr>
        <w:t xml:space="preserve"> JC, al-</w:t>
      </w:r>
      <w:proofErr w:type="spellStart"/>
      <w:r w:rsidRPr="00D12DB2">
        <w:rPr>
          <w:rFonts w:eastAsia="Calibri"/>
          <w:lang w:val="en-US" w:eastAsia="en-US"/>
        </w:rPr>
        <w:t>Qattan</w:t>
      </w:r>
      <w:proofErr w:type="spellEnd"/>
      <w:r w:rsidRPr="00D12DB2">
        <w:rPr>
          <w:rFonts w:eastAsia="Calibri"/>
          <w:lang w:val="en-US" w:eastAsia="en-US"/>
        </w:rPr>
        <w:t xml:space="preserve"> MM, Whitaker LA. Assessment of the preferred vertical position of the ear. </w:t>
      </w:r>
      <w:r w:rsidRPr="00D12DB2">
        <w:rPr>
          <w:rFonts w:eastAsia="Calibri"/>
          <w:lang w:val="es-ES" w:eastAsia="en-US"/>
        </w:rPr>
        <w:t xml:space="preserve">Plast </w:t>
      </w:r>
      <w:proofErr w:type="spellStart"/>
      <w:r w:rsidRPr="00D12DB2">
        <w:rPr>
          <w:rFonts w:eastAsia="Calibri"/>
          <w:lang w:val="es-ES" w:eastAsia="en-US"/>
        </w:rPr>
        <w:t>Reconstr</w:t>
      </w:r>
      <w:proofErr w:type="spellEnd"/>
      <w:r w:rsidRPr="00D12DB2">
        <w:rPr>
          <w:rFonts w:eastAsia="Calibri"/>
          <w:lang w:val="es-ES" w:eastAsia="en-US"/>
        </w:rPr>
        <w:t xml:space="preserve"> </w:t>
      </w:r>
      <w:proofErr w:type="spellStart"/>
      <w:r w:rsidRPr="00D12DB2">
        <w:rPr>
          <w:rFonts w:eastAsia="Calibri"/>
          <w:lang w:val="es-ES" w:eastAsia="en-US"/>
        </w:rPr>
        <w:t>Surg</w:t>
      </w:r>
      <w:proofErr w:type="spellEnd"/>
      <w:r w:rsidRPr="00D12DB2">
        <w:rPr>
          <w:rFonts w:eastAsia="Calibri"/>
          <w:lang w:val="es-ES" w:eastAsia="en-US"/>
        </w:rPr>
        <w:t xml:space="preserve">. 1993 [acceso: 23/12/2022]; 91(7):1198-203. Disponible en: </w:t>
      </w:r>
      <w:hyperlink r:id="rId20" w:history="1">
        <w:r w:rsidRPr="00D12DB2">
          <w:rPr>
            <w:rFonts w:eastAsia="Calibri"/>
            <w:color w:val="0000FF"/>
            <w:lang w:val="es-ES" w:eastAsia="en-US"/>
          </w:rPr>
          <w:t>https://pubmed.ncbi.nlm.nih.gov/8497519/</w:t>
        </w:r>
      </w:hyperlink>
      <w:r w:rsidRPr="00D12DB2">
        <w:rPr>
          <w:rFonts w:eastAsia="Calibri"/>
          <w:lang w:val="es-ES" w:eastAsia="en-US"/>
        </w:rPr>
        <w:t xml:space="preserve">  </w:t>
      </w:r>
    </w:p>
    <w:p w14:paraId="1D975101"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s-ES" w:eastAsia="en-US"/>
        </w:rPr>
        <w:t xml:space="preserve">11. </w:t>
      </w:r>
      <w:proofErr w:type="spellStart"/>
      <w:r w:rsidRPr="00D12DB2">
        <w:rPr>
          <w:rFonts w:eastAsia="Calibri"/>
          <w:lang w:val="es-ES" w:eastAsia="en-US"/>
        </w:rPr>
        <w:t>Japatti</w:t>
      </w:r>
      <w:proofErr w:type="spellEnd"/>
      <w:r w:rsidRPr="00D12DB2">
        <w:rPr>
          <w:rFonts w:eastAsia="Calibri"/>
          <w:lang w:val="es-ES" w:eastAsia="en-US"/>
        </w:rPr>
        <w:t xml:space="preserve"> SR, </w:t>
      </w:r>
      <w:proofErr w:type="spellStart"/>
      <w:r w:rsidRPr="00D12DB2">
        <w:rPr>
          <w:rFonts w:eastAsia="Calibri"/>
          <w:lang w:val="es-ES" w:eastAsia="en-US"/>
        </w:rPr>
        <w:t>Engineer</w:t>
      </w:r>
      <w:proofErr w:type="spellEnd"/>
      <w:r w:rsidRPr="00D12DB2">
        <w:rPr>
          <w:rFonts w:eastAsia="Calibri"/>
          <w:lang w:val="es-ES" w:eastAsia="en-US"/>
        </w:rPr>
        <w:t xml:space="preserve"> </w:t>
      </w:r>
      <w:proofErr w:type="spellStart"/>
      <w:r w:rsidRPr="00D12DB2">
        <w:rPr>
          <w:rFonts w:eastAsia="Calibri"/>
          <w:lang w:val="es-ES" w:eastAsia="en-US"/>
        </w:rPr>
        <w:t>PJ</w:t>
      </w:r>
      <w:proofErr w:type="spellEnd"/>
      <w:r w:rsidRPr="00D12DB2">
        <w:rPr>
          <w:rFonts w:eastAsia="Calibri"/>
          <w:lang w:val="es-ES" w:eastAsia="en-US"/>
        </w:rPr>
        <w:t xml:space="preserve">, Reddy BM, </w:t>
      </w:r>
      <w:proofErr w:type="spellStart"/>
      <w:r w:rsidRPr="00D12DB2">
        <w:rPr>
          <w:rFonts w:eastAsia="Calibri"/>
          <w:lang w:val="es-ES" w:eastAsia="en-US"/>
        </w:rPr>
        <w:t>Tiwari</w:t>
      </w:r>
      <w:proofErr w:type="spellEnd"/>
      <w:r w:rsidRPr="00D12DB2">
        <w:rPr>
          <w:rFonts w:eastAsia="Calibri"/>
          <w:lang w:val="es-ES" w:eastAsia="en-US"/>
        </w:rPr>
        <w:t xml:space="preserve"> AU, </w:t>
      </w:r>
      <w:proofErr w:type="spellStart"/>
      <w:r w:rsidRPr="00D12DB2">
        <w:rPr>
          <w:rFonts w:eastAsia="Calibri"/>
          <w:lang w:val="es-ES" w:eastAsia="en-US"/>
        </w:rPr>
        <w:t>Siddegowda</w:t>
      </w:r>
      <w:proofErr w:type="spellEnd"/>
      <w:r w:rsidRPr="00D12DB2">
        <w:rPr>
          <w:rFonts w:eastAsia="Calibri"/>
          <w:lang w:val="es-ES" w:eastAsia="en-US"/>
        </w:rPr>
        <w:t xml:space="preserve"> </w:t>
      </w:r>
      <w:proofErr w:type="spellStart"/>
      <w:r w:rsidRPr="00D12DB2">
        <w:rPr>
          <w:rFonts w:eastAsia="Calibri"/>
          <w:lang w:val="es-ES" w:eastAsia="en-US"/>
        </w:rPr>
        <w:t>CY</w:t>
      </w:r>
      <w:proofErr w:type="spellEnd"/>
      <w:r w:rsidRPr="00D12DB2">
        <w:rPr>
          <w:rFonts w:eastAsia="Calibri"/>
          <w:lang w:val="es-ES" w:eastAsia="en-US"/>
        </w:rPr>
        <w:t xml:space="preserve">, </w:t>
      </w:r>
      <w:proofErr w:type="spellStart"/>
      <w:r w:rsidRPr="00D12DB2">
        <w:rPr>
          <w:rFonts w:eastAsia="Calibri"/>
          <w:lang w:val="es-ES" w:eastAsia="en-US"/>
        </w:rPr>
        <w:t>Hammannavar</w:t>
      </w:r>
      <w:proofErr w:type="spellEnd"/>
      <w:r w:rsidRPr="00D12DB2">
        <w:rPr>
          <w:rFonts w:eastAsia="Calibri"/>
          <w:lang w:val="es-ES" w:eastAsia="en-US"/>
        </w:rPr>
        <w:t xml:space="preserve"> RB. </w:t>
      </w:r>
      <w:r w:rsidRPr="00D12DB2">
        <w:rPr>
          <w:rFonts w:eastAsia="Calibri"/>
          <w:lang w:val="en-US" w:eastAsia="en-US"/>
        </w:rPr>
        <w:t xml:space="preserve">Anthropometric Assessment of the Normal Adult Human Ear. Ann </w:t>
      </w:r>
      <w:proofErr w:type="spellStart"/>
      <w:r w:rsidRPr="00D12DB2">
        <w:rPr>
          <w:rFonts w:eastAsia="Calibri"/>
          <w:lang w:val="en-US" w:eastAsia="en-US"/>
        </w:rPr>
        <w:t>Maxillofac</w:t>
      </w:r>
      <w:proofErr w:type="spellEnd"/>
      <w:r w:rsidRPr="00D12DB2">
        <w:rPr>
          <w:rFonts w:eastAsia="Calibri"/>
          <w:lang w:val="en-US" w:eastAsia="en-US"/>
        </w:rPr>
        <w:t xml:space="preserve"> Surg. 2018; 8(1):42-50. DOI: 10.4103/</w:t>
      </w:r>
      <w:proofErr w:type="spellStart"/>
      <w:r w:rsidRPr="00D12DB2">
        <w:rPr>
          <w:rFonts w:eastAsia="Calibri"/>
          <w:lang w:val="en-US" w:eastAsia="en-US"/>
        </w:rPr>
        <w:t>ams.ams_183_17</w:t>
      </w:r>
      <w:proofErr w:type="spellEnd"/>
      <w:r w:rsidRPr="00D12DB2">
        <w:rPr>
          <w:rFonts w:eastAsia="Calibri"/>
          <w:lang w:val="en-US" w:eastAsia="en-US"/>
        </w:rPr>
        <w:t xml:space="preserve"> </w:t>
      </w:r>
    </w:p>
    <w:p w14:paraId="510B52E7"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t xml:space="preserve">12. Lee W, Yang X, Jung H, Bok I, Kim C, Kwon </w:t>
      </w:r>
      <w:proofErr w:type="spellStart"/>
      <w:r w:rsidRPr="00D12DB2">
        <w:rPr>
          <w:rFonts w:eastAsia="Calibri"/>
          <w:lang w:val="en-US" w:eastAsia="en-US"/>
        </w:rPr>
        <w:t>O</w:t>
      </w:r>
      <w:proofErr w:type="spellEnd"/>
      <w:r w:rsidRPr="00D12DB2">
        <w:rPr>
          <w:rFonts w:eastAsia="Calibri"/>
          <w:lang w:val="en-US" w:eastAsia="en-US"/>
        </w:rPr>
        <w:t xml:space="preserve">, You H. Anthropometric analysis of 3D ear scans of Koreans and Caucasians for ear product design. Ergonomics. 2018; 61(11):1480-95. DOI: 10.1080/00140139.2018.1493150 </w:t>
      </w:r>
    </w:p>
    <w:p w14:paraId="3A7842F5" w14:textId="77777777" w:rsidR="005E668E" w:rsidRPr="00D12DB2" w:rsidRDefault="005E668E" w:rsidP="005E668E">
      <w:pPr>
        <w:spacing w:line="360" w:lineRule="auto"/>
        <w:textAlignment w:val="center"/>
        <w:rPr>
          <w:rFonts w:eastAsia="Calibri"/>
          <w:lang w:val="es-CU" w:eastAsia="en-US"/>
        </w:rPr>
      </w:pPr>
      <w:r w:rsidRPr="00D12DB2">
        <w:rPr>
          <w:rFonts w:eastAsia="Calibri"/>
          <w:lang w:val="en-US" w:eastAsia="en-US"/>
        </w:rPr>
        <w:t xml:space="preserve">13. </w:t>
      </w:r>
      <w:proofErr w:type="spellStart"/>
      <w:r w:rsidRPr="00D12DB2">
        <w:rPr>
          <w:rFonts w:eastAsia="Calibri"/>
          <w:lang w:val="en-US" w:eastAsia="en-US"/>
        </w:rPr>
        <w:t>Prasetyo</w:t>
      </w:r>
      <w:proofErr w:type="spellEnd"/>
      <w:r w:rsidRPr="00D12DB2">
        <w:rPr>
          <w:rFonts w:eastAsia="Calibri"/>
          <w:lang w:val="en-US" w:eastAsia="en-US"/>
        </w:rPr>
        <w:t xml:space="preserve"> AT, Putri IL. Anthropometric Study of Human Ear: A Baseline Data for Ear Reconstruction. </w:t>
      </w:r>
      <w:r w:rsidRPr="00D12DB2">
        <w:rPr>
          <w:rFonts w:eastAsia="Calibri"/>
          <w:lang w:val="es-CU" w:eastAsia="en-US"/>
        </w:rPr>
        <w:t xml:space="preserve">J </w:t>
      </w:r>
      <w:proofErr w:type="spellStart"/>
      <w:r w:rsidRPr="00D12DB2">
        <w:rPr>
          <w:rFonts w:eastAsia="Calibri"/>
          <w:lang w:val="es-CU" w:eastAsia="en-US"/>
        </w:rPr>
        <w:t>Craniofac</w:t>
      </w:r>
      <w:proofErr w:type="spellEnd"/>
      <w:r w:rsidRPr="00D12DB2">
        <w:rPr>
          <w:rFonts w:eastAsia="Calibri"/>
          <w:lang w:val="es-CU" w:eastAsia="en-US"/>
        </w:rPr>
        <w:t xml:space="preserve"> </w:t>
      </w:r>
      <w:proofErr w:type="spellStart"/>
      <w:r w:rsidRPr="00D12DB2">
        <w:rPr>
          <w:rFonts w:eastAsia="Calibri"/>
          <w:lang w:val="es-CU" w:eastAsia="en-US"/>
        </w:rPr>
        <w:t>Surg</w:t>
      </w:r>
      <w:proofErr w:type="spellEnd"/>
      <w:r w:rsidRPr="00D12DB2">
        <w:rPr>
          <w:rFonts w:eastAsia="Calibri"/>
          <w:lang w:val="es-CU" w:eastAsia="en-US"/>
        </w:rPr>
        <w:t xml:space="preserve">. 2022; 33(4):1245-9. </w:t>
      </w:r>
      <w:proofErr w:type="spellStart"/>
      <w:r w:rsidRPr="00D12DB2">
        <w:rPr>
          <w:rFonts w:eastAsia="Calibri"/>
          <w:lang w:val="es-CU" w:eastAsia="en-US"/>
        </w:rPr>
        <w:t>DOI</w:t>
      </w:r>
      <w:proofErr w:type="spellEnd"/>
      <w:r w:rsidRPr="00D12DB2">
        <w:rPr>
          <w:rFonts w:eastAsia="Calibri"/>
          <w:lang w:val="es-CU" w:eastAsia="en-US"/>
        </w:rPr>
        <w:t>: 10.1097/</w:t>
      </w:r>
      <w:proofErr w:type="spellStart"/>
      <w:r w:rsidRPr="00D12DB2">
        <w:rPr>
          <w:rFonts w:eastAsia="Calibri"/>
          <w:lang w:val="es-CU" w:eastAsia="en-US"/>
        </w:rPr>
        <w:t>SCS.0000000000008199</w:t>
      </w:r>
      <w:proofErr w:type="spellEnd"/>
      <w:r w:rsidRPr="00D12DB2">
        <w:rPr>
          <w:rFonts w:eastAsia="Calibri"/>
          <w:lang w:val="es-CU" w:eastAsia="en-US"/>
        </w:rPr>
        <w:t xml:space="preserve"> </w:t>
      </w:r>
    </w:p>
    <w:p w14:paraId="32AD7F15" w14:textId="77777777" w:rsidR="005E668E" w:rsidRPr="00D12DB2" w:rsidRDefault="005E668E" w:rsidP="005E668E">
      <w:pPr>
        <w:spacing w:line="360" w:lineRule="auto"/>
        <w:textAlignment w:val="center"/>
        <w:rPr>
          <w:rFonts w:eastAsia="Calibri"/>
          <w:lang w:val="es-ES" w:eastAsia="en-US"/>
        </w:rPr>
      </w:pPr>
      <w:r w:rsidRPr="00D12DB2">
        <w:rPr>
          <w:rFonts w:eastAsia="Calibri"/>
          <w:lang w:val="es-CU" w:eastAsia="en-US"/>
        </w:rPr>
        <w:t xml:space="preserve">14. Schulz MS, Salem </w:t>
      </w:r>
      <w:proofErr w:type="spellStart"/>
      <w:r w:rsidRPr="00D12DB2">
        <w:rPr>
          <w:rFonts w:eastAsia="Calibri"/>
          <w:lang w:val="es-CU" w:eastAsia="en-US"/>
        </w:rPr>
        <w:t>CZ</w:t>
      </w:r>
      <w:proofErr w:type="spellEnd"/>
      <w:r w:rsidRPr="00D12DB2">
        <w:rPr>
          <w:rFonts w:eastAsia="Calibri"/>
          <w:lang w:val="es-CU" w:eastAsia="en-US"/>
        </w:rPr>
        <w:t xml:space="preserve">. </w:t>
      </w:r>
      <w:r w:rsidRPr="00D12DB2">
        <w:rPr>
          <w:rFonts w:eastAsia="Calibri"/>
          <w:lang w:val="es-ES" w:eastAsia="en-US"/>
        </w:rPr>
        <w:t xml:space="preserve">Reconstrucción auricular. </w:t>
      </w:r>
      <w:proofErr w:type="spellStart"/>
      <w:r w:rsidRPr="00D12DB2">
        <w:rPr>
          <w:rFonts w:eastAsia="Calibri"/>
          <w:lang w:val="es-ES" w:eastAsia="en-US"/>
        </w:rPr>
        <w:t>Cuad</w:t>
      </w:r>
      <w:proofErr w:type="spellEnd"/>
      <w:r w:rsidRPr="00D12DB2">
        <w:rPr>
          <w:rFonts w:eastAsia="Calibri"/>
          <w:lang w:val="es-ES" w:eastAsia="en-US"/>
        </w:rPr>
        <w:t xml:space="preserve">. Cir. 2003; 17(1):75-85. </w:t>
      </w:r>
      <w:proofErr w:type="spellStart"/>
      <w:r w:rsidRPr="00D12DB2">
        <w:rPr>
          <w:rFonts w:eastAsia="Calibri"/>
          <w:lang w:val="es-ES" w:eastAsia="en-US"/>
        </w:rPr>
        <w:t>DOI</w:t>
      </w:r>
      <w:proofErr w:type="spellEnd"/>
      <w:r w:rsidRPr="00D12DB2">
        <w:rPr>
          <w:rFonts w:eastAsia="Calibri"/>
          <w:lang w:val="es-ES" w:eastAsia="en-US"/>
        </w:rPr>
        <w:t>: 10.4206/</w:t>
      </w:r>
      <w:proofErr w:type="spellStart"/>
      <w:r w:rsidRPr="00D12DB2">
        <w:rPr>
          <w:rFonts w:eastAsia="Calibri"/>
          <w:lang w:val="es-ES" w:eastAsia="en-US"/>
        </w:rPr>
        <w:t>cuad.cir.2003.v17n1</w:t>
      </w:r>
      <w:proofErr w:type="spellEnd"/>
      <w:r w:rsidRPr="00D12DB2">
        <w:rPr>
          <w:rFonts w:eastAsia="Calibri"/>
          <w:lang w:val="es-ES" w:eastAsia="en-US"/>
        </w:rPr>
        <w:t xml:space="preserve">-13 </w:t>
      </w:r>
    </w:p>
    <w:p w14:paraId="44F10672" w14:textId="77777777" w:rsidR="005E668E" w:rsidRPr="00D12DB2" w:rsidRDefault="005E668E" w:rsidP="005E668E">
      <w:pPr>
        <w:spacing w:line="360" w:lineRule="auto"/>
        <w:textAlignment w:val="center"/>
        <w:rPr>
          <w:rFonts w:eastAsia="Calibri"/>
          <w:lang w:val="es-ES" w:eastAsia="en-US"/>
        </w:rPr>
      </w:pPr>
      <w:r w:rsidRPr="00D12DB2">
        <w:rPr>
          <w:rFonts w:eastAsia="Calibri"/>
          <w:lang w:val="en-US" w:eastAsia="en-US"/>
        </w:rPr>
        <w:lastRenderedPageBreak/>
        <w:t xml:space="preserve">15. Nagata S. Total auricular reconstruction with a three-dimensional costal cartilage framework. </w:t>
      </w:r>
      <w:r w:rsidRPr="00D12DB2">
        <w:rPr>
          <w:rFonts w:eastAsia="Calibri"/>
          <w:lang w:val="es-ES" w:eastAsia="en-US"/>
        </w:rPr>
        <w:t xml:space="preserve">Ann </w:t>
      </w:r>
      <w:proofErr w:type="spellStart"/>
      <w:r w:rsidRPr="00D12DB2">
        <w:rPr>
          <w:rFonts w:eastAsia="Calibri"/>
          <w:lang w:val="es-ES" w:eastAsia="en-US"/>
        </w:rPr>
        <w:t>Chir</w:t>
      </w:r>
      <w:proofErr w:type="spellEnd"/>
      <w:r w:rsidRPr="00D12DB2">
        <w:rPr>
          <w:rFonts w:eastAsia="Calibri"/>
          <w:lang w:val="es-ES" w:eastAsia="en-US"/>
        </w:rPr>
        <w:t xml:space="preserve"> Plast </w:t>
      </w:r>
      <w:proofErr w:type="spellStart"/>
      <w:r w:rsidRPr="00D12DB2">
        <w:rPr>
          <w:rFonts w:eastAsia="Calibri"/>
          <w:lang w:val="es-ES" w:eastAsia="en-US"/>
        </w:rPr>
        <w:t>Esthet</w:t>
      </w:r>
      <w:proofErr w:type="spellEnd"/>
      <w:r w:rsidRPr="00D12DB2">
        <w:rPr>
          <w:rFonts w:eastAsia="Calibri"/>
          <w:lang w:val="es-ES" w:eastAsia="en-US"/>
        </w:rPr>
        <w:t xml:space="preserve">. 1995 [acceso: 23/12/2022]; 40(4):371-99. Disponible en: </w:t>
      </w:r>
      <w:hyperlink r:id="rId21" w:history="1">
        <w:r w:rsidRPr="00D12DB2">
          <w:rPr>
            <w:rFonts w:eastAsia="Calibri"/>
            <w:color w:val="0000FF"/>
            <w:lang w:val="es-ES" w:eastAsia="en-US"/>
          </w:rPr>
          <w:t>https://pubmed.ncbi.nlm.nih.gov/8561450/</w:t>
        </w:r>
      </w:hyperlink>
      <w:r w:rsidRPr="00D12DB2">
        <w:rPr>
          <w:rFonts w:eastAsia="Calibri"/>
          <w:lang w:val="es-ES" w:eastAsia="en-US"/>
        </w:rPr>
        <w:t xml:space="preserve">  </w:t>
      </w:r>
    </w:p>
    <w:p w14:paraId="6D9117A2" w14:textId="77777777" w:rsidR="005E668E" w:rsidRPr="00D12DB2" w:rsidRDefault="005E668E" w:rsidP="005E668E">
      <w:pPr>
        <w:spacing w:line="360" w:lineRule="auto"/>
        <w:textAlignment w:val="center"/>
        <w:rPr>
          <w:rFonts w:eastAsia="Calibri"/>
          <w:lang w:val="es-ES" w:eastAsia="en-US"/>
        </w:rPr>
      </w:pPr>
      <w:r w:rsidRPr="00D12DB2">
        <w:rPr>
          <w:rFonts w:eastAsia="Calibri"/>
          <w:lang w:val="en-US" w:eastAsia="en-US"/>
        </w:rPr>
        <w:t xml:space="preserve">16. Park C. Subfascial expansion and expanded two-flap method for microtia reconstruction. </w:t>
      </w:r>
      <w:r w:rsidRPr="00D12DB2">
        <w:rPr>
          <w:rFonts w:eastAsia="Calibri"/>
          <w:lang w:val="es-ES" w:eastAsia="en-US"/>
        </w:rPr>
        <w:t xml:space="preserve">Plast </w:t>
      </w:r>
      <w:proofErr w:type="spellStart"/>
      <w:r w:rsidRPr="00D12DB2">
        <w:rPr>
          <w:rFonts w:eastAsia="Calibri"/>
          <w:lang w:val="es-ES" w:eastAsia="en-US"/>
        </w:rPr>
        <w:t>Reconstr</w:t>
      </w:r>
      <w:proofErr w:type="spellEnd"/>
      <w:r w:rsidRPr="00D12DB2">
        <w:rPr>
          <w:rFonts w:eastAsia="Calibri"/>
          <w:lang w:val="es-ES" w:eastAsia="en-US"/>
        </w:rPr>
        <w:t xml:space="preserve"> </w:t>
      </w:r>
      <w:proofErr w:type="spellStart"/>
      <w:r w:rsidRPr="00D12DB2">
        <w:rPr>
          <w:rFonts w:eastAsia="Calibri"/>
          <w:lang w:val="es-ES" w:eastAsia="en-US"/>
        </w:rPr>
        <w:t>Surg</w:t>
      </w:r>
      <w:proofErr w:type="spellEnd"/>
      <w:r w:rsidRPr="00D12DB2">
        <w:rPr>
          <w:rFonts w:eastAsia="Calibri"/>
          <w:lang w:val="es-ES" w:eastAsia="en-US"/>
        </w:rPr>
        <w:t xml:space="preserve">. 2000; 106(7):1473-87. </w:t>
      </w:r>
      <w:proofErr w:type="spellStart"/>
      <w:r w:rsidRPr="00D12DB2">
        <w:rPr>
          <w:rFonts w:eastAsia="Calibri"/>
          <w:lang w:val="es-ES" w:eastAsia="en-US"/>
        </w:rPr>
        <w:t>DOI</w:t>
      </w:r>
      <w:proofErr w:type="spellEnd"/>
      <w:r w:rsidRPr="00D12DB2">
        <w:rPr>
          <w:rFonts w:eastAsia="Calibri"/>
          <w:lang w:val="es-ES" w:eastAsia="en-US"/>
        </w:rPr>
        <w:t xml:space="preserve">: 10.1097/00006534-200012000-00005  </w:t>
      </w:r>
    </w:p>
    <w:p w14:paraId="724481FB" w14:textId="77777777" w:rsidR="005E668E" w:rsidRPr="00D12DB2" w:rsidRDefault="005E668E" w:rsidP="005E668E">
      <w:pPr>
        <w:spacing w:line="360" w:lineRule="auto"/>
        <w:textAlignment w:val="center"/>
        <w:rPr>
          <w:rFonts w:eastAsia="Calibri"/>
          <w:lang w:val="es-ES" w:eastAsia="en-US"/>
        </w:rPr>
      </w:pPr>
      <w:r w:rsidRPr="00D12DB2">
        <w:rPr>
          <w:rFonts w:eastAsia="Calibri"/>
          <w:lang w:val="es-ES" w:eastAsia="en-US"/>
        </w:rPr>
        <w:t xml:space="preserve">17. Gutiérrez Gómez C, Pérez Dosal </w:t>
      </w:r>
      <w:proofErr w:type="spellStart"/>
      <w:r w:rsidRPr="00D12DB2">
        <w:rPr>
          <w:rFonts w:eastAsia="Calibri"/>
          <w:lang w:val="es-ES" w:eastAsia="en-US"/>
        </w:rPr>
        <w:t>MR</w:t>
      </w:r>
      <w:proofErr w:type="spellEnd"/>
      <w:r w:rsidRPr="00D12DB2">
        <w:rPr>
          <w:rFonts w:eastAsia="Calibri"/>
          <w:lang w:val="es-ES" w:eastAsia="en-US"/>
        </w:rPr>
        <w:t xml:space="preserve">, Barona Anderson DI, León Ramírez D, Cárdenas Mejía A. Experiencia de tres años, Hospital General "Dr. Manuel Gea González”. </w:t>
      </w:r>
      <w:proofErr w:type="spellStart"/>
      <w:r w:rsidRPr="00D12DB2">
        <w:rPr>
          <w:rFonts w:eastAsia="Calibri"/>
          <w:lang w:val="es-ES" w:eastAsia="en-US"/>
        </w:rPr>
        <w:t>Cir</w:t>
      </w:r>
      <w:proofErr w:type="spellEnd"/>
      <w:r w:rsidRPr="00D12DB2">
        <w:rPr>
          <w:rFonts w:eastAsia="Calibri"/>
          <w:lang w:val="es-ES" w:eastAsia="en-US"/>
        </w:rPr>
        <w:t xml:space="preserve"> Plast. 2005 [acceso: 23/12/2022]; 15(3):150-7. Disponible en: </w:t>
      </w:r>
      <w:hyperlink r:id="rId22" w:history="1">
        <w:r w:rsidRPr="00D12DB2">
          <w:rPr>
            <w:rFonts w:eastAsia="Calibri"/>
            <w:color w:val="0000FF"/>
            <w:lang w:val="es-ES" w:eastAsia="en-US"/>
          </w:rPr>
          <w:t>https://www.medigraphic.com/pdfs/cplast/cp-2005/cp053e.pdf</w:t>
        </w:r>
      </w:hyperlink>
      <w:r w:rsidRPr="00D12DB2">
        <w:rPr>
          <w:rFonts w:eastAsia="Calibri"/>
          <w:lang w:val="es-ES" w:eastAsia="en-US"/>
        </w:rPr>
        <w:t xml:space="preserve">  </w:t>
      </w:r>
    </w:p>
    <w:p w14:paraId="493B7C2F" w14:textId="77777777" w:rsidR="005E668E" w:rsidRPr="00D12DB2" w:rsidRDefault="005E668E" w:rsidP="005E668E">
      <w:pPr>
        <w:spacing w:line="360" w:lineRule="auto"/>
        <w:textAlignment w:val="center"/>
        <w:rPr>
          <w:rFonts w:eastAsia="Calibri"/>
          <w:lang w:val="es-CU" w:eastAsia="en-US"/>
        </w:rPr>
      </w:pPr>
      <w:r w:rsidRPr="00D12DB2">
        <w:rPr>
          <w:rFonts w:eastAsia="Calibri"/>
          <w:lang w:val="en-US" w:eastAsia="en-US"/>
        </w:rPr>
        <w:t xml:space="preserve">18. </w:t>
      </w:r>
      <w:proofErr w:type="spellStart"/>
      <w:r w:rsidRPr="00D12DB2">
        <w:rPr>
          <w:rFonts w:eastAsia="Calibri"/>
          <w:lang w:val="en-US" w:eastAsia="en-US"/>
        </w:rPr>
        <w:t>Mendis</w:t>
      </w:r>
      <w:proofErr w:type="spellEnd"/>
      <w:r w:rsidRPr="00D12DB2">
        <w:rPr>
          <w:rFonts w:eastAsia="Calibri"/>
          <w:lang w:val="en-US" w:eastAsia="en-US"/>
        </w:rPr>
        <w:t xml:space="preserve"> KC, </w:t>
      </w:r>
      <w:proofErr w:type="spellStart"/>
      <w:r w:rsidRPr="00D12DB2">
        <w:rPr>
          <w:rFonts w:eastAsia="Calibri"/>
          <w:lang w:val="en-US" w:eastAsia="en-US"/>
        </w:rPr>
        <w:t>Pafitanis</w:t>
      </w:r>
      <w:proofErr w:type="spellEnd"/>
      <w:r w:rsidRPr="00D12DB2">
        <w:rPr>
          <w:rFonts w:eastAsia="Calibri"/>
          <w:lang w:val="en-US" w:eastAsia="en-US"/>
        </w:rPr>
        <w:t xml:space="preserve"> G, </w:t>
      </w:r>
      <w:proofErr w:type="spellStart"/>
      <w:r w:rsidRPr="00D12DB2">
        <w:rPr>
          <w:rFonts w:eastAsia="Calibri"/>
          <w:lang w:val="en-US" w:eastAsia="en-US"/>
        </w:rPr>
        <w:t>Bulstrode</w:t>
      </w:r>
      <w:proofErr w:type="spellEnd"/>
      <w:r w:rsidRPr="00D12DB2">
        <w:rPr>
          <w:rFonts w:eastAsia="Calibri"/>
          <w:lang w:val="en-US" w:eastAsia="en-US"/>
        </w:rPr>
        <w:t xml:space="preserve"> N. A technique to aid minimal access harvesting in the second stage of autologous ear reconstruction. </w:t>
      </w:r>
      <w:r w:rsidRPr="00D12DB2">
        <w:rPr>
          <w:rFonts w:eastAsia="Calibri"/>
          <w:lang w:val="es-CU" w:eastAsia="en-US"/>
        </w:rPr>
        <w:t xml:space="preserve">Ann R Coll </w:t>
      </w:r>
      <w:proofErr w:type="spellStart"/>
      <w:r w:rsidRPr="00D12DB2">
        <w:rPr>
          <w:rFonts w:eastAsia="Calibri"/>
          <w:lang w:val="es-CU" w:eastAsia="en-US"/>
        </w:rPr>
        <w:t>Surg</w:t>
      </w:r>
      <w:proofErr w:type="spellEnd"/>
      <w:r w:rsidRPr="00D12DB2">
        <w:rPr>
          <w:rFonts w:eastAsia="Calibri"/>
          <w:lang w:val="es-CU" w:eastAsia="en-US"/>
        </w:rPr>
        <w:t xml:space="preserve"> Engl. 2019; 101(4):304. </w:t>
      </w:r>
      <w:proofErr w:type="spellStart"/>
      <w:r w:rsidRPr="00D12DB2">
        <w:rPr>
          <w:rFonts w:eastAsia="Calibri"/>
          <w:lang w:val="es-CU" w:eastAsia="en-US"/>
        </w:rPr>
        <w:t>DOI</w:t>
      </w:r>
      <w:proofErr w:type="spellEnd"/>
      <w:r w:rsidRPr="00D12DB2">
        <w:rPr>
          <w:rFonts w:eastAsia="Calibri"/>
          <w:lang w:val="es-CU" w:eastAsia="en-US"/>
        </w:rPr>
        <w:t>: 10.1308/</w:t>
      </w:r>
      <w:proofErr w:type="spellStart"/>
      <w:r w:rsidRPr="00D12DB2">
        <w:rPr>
          <w:rFonts w:eastAsia="Calibri"/>
          <w:lang w:val="es-CU" w:eastAsia="en-US"/>
        </w:rPr>
        <w:t>rcsann.2019.0005</w:t>
      </w:r>
      <w:proofErr w:type="spellEnd"/>
      <w:r w:rsidRPr="00D12DB2">
        <w:rPr>
          <w:rFonts w:eastAsia="Calibri"/>
          <w:lang w:val="es-CU" w:eastAsia="en-US"/>
        </w:rPr>
        <w:t xml:space="preserve"> </w:t>
      </w:r>
    </w:p>
    <w:p w14:paraId="0A17F69D" w14:textId="77777777" w:rsidR="005E668E" w:rsidRPr="00D12DB2" w:rsidRDefault="005E668E" w:rsidP="005E668E">
      <w:pPr>
        <w:spacing w:line="360" w:lineRule="auto"/>
        <w:textAlignment w:val="center"/>
        <w:rPr>
          <w:rFonts w:eastAsia="Calibri"/>
          <w:lang w:val="es-ES" w:eastAsia="en-US"/>
        </w:rPr>
      </w:pPr>
      <w:r w:rsidRPr="00D12DB2">
        <w:rPr>
          <w:rFonts w:eastAsia="Calibri"/>
          <w:lang w:val="es-ES" w:eastAsia="en-US"/>
        </w:rPr>
        <w:t xml:space="preserve">19. Barrios Osuna I, Anido Escobar V, Morera Pérez M. Declaración de Helsinki: cambios y exégesis. </w:t>
      </w:r>
      <w:proofErr w:type="spellStart"/>
      <w:r w:rsidRPr="00D12DB2">
        <w:rPr>
          <w:rFonts w:eastAsia="Calibri"/>
          <w:lang w:val="es-ES" w:eastAsia="en-US"/>
        </w:rPr>
        <w:t>Rev</w:t>
      </w:r>
      <w:proofErr w:type="spellEnd"/>
      <w:r w:rsidRPr="00D12DB2">
        <w:rPr>
          <w:rFonts w:eastAsia="Calibri"/>
          <w:lang w:val="es-ES" w:eastAsia="en-US"/>
        </w:rPr>
        <w:t xml:space="preserve"> </w:t>
      </w:r>
      <w:proofErr w:type="spellStart"/>
      <w:r w:rsidRPr="00D12DB2">
        <w:rPr>
          <w:rFonts w:eastAsia="Calibri"/>
          <w:lang w:val="es-ES" w:eastAsia="en-US"/>
        </w:rPr>
        <w:t>Cub</w:t>
      </w:r>
      <w:proofErr w:type="spellEnd"/>
      <w:r w:rsidRPr="00D12DB2">
        <w:rPr>
          <w:rFonts w:eastAsia="Calibri"/>
          <w:lang w:val="es-ES" w:eastAsia="en-US"/>
        </w:rPr>
        <w:t xml:space="preserve"> de Salud Pública. 2016 [acceso: 25/08/2022]; 42(1):132-42. Disponible en: </w:t>
      </w:r>
      <w:hyperlink r:id="rId23" w:history="1">
        <w:r w:rsidRPr="00D12DB2">
          <w:rPr>
            <w:rFonts w:eastAsia="Calibri"/>
            <w:color w:val="0000FF"/>
            <w:lang w:val="es-ES" w:eastAsia="en-US"/>
          </w:rPr>
          <w:t>http://www.revsaludpublica.sld.cu/index.php/spu/article/view/597</w:t>
        </w:r>
      </w:hyperlink>
      <w:r w:rsidRPr="00D12DB2">
        <w:rPr>
          <w:rFonts w:eastAsia="Calibri"/>
          <w:lang w:val="es-ES" w:eastAsia="en-US"/>
        </w:rPr>
        <w:t xml:space="preserve"> </w:t>
      </w:r>
    </w:p>
    <w:p w14:paraId="545C88DA"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t xml:space="preserve">20. Ogasawara N, </w:t>
      </w:r>
      <w:proofErr w:type="spellStart"/>
      <w:r w:rsidRPr="00D12DB2">
        <w:rPr>
          <w:rFonts w:eastAsia="Calibri"/>
          <w:lang w:val="en-US" w:eastAsia="en-US"/>
        </w:rPr>
        <w:t>Jitsukawa</w:t>
      </w:r>
      <w:proofErr w:type="spellEnd"/>
      <w:r w:rsidRPr="00D12DB2">
        <w:rPr>
          <w:rFonts w:eastAsia="Calibri"/>
          <w:lang w:val="en-US" w:eastAsia="en-US"/>
        </w:rPr>
        <w:t xml:space="preserve"> S, Takahashi N, Takano K, </w:t>
      </w:r>
      <w:proofErr w:type="spellStart"/>
      <w:r w:rsidRPr="00D12DB2">
        <w:rPr>
          <w:rFonts w:eastAsia="Calibri"/>
          <w:lang w:val="en-US" w:eastAsia="en-US"/>
        </w:rPr>
        <w:t>Himi</w:t>
      </w:r>
      <w:proofErr w:type="spellEnd"/>
      <w:r w:rsidRPr="00D12DB2">
        <w:rPr>
          <w:rFonts w:eastAsia="Calibri"/>
          <w:lang w:val="en-US" w:eastAsia="en-US"/>
        </w:rPr>
        <w:t xml:space="preserve"> T. Congenital Microtia Treated at Sapporo Medical University Hospital: Clinical Characteristics and Associated Anomalies. Adv </w:t>
      </w:r>
      <w:proofErr w:type="spellStart"/>
      <w:r w:rsidRPr="00D12DB2">
        <w:rPr>
          <w:rFonts w:eastAsia="Calibri"/>
          <w:lang w:val="en-US" w:eastAsia="en-US"/>
        </w:rPr>
        <w:t>Otorhinolaryngol</w:t>
      </w:r>
      <w:proofErr w:type="spellEnd"/>
      <w:r w:rsidRPr="00D12DB2">
        <w:rPr>
          <w:rFonts w:eastAsia="Calibri"/>
          <w:lang w:val="en-US" w:eastAsia="en-US"/>
        </w:rPr>
        <w:t xml:space="preserve">. 2016; 77:12-6. DOI: 10.1159/000441861  </w:t>
      </w:r>
    </w:p>
    <w:p w14:paraId="7CFAE64A" w14:textId="77777777" w:rsidR="005E668E" w:rsidRPr="00D12DB2" w:rsidRDefault="005E668E" w:rsidP="005E668E">
      <w:pPr>
        <w:spacing w:line="360" w:lineRule="auto"/>
        <w:textAlignment w:val="center"/>
        <w:rPr>
          <w:rFonts w:eastAsia="Calibri"/>
          <w:lang w:val="es-ES" w:eastAsia="en-US"/>
        </w:rPr>
      </w:pPr>
      <w:r w:rsidRPr="00D12DB2">
        <w:rPr>
          <w:rFonts w:eastAsia="Calibri"/>
          <w:lang w:val="en-US" w:eastAsia="en-US"/>
        </w:rPr>
        <w:t xml:space="preserve">21. </w:t>
      </w:r>
      <w:proofErr w:type="spellStart"/>
      <w:r w:rsidRPr="00D12DB2">
        <w:rPr>
          <w:rFonts w:eastAsia="Calibri"/>
          <w:lang w:val="en-US" w:eastAsia="en-US"/>
        </w:rPr>
        <w:t>Bitterman</w:t>
      </w:r>
      <w:proofErr w:type="spellEnd"/>
      <w:r w:rsidRPr="00D12DB2">
        <w:rPr>
          <w:rFonts w:eastAsia="Calibri"/>
          <w:lang w:val="en-US" w:eastAsia="en-US"/>
        </w:rPr>
        <w:t xml:space="preserve"> N, Ben-Nun O, </w:t>
      </w:r>
      <w:proofErr w:type="spellStart"/>
      <w:r w:rsidRPr="00D12DB2">
        <w:rPr>
          <w:rFonts w:eastAsia="Calibri"/>
          <w:lang w:val="en-US" w:eastAsia="en-US"/>
        </w:rPr>
        <w:t>Movshovich</w:t>
      </w:r>
      <w:proofErr w:type="spellEnd"/>
      <w:r w:rsidRPr="00D12DB2">
        <w:rPr>
          <w:rFonts w:eastAsia="Calibri"/>
          <w:lang w:val="en-US" w:eastAsia="en-US"/>
        </w:rPr>
        <w:t xml:space="preserve"> S, Calderon N, Barak A. Total reconstruction of congenital microtia - our experience with 150 patients. </w:t>
      </w:r>
      <w:proofErr w:type="spellStart"/>
      <w:r w:rsidRPr="00D12DB2">
        <w:rPr>
          <w:rFonts w:eastAsia="Calibri"/>
          <w:lang w:val="es-ES" w:eastAsia="en-US"/>
        </w:rPr>
        <w:t>Harefuah</w:t>
      </w:r>
      <w:proofErr w:type="spellEnd"/>
      <w:r w:rsidRPr="00D12DB2">
        <w:rPr>
          <w:rFonts w:eastAsia="Calibri"/>
          <w:lang w:val="es-ES" w:eastAsia="en-US"/>
        </w:rPr>
        <w:t xml:space="preserve">. 2020 [acceso: 23/12/2022]; 159(8):565-9. Disponible en: </w:t>
      </w:r>
      <w:hyperlink r:id="rId24" w:history="1">
        <w:r w:rsidRPr="00D12DB2">
          <w:rPr>
            <w:rFonts w:eastAsia="Calibri"/>
            <w:color w:val="0000FF"/>
            <w:lang w:val="es-ES" w:eastAsia="en-US"/>
          </w:rPr>
          <w:t>https://pubmed.ncbi.nlm.nih.gov/32852155/</w:t>
        </w:r>
      </w:hyperlink>
      <w:r w:rsidRPr="00D12DB2">
        <w:rPr>
          <w:rFonts w:eastAsia="Calibri"/>
          <w:lang w:val="es-ES" w:eastAsia="en-US"/>
        </w:rPr>
        <w:t xml:space="preserve">   </w:t>
      </w:r>
    </w:p>
    <w:p w14:paraId="40618F95"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t xml:space="preserve">22. Ryan MA, Olshan AF, Canfield MA, Hoyt AT, </w:t>
      </w:r>
      <w:proofErr w:type="spellStart"/>
      <w:r w:rsidRPr="00D12DB2">
        <w:rPr>
          <w:rFonts w:eastAsia="Calibri"/>
          <w:lang w:val="en-US" w:eastAsia="en-US"/>
        </w:rPr>
        <w:t>Scheuerle</w:t>
      </w:r>
      <w:proofErr w:type="spellEnd"/>
      <w:r w:rsidRPr="00D12DB2">
        <w:rPr>
          <w:rFonts w:eastAsia="Calibri"/>
          <w:lang w:val="en-US" w:eastAsia="en-US"/>
        </w:rPr>
        <w:t xml:space="preserve"> AE, Carmichael SL, et al. Sociodemographic, health behavioral, and clinical risk factors for </w:t>
      </w:r>
      <w:proofErr w:type="spellStart"/>
      <w:r w:rsidRPr="00D12DB2">
        <w:rPr>
          <w:rFonts w:eastAsia="Calibri"/>
          <w:lang w:val="en-US" w:eastAsia="en-US"/>
        </w:rPr>
        <w:t>anotia</w:t>
      </w:r>
      <w:proofErr w:type="spellEnd"/>
      <w:r w:rsidRPr="00D12DB2">
        <w:rPr>
          <w:rFonts w:eastAsia="Calibri"/>
          <w:lang w:val="en-US" w:eastAsia="en-US"/>
        </w:rPr>
        <w:t xml:space="preserve">/microtia in a population-based case-control study. Int J </w:t>
      </w:r>
      <w:proofErr w:type="spellStart"/>
      <w:r w:rsidRPr="00D12DB2">
        <w:rPr>
          <w:rFonts w:eastAsia="Calibri"/>
          <w:lang w:val="en-US" w:eastAsia="en-US"/>
        </w:rPr>
        <w:t>Pediatr</w:t>
      </w:r>
      <w:proofErr w:type="spellEnd"/>
      <w:r w:rsidRPr="00D12DB2">
        <w:rPr>
          <w:rFonts w:eastAsia="Calibri"/>
          <w:lang w:val="en-US" w:eastAsia="en-US"/>
        </w:rPr>
        <w:t xml:space="preserve"> </w:t>
      </w:r>
      <w:proofErr w:type="spellStart"/>
      <w:r w:rsidRPr="00D12DB2">
        <w:rPr>
          <w:rFonts w:eastAsia="Calibri"/>
          <w:lang w:val="en-US" w:eastAsia="en-US"/>
        </w:rPr>
        <w:t>Otorhinolaryngol</w:t>
      </w:r>
      <w:proofErr w:type="spellEnd"/>
      <w:r w:rsidRPr="00D12DB2">
        <w:rPr>
          <w:rFonts w:eastAsia="Calibri"/>
          <w:lang w:val="en-US" w:eastAsia="en-US"/>
        </w:rPr>
        <w:t>. 2019; 122:18-26. DOI: 10.1016/</w:t>
      </w:r>
      <w:proofErr w:type="spellStart"/>
      <w:r w:rsidRPr="00D12DB2">
        <w:rPr>
          <w:rFonts w:eastAsia="Calibri"/>
          <w:lang w:val="en-US" w:eastAsia="en-US"/>
        </w:rPr>
        <w:t>j.ijporl.2019.03.026</w:t>
      </w:r>
      <w:proofErr w:type="spellEnd"/>
    </w:p>
    <w:p w14:paraId="79CE13C7" w14:textId="77777777" w:rsidR="005E668E" w:rsidRPr="00D12DB2" w:rsidRDefault="005E668E" w:rsidP="005E668E">
      <w:pPr>
        <w:spacing w:line="360" w:lineRule="auto"/>
        <w:textAlignment w:val="center"/>
        <w:rPr>
          <w:rFonts w:eastAsia="Calibri"/>
          <w:lang w:val="es-CU" w:eastAsia="en-US"/>
        </w:rPr>
      </w:pPr>
      <w:r w:rsidRPr="00D12DB2">
        <w:rPr>
          <w:rFonts w:eastAsia="Calibri"/>
          <w:lang w:val="en-US" w:eastAsia="en-US"/>
        </w:rPr>
        <w:t xml:space="preserve">23. </w:t>
      </w:r>
      <w:proofErr w:type="spellStart"/>
      <w:r w:rsidRPr="00D12DB2">
        <w:rPr>
          <w:rFonts w:eastAsia="Calibri"/>
          <w:lang w:val="en-US" w:eastAsia="en-US"/>
        </w:rPr>
        <w:t>Shibazaki-Yorozuya</w:t>
      </w:r>
      <w:proofErr w:type="spellEnd"/>
      <w:r w:rsidRPr="00D12DB2">
        <w:rPr>
          <w:rFonts w:eastAsia="Calibri"/>
          <w:lang w:val="en-US" w:eastAsia="en-US"/>
        </w:rPr>
        <w:t xml:space="preserve"> R, Nagata S. Preferential Associated Malformation in Patients With </w:t>
      </w:r>
      <w:proofErr w:type="spellStart"/>
      <w:r w:rsidRPr="00D12DB2">
        <w:rPr>
          <w:rFonts w:eastAsia="Calibri"/>
          <w:lang w:val="en-US" w:eastAsia="en-US"/>
        </w:rPr>
        <w:t>Anotia</w:t>
      </w:r>
      <w:proofErr w:type="spellEnd"/>
      <w:r w:rsidRPr="00D12DB2">
        <w:rPr>
          <w:rFonts w:eastAsia="Calibri"/>
          <w:lang w:val="en-US" w:eastAsia="en-US"/>
        </w:rPr>
        <w:t xml:space="preserve"> and Microtia. </w:t>
      </w:r>
      <w:r w:rsidRPr="00D12DB2">
        <w:rPr>
          <w:rFonts w:eastAsia="Calibri"/>
          <w:lang w:val="es-CU" w:eastAsia="en-US"/>
        </w:rPr>
        <w:t xml:space="preserve">J </w:t>
      </w:r>
      <w:proofErr w:type="spellStart"/>
      <w:r w:rsidRPr="00D12DB2">
        <w:rPr>
          <w:rFonts w:eastAsia="Calibri"/>
          <w:lang w:val="es-CU" w:eastAsia="en-US"/>
        </w:rPr>
        <w:t>Craniofac</w:t>
      </w:r>
      <w:proofErr w:type="spellEnd"/>
      <w:r w:rsidRPr="00D12DB2">
        <w:rPr>
          <w:rFonts w:eastAsia="Calibri"/>
          <w:lang w:val="es-CU" w:eastAsia="en-US"/>
        </w:rPr>
        <w:t xml:space="preserve"> </w:t>
      </w:r>
      <w:proofErr w:type="spellStart"/>
      <w:r w:rsidRPr="00D12DB2">
        <w:rPr>
          <w:rFonts w:eastAsia="Calibri"/>
          <w:lang w:val="es-CU" w:eastAsia="en-US"/>
        </w:rPr>
        <w:t>Surg</w:t>
      </w:r>
      <w:proofErr w:type="spellEnd"/>
      <w:r w:rsidRPr="00D12DB2">
        <w:rPr>
          <w:rFonts w:eastAsia="Calibri"/>
          <w:lang w:val="es-CU" w:eastAsia="en-US"/>
        </w:rPr>
        <w:t xml:space="preserve">. 2019; 30(1):66-70. </w:t>
      </w:r>
      <w:proofErr w:type="spellStart"/>
      <w:r w:rsidRPr="00D12DB2">
        <w:rPr>
          <w:rFonts w:eastAsia="Calibri"/>
          <w:lang w:val="es-CU" w:eastAsia="en-US"/>
        </w:rPr>
        <w:t>DOI</w:t>
      </w:r>
      <w:proofErr w:type="spellEnd"/>
      <w:r w:rsidRPr="00D12DB2">
        <w:rPr>
          <w:rFonts w:eastAsia="Calibri"/>
          <w:lang w:val="es-CU" w:eastAsia="en-US"/>
        </w:rPr>
        <w:t>: 10.1097/</w:t>
      </w:r>
      <w:proofErr w:type="spellStart"/>
      <w:r w:rsidRPr="00D12DB2">
        <w:rPr>
          <w:rFonts w:eastAsia="Calibri"/>
          <w:lang w:val="es-CU" w:eastAsia="en-US"/>
        </w:rPr>
        <w:t>SCS.0000000000004915</w:t>
      </w:r>
      <w:proofErr w:type="spellEnd"/>
      <w:r w:rsidRPr="00D12DB2">
        <w:rPr>
          <w:rFonts w:eastAsia="Calibri"/>
          <w:lang w:val="es-CU" w:eastAsia="en-US"/>
        </w:rPr>
        <w:t xml:space="preserve"> </w:t>
      </w:r>
    </w:p>
    <w:p w14:paraId="71D9B286" w14:textId="77777777" w:rsidR="005E668E" w:rsidRPr="00D12DB2" w:rsidRDefault="005E668E" w:rsidP="005E668E">
      <w:pPr>
        <w:spacing w:line="360" w:lineRule="auto"/>
        <w:textAlignment w:val="center"/>
        <w:rPr>
          <w:rFonts w:eastAsia="Calibri"/>
          <w:lang w:val="es-ES" w:eastAsia="en-US"/>
        </w:rPr>
      </w:pPr>
      <w:r w:rsidRPr="00D12DB2">
        <w:rPr>
          <w:rFonts w:eastAsia="Calibri"/>
          <w:lang w:val="es-CU" w:eastAsia="en-US"/>
        </w:rPr>
        <w:t xml:space="preserve">24. Schulz MS, Salem </w:t>
      </w:r>
      <w:proofErr w:type="spellStart"/>
      <w:r w:rsidRPr="00D12DB2">
        <w:rPr>
          <w:rFonts w:eastAsia="Calibri"/>
          <w:lang w:val="es-CU" w:eastAsia="en-US"/>
        </w:rPr>
        <w:t>CZ</w:t>
      </w:r>
      <w:proofErr w:type="spellEnd"/>
      <w:r w:rsidRPr="00D12DB2">
        <w:rPr>
          <w:rFonts w:eastAsia="Calibri"/>
          <w:lang w:val="es-CU" w:eastAsia="en-US"/>
        </w:rPr>
        <w:t xml:space="preserve">. </w:t>
      </w:r>
      <w:r w:rsidRPr="00D12DB2">
        <w:rPr>
          <w:rFonts w:eastAsia="Calibri"/>
          <w:lang w:val="es-ES" w:eastAsia="en-US"/>
        </w:rPr>
        <w:t xml:space="preserve">Reconstrucción auricular. </w:t>
      </w:r>
      <w:proofErr w:type="spellStart"/>
      <w:r w:rsidRPr="00D12DB2">
        <w:rPr>
          <w:rFonts w:eastAsia="Calibri"/>
          <w:lang w:val="es-ES" w:eastAsia="en-US"/>
        </w:rPr>
        <w:t>Cuad</w:t>
      </w:r>
      <w:proofErr w:type="spellEnd"/>
      <w:r w:rsidRPr="00D12DB2">
        <w:rPr>
          <w:rFonts w:eastAsia="Calibri"/>
          <w:lang w:val="es-ES" w:eastAsia="en-US"/>
        </w:rPr>
        <w:t xml:space="preserve">. Cir. 2003; 17(1):75-85. </w:t>
      </w:r>
      <w:proofErr w:type="spellStart"/>
      <w:r w:rsidRPr="00D12DB2">
        <w:rPr>
          <w:rFonts w:eastAsia="Calibri"/>
          <w:lang w:val="es-ES" w:eastAsia="en-US"/>
        </w:rPr>
        <w:t>DOI</w:t>
      </w:r>
      <w:proofErr w:type="spellEnd"/>
      <w:r w:rsidRPr="00D12DB2">
        <w:rPr>
          <w:rFonts w:eastAsia="Calibri"/>
          <w:lang w:val="es-ES" w:eastAsia="en-US"/>
        </w:rPr>
        <w:t>: 10.4206/</w:t>
      </w:r>
      <w:proofErr w:type="spellStart"/>
      <w:r w:rsidRPr="00D12DB2">
        <w:rPr>
          <w:rFonts w:eastAsia="Calibri"/>
          <w:lang w:val="es-ES" w:eastAsia="en-US"/>
        </w:rPr>
        <w:t>cuad.cir.2003.v17n1</w:t>
      </w:r>
      <w:proofErr w:type="spellEnd"/>
      <w:r w:rsidRPr="00D12DB2">
        <w:rPr>
          <w:rFonts w:eastAsia="Calibri"/>
          <w:lang w:val="es-ES" w:eastAsia="en-US"/>
        </w:rPr>
        <w:t xml:space="preserve">-13 </w:t>
      </w:r>
    </w:p>
    <w:p w14:paraId="47A2BAFC" w14:textId="77777777" w:rsidR="005E668E" w:rsidRPr="00D12DB2" w:rsidRDefault="005E668E" w:rsidP="005E668E">
      <w:pPr>
        <w:spacing w:line="360" w:lineRule="auto"/>
        <w:textAlignment w:val="center"/>
        <w:rPr>
          <w:rFonts w:eastAsia="Calibri"/>
          <w:lang w:val="en-US" w:eastAsia="en-US"/>
        </w:rPr>
      </w:pPr>
      <w:r w:rsidRPr="00D12DB2">
        <w:rPr>
          <w:rFonts w:eastAsia="Calibri"/>
          <w:lang w:val="en-US" w:eastAsia="en-US"/>
        </w:rPr>
        <w:lastRenderedPageBreak/>
        <w:t xml:space="preserve">25. </w:t>
      </w:r>
      <w:proofErr w:type="spellStart"/>
      <w:r w:rsidRPr="00D12DB2">
        <w:rPr>
          <w:rFonts w:eastAsia="Calibri"/>
          <w:lang w:val="en-US" w:eastAsia="en-US"/>
        </w:rPr>
        <w:t>Prasetyo</w:t>
      </w:r>
      <w:proofErr w:type="spellEnd"/>
      <w:r w:rsidRPr="00D12DB2">
        <w:rPr>
          <w:rFonts w:eastAsia="Calibri"/>
          <w:lang w:val="en-US" w:eastAsia="en-US"/>
        </w:rPr>
        <w:t xml:space="preserve"> AT, Putri IL. Anthropometric Study of Human Ear: A Baseline Data for Ear Reconstruction. J </w:t>
      </w:r>
      <w:proofErr w:type="spellStart"/>
      <w:r w:rsidRPr="00D12DB2">
        <w:rPr>
          <w:rFonts w:eastAsia="Calibri"/>
          <w:lang w:val="en-US" w:eastAsia="en-US"/>
        </w:rPr>
        <w:t>Craniofac</w:t>
      </w:r>
      <w:proofErr w:type="spellEnd"/>
      <w:r w:rsidRPr="00D12DB2">
        <w:rPr>
          <w:rFonts w:eastAsia="Calibri"/>
          <w:lang w:val="en-US" w:eastAsia="en-US"/>
        </w:rPr>
        <w:t xml:space="preserve"> Surg. 2022; 33(4):1245-9. DOI: 10.1097/</w:t>
      </w:r>
      <w:proofErr w:type="spellStart"/>
      <w:r w:rsidRPr="00D12DB2">
        <w:rPr>
          <w:rFonts w:eastAsia="Calibri"/>
          <w:lang w:val="en-US" w:eastAsia="en-US"/>
        </w:rPr>
        <w:t>SCS.0000000000008199</w:t>
      </w:r>
      <w:proofErr w:type="spellEnd"/>
      <w:r w:rsidRPr="00D12DB2">
        <w:rPr>
          <w:rFonts w:eastAsia="Calibri"/>
          <w:lang w:val="en-US" w:eastAsia="en-US"/>
        </w:rPr>
        <w:t xml:space="preserve"> </w:t>
      </w:r>
    </w:p>
    <w:p w14:paraId="48EC3C93" w14:textId="77777777" w:rsidR="005E668E" w:rsidRPr="00D12DB2" w:rsidRDefault="005E668E" w:rsidP="005E668E">
      <w:pPr>
        <w:spacing w:line="360" w:lineRule="auto"/>
        <w:textAlignment w:val="center"/>
        <w:rPr>
          <w:rFonts w:eastAsia="Calibri"/>
          <w:lang w:val="es-ES" w:eastAsia="en-US"/>
        </w:rPr>
      </w:pPr>
      <w:r w:rsidRPr="00D12DB2">
        <w:rPr>
          <w:rFonts w:eastAsia="Calibri"/>
          <w:lang w:val="en-US" w:eastAsia="en-US"/>
        </w:rPr>
        <w:t xml:space="preserve">26. Brent B. Auricular repair with autogenous rib cartilage grafts: two decades of experience with 600 cases. </w:t>
      </w:r>
      <w:r w:rsidRPr="00D12DB2">
        <w:rPr>
          <w:rFonts w:eastAsia="Calibri"/>
          <w:lang w:val="es-ES" w:eastAsia="en-US"/>
        </w:rPr>
        <w:t xml:space="preserve">Plast </w:t>
      </w:r>
      <w:proofErr w:type="spellStart"/>
      <w:r w:rsidRPr="00D12DB2">
        <w:rPr>
          <w:rFonts w:eastAsia="Calibri"/>
          <w:lang w:val="es-ES" w:eastAsia="en-US"/>
        </w:rPr>
        <w:t>Reconstr</w:t>
      </w:r>
      <w:proofErr w:type="spellEnd"/>
      <w:r w:rsidRPr="00D12DB2">
        <w:rPr>
          <w:rFonts w:eastAsia="Calibri"/>
          <w:lang w:val="es-ES" w:eastAsia="en-US"/>
        </w:rPr>
        <w:t xml:space="preserve"> </w:t>
      </w:r>
      <w:proofErr w:type="spellStart"/>
      <w:r w:rsidRPr="00D12DB2">
        <w:rPr>
          <w:rFonts w:eastAsia="Calibri"/>
          <w:lang w:val="es-ES" w:eastAsia="en-US"/>
        </w:rPr>
        <w:t>Surg</w:t>
      </w:r>
      <w:proofErr w:type="spellEnd"/>
      <w:r w:rsidRPr="00D12DB2">
        <w:rPr>
          <w:rFonts w:eastAsia="Calibri"/>
          <w:lang w:val="es-ES" w:eastAsia="en-US"/>
        </w:rPr>
        <w:t xml:space="preserve">. 1992 [acceso: 23/12/2022]; 90(3):355-74. Disponible en: </w:t>
      </w:r>
      <w:hyperlink r:id="rId25" w:history="1">
        <w:r w:rsidRPr="00D12DB2">
          <w:rPr>
            <w:rFonts w:eastAsia="Calibri"/>
            <w:color w:val="0000FF"/>
            <w:lang w:val="es-ES" w:eastAsia="en-US"/>
          </w:rPr>
          <w:t>https://pubmed.ncbi.nlm.nih.gov/1513882/</w:t>
        </w:r>
      </w:hyperlink>
      <w:r w:rsidRPr="00D12DB2">
        <w:rPr>
          <w:rFonts w:eastAsia="Calibri"/>
          <w:lang w:val="es-ES" w:eastAsia="en-US"/>
        </w:rPr>
        <w:t xml:space="preserve">  </w:t>
      </w:r>
    </w:p>
    <w:p w14:paraId="29DCA3E1" w14:textId="77777777" w:rsidR="005E668E" w:rsidRPr="00D12DB2" w:rsidRDefault="005E668E" w:rsidP="005E668E">
      <w:pPr>
        <w:spacing w:line="360" w:lineRule="auto"/>
        <w:textAlignment w:val="center"/>
        <w:rPr>
          <w:rFonts w:eastAsia="Calibri"/>
          <w:lang w:val="es-CU" w:eastAsia="en-US"/>
        </w:rPr>
      </w:pPr>
      <w:r w:rsidRPr="00D12DB2">
        <w:rPr>
          <w:rFonts w:eastAsia="Calibri"/>
          <w:lang w:val="en-US" w:eastAsia="en-US"/>
        </w:rPr>
        <w:t xml:space="preserve">27. Brent B. Technical advances in ear reconstruction with autogenous rib cartilage grafts: personal experience with 1200 cases. </w:t>
      </w:r>
      <w:r w:rsidRPr="00D12DB2">
        <w:rPr>
          <w:rFonts w:eastAsia="Calibri"/>
          <w:lang w:val="es-CU" w:eastAsia="en-US"/>
        </w:rPr>
        <w:t xml:space="preserve">Plast </w:t>
      </w:r>
      <w:proofErr w:type="spellStart"/>
      <w:r w:rsidRPr="00D12DB2">
        <w:rPr>
          <w:rFonts w:eastAsia="Calibri"/>
          <w:lang w:val="es-CU" w:eastAsia="en-US"/>
        </w:rPr>
        <w:t>Reconstr</w:t>
      </w:r>
      <w:proofErr w:type="spellEnd"/>
      <w:r w:rsidRPr="00D12DB2">
        <w:rPr>
          <w:rFonts w:eastAsia="Calibri"/>
          <w:lang w:val="es-CU" w:eastAsia="en-US"/>
        </w:rPr>
        <w:t xml:space="preserve"> </w:t>
      </w:r>
      <w:proofErr w:type="spellStart"/>
      <w:r w:rsidRPr="00D12DB2">
        <w:rPr>
          <w:rFonts w:eastAsia="Calibri"/>
          <w:lang w:val="es-CU" w:eastAsia="en-US"/>
        </w:rPr>
        <w:t>Surg</w:t>
      </w:r>
      <w:proofErr w:type="spellEnd"/>
      <w:r w:rsidRPr="00D12DB2">
        <w:rPr>
          <w:rFonts w:eastAsia="Calibri"/>
          <w:lang w:val="es-CU" w:eastAsia="en-US"/>
        </w:rPr>
        <w:t xml:space="preserve">. 1999; 104(2):319-34; </w:t>
      </w:r>
      <w:proofErr w:type="spellStart"/>
      <w:r w:rsidRPr="00D12DB2">
        <w:rPr>
          <w:rFonts w:eastAsia="Calibri"/>
          <w:lang w:val="es-CU" w:eastAsia="en-US"/>
        </w:rPr>
        <w:t>DOI</w:t>
      </w:r>
      <w:proofErr w:type="spellEnd"/>
      <w:r w:rsidRPr="00D12DB2">
        <w:rPr>
          <w:rFonts w:eastAsia="Calibri"/>
          <w:lang w:val="es-CU" w:eastAsia="en-US"/>
        </w:rPr>
        <w:t>: 10.1097/00006534-199908000-00001</w:t>
      </w:r>
    </w:p>
    <w:p w14:paraId="1087A55D" w14:textId="77777777" w:rsidR="005E668E" w:rsidRPr="00D12DB2" w:rsidRDefault="005E668E" w:rsidP="005E668E">
      <w:pPr>
        <w:spacing w:line="360" w:lineRule="auto"/>
        <w:textAlignment w:val="center"/>
        <w:rPr>
          <w:rFonts w:eastAsia="Calibri"/>
          <w:lang w:val="es-MX" w:eastAsia="en-US"/>
        </w:rPr>
      </w:pPr>
      <w:r w:rsidRPr="00D12DB2">
        <w:rPr>
          <w:rFonts w:eastAsia="Calibri"/>
          <w:lang w:val="es-CU" w:eastAsia="en-US"/>
        </w:rPr>
        <w:t xml:space="preserve">28. Betancourt Chalán </w:t>
      </w:r>
      <w:proofErr w:type="spellStart"/>
      <w:r w:rsidRPr="00D12DB2">
        <w:rPr>
          <w:rFonts w:eastAsia="Calibri"/>
          <w:lang w:val="es-CU" w:eastAsia="en-US"/>
        </w:rPr>
        <w:t>JL</w:t>
      </w:r>
      <w:proofErr w:type="spellEnd"/>
      <w:r w:rsidRPr="00D12DB2">
        <w:rPr>
          <w:rFonts w:eastAsia="Calibri"/>
          <w:lang w:val="es-CU" w:eastAsia="en-US"/>
        </w:rPr>
        <w:t xml:space="preserve">. </w:t>
      </w:r>
      <w:r w:rsidRPr="00D12DB2">
        <w:rPr>
          <w:rFonts w:eastAsia="Calibri"/>
          <w:lang w:val="es-ES" w:eastAsia="en-US"/>
        </w:rPr>
        <w:t xml:space="preserve">Complicaciones postoperatorias en reconstrucción auricular con cartílago costal autólogo en el hospital Roberto Gilbert Elizalde. Período 2017-2019. [Tesis para título de Cirugía plástica, estética y reconstructiva]. Ecuador, Guayaquil: Universidad Católica de Santiago de Guayaquil; 2021. [acceso: 23/12/2022]. Disponible en: </w:t>
      </w:r>
      <w:hyperlink r:id="rId26" w:history="1">
        <w:r w:rsidRPr="00D12DB2">
          <w:rPr>
            <w:rFonts w:eastAsia="Calibri"/>
            <w:color w:val="0000FF"/>
            <w:lang w:val="es-ES" w:eastAsia="en-US"/>
          </w:rPr>
          <w:t>http://repositorio.ucsg.edu.ec/handle/3317/16887</w:t>
        </w:r>
      </w:hyperlink>
      <w:r w:rsidRPr="00D12DB2">
        <w:rPr>
          <w:rFonts w:eastAsia="Calibri"/>
          <w:lang w:val="es-ES" w:eastAsia="en-US"/>
        </w:rPr>
        <w:t xml:space="preserve">  </w:t>
      </w:r>
    </w:p>
    <w:p w14:paraId="3EDFA439" w14:textId="77777777" w:rsidR="005E668E" w:rsidRPr="00D12DB2" w:rsidRDefault="005E668E" w:rsidP="005E668E">
      <w:pPr>
        <w:spacing w:line="360" w:lineRule="auto"/>
        <w:jc w:val="both"/>
        <w:textAlignment w:val="center"/>
        <w:rPr>
          <w:rFonts w:eastAsia="Calibri"/>
          <w:lang w:val="es-MX" w:eastAsia="en-US"/>
        </w:rPr>
      </w:pPr>
    </w:p>
    <w:p w14:paraId="24ABE478" w14:textId="77777777" w:rsidR="005E668E" w:rsidRPr="005E668E" w:rsidRDefault="005E668E" w:rsidP="005E668E">
      <w:pPr>
        <w:spacing w:line="360" w:lineRule="auto"/>
        <w:jc w:val="center"/>
        <w:rPr>
          <w:b/>
          <w:bCs/>
          <w:lang w:val="es-ES" w:eastAsia="es-ES"/>
        </w:rPr>
      </w:pPr>
    </w:p>
    <w:p w14:paraId="71688730" w14:textId="77777777" w:rsidR="005E668E" w:rsidRPr="005E668E" w:rsidRDefault="005E668E" w:rsidP="005E668E">
      <w:pPr>
        <w:spacing w:line="360" w:lineRule="auto"/>
        <w:jc w:val="center"/>
        <w:rPr>
          <w:b/>
          <w:bCs/>
          <w:lang w:val="es-ES" w:eastAsia="es-ES"/>
        </w:rPr>
      </w:pPr>
      <w:r w:rsidRPr="005E668E">
        <w:rPr>
          <w:b/>
          <w:bCs/>
          <w:lang w:val="es-ES" w:eastAsia="es-ES"/>
        </w:rPr>
        <w:t>Conflictos de intereses</w:t>
      </w:r>
    </w:p>
    <w:p w14:paraId="52173419" w14:textId="77777777" w:rsidR="005E668E" w:rsidRPr="005E668E" w:rsidRDefault="005E668E" w:rsidP="005E668E">
      <w:pPr>
        <w:spacing w:line="360" w:lineRule="auto"/>
        <w:jc w:val="both"/>
        <w:rPr>
          <w:bCs/>
          <w:lang w:val="es-ES" w:eastAsia="es-ES"/>
        </w:rPr>
      </w:pPr>
      <w:r w:rsidRPr="005E668E">
        <w:rPr>
          <w:bCs/>
          <w:lang w:val="es-ES" w:eastAsia="es-ES"/>
        </w:rPr>
        <w:t>No existen conflictos de intereses.</w:t>
      </w:r>
    </w:p>
    <w:p w14:paraId="5F368011" w14:textId="77777777" w:rsidR="005E668E" w:rsidRPr="005E668E" w:rsidRDefault="005E668E" w:rsidP="005E668E">
      <w:pPr>
        <w:spacing w:line="360" w:lineRule="auto"/>
        <w:jc w:val="both"/>
        <w:rPr>
          <w:lang w:val="es-ES" w:eastAsia="es-ES"/>
        </w:rPr>
      </w:pPr>
    </w:p>
    <w:p w14:paraId="48DBF5F9" w14:textId="77777777" w:rsidR="005E668E" w:rsidRPr="005E668E" w:rsidRDefault="005E668E" w:rsidP="005E668E">
      <w:pPr>
        <w:spacing w:line="360" w:lineRule="auto"/>
        <w:jc w:val="center"/>
        <w:rPr>
          <w:b/>
          <w:bCs/>
          <w:lang w:val="es-ES" w:eastAsia="es-ES"/>
        </w:rPr>
      </w:pPr>
      <w:r w:rsidRPr="005E668E">
        <w:rPr>
          <w:b/>
          <w:bCs/>
          <w:lang w:val="es-ES" w:eastAsia="es-ES"/>
        </w:rPr>
        <w:t>Contribuciones de los autores</w:t>
      </w:r>
    </w:p>
    <w:p w14:paraId="39783D94" w14:textId="77777777" w:rsidR="005E668E" w:rsidRPr="005E668E" w:rsidRDefault="005E668E" w:rsidP="005E668E">
      <w:pPr>
        <w:spacing w:line="360" w:lineRule="auto"/>
        <w:jc w:val="both"/>
        <w:rPr>
          <w:rFonts w:eastAsia="Calibri"/>
          <w:i/>
          <w:lang w:val="es-ES" w:eastAsia="en-US"/>
        </w:rPr>
      </w:pPr>
      <w:r w:rsidRPr="005E668E">
        <w:rPr>
          <w:rFonts w:eastAsia="Calibri"/>
          <w:lang w:val="es-ES" w:eastAsia="en-US"/>
        </w:rPr>
        <w:t>Conceptualización, curación de datos, análisis formal, investigación, metodología, administración del proyecto, visualización, redacción - borrador original, redacción - revisión y edición:</w:t>
      </w:r>
      <w:r w:rsidRPr="005E668E">
        <w:rPr>
          <w:rFonts w:eastAsia="Calibri"/>
          <w:iCs/>
          <w:lang w:val="es-ES" w:eastAsia="en-US"/>
        </w:rPr>
        <w:t xml:space="preserve"> </w:t>
      </w:r>
      <w:r w:rsidRPr="005E668E">
        <w:rPr>
          <w:rFonts w:eastAsia="Calibri"/>
          <w:i/>
          <w:iCs/>
          <w:lang w:val="es-ES" w:eastAsia="en-US"/>
        </w:rPr>
        <w:t xml:space="preserve">Jesús </w:t>
      </w:r>
      <w:proofErr w:type="spellStart"/>
      <w:r w:rsidRPr="005E668E">
        <w:rPr>
          <w:rFonts w:eastAsia="Calibri"/>
          <w:i/>
          <w:iCs/>
          <w:lang w:val="es-ES" w:eastAsia="en-US"/>
        </w:rPr>
        <w:t>Burgué</w:t>
      </w:r>
      <w:proofErr w:type="spellEnd"/>
      <w:r w:rsidRPr="005E668E">
        <w:rPr>
          <w:rFonts w:eastAsia="Calibri"/>
          <w:i/>
          <w:iCs/>
          <w:lang w:val="es-ES" w:eastAsia="en-US"/>
        </w:rPr>
        <w:t xml:space="preserve"> Cedeño.</w:t>
      </w:r>
    </w:p>
    <w:p w14:paraId="54DF34BA" w14:textId="77777777" w:rsidR="005E668E" w:rsidRPr="005E668E" w:rsidRDefault="005E668E" w:rsidP="005E668E">
      <w:pPr>
        <w:spacing w:line="360" w:lineRule="auto"/>
        <w:jc w:val="both"/>
        <w:rPr>
          <w:rFonts w:eastAsia="Calibri"/>
          <w:lang w:val="es-ES" w:eastAsia="en-US"/>
        </w:rPr>
      </w:pPr>
      <w:r w:rsidRPr="005E668E">
        <w:rPr>
          <w:rFonts w:eastAsia="Calibri"/>
          <w:lang w:val="es-ES" w:eastAsia="en-US"/>
        </w:rPr>
        <w:t xml:space="preserve">Conceptualización, curación de datos, análisis formal: </w:t>
      </w:r>
      <w:proofErr w:type="spellStart"/>
      <w:r w:rsidRPr="005E668E">
        <w:rPr>
          <w:rFonts w:eastAsia="Calibri"/>
          <w:i/>
          <w:lang w:val="es-ES" w:eastAsia="en-US"/>
        </w:rPr>
        <w:t>Efrain</w:t>
      </w:r>
      <w:proofErr w:type="spellEnd"/>
      <w:r w:rsidRPr="005E668E">
        <w:rPr>
          <w:rFonts w:eastAsia="Calibri"/>
          <w:i/>
          <w:lang w:val="es-ES" w:eastAsia="en-US"/>
        </w:rPr>
        <w:t xml:space="preserve"> </w:t>
      </w:r>
      <w:proofErr w:type="spellStart"/>
      <w:r w:rsidRPr="005E668E">
        <w:rPr>
          <w:rFonts w:eastAsia="Calibri"/>
          <w:i/>
          <w:lang w:val="es-ES" w:eastAsia="en-US"/>
        </w:rPr>
        <w:t>Ung</w:t>
      </w:r>
      <w:proofErr w:type="spellEnd"/>
      <w:r w:rsidRPr="005E668E">
        <w:rPr>
          <w:rFonts w:eastAsia="Calibri"/>
          <w:i/>
          <w:lang w:val="es-ES" w:eastAsia="en-US"/>
        </w:rPr>
        <w:t xml:space="preserve"> Lau, Mercedes Silveira </w:t>
      </w:r>
      <w:proofErr w:type="spellStart"/>
      <w:r w:rsidRPr="005E668E">
        <w:rPr>
          <w:rFonts w:eastAsia="Calibri"/>
          <w:i/>
          <w:lang w:val="es-ES" w:eastAsia="en-US"/>
        </w:rPr>
        <w:t>Nuñez</w:t>
      </w:r>
      <w:proofErr w:type="spellEnd"/>
      <w:r w:rsidRPr="005E668E">
        <w:rPr>
          <w:rFonts w:eastAsia="Calibri"/>
          <w:i/>
          <w:lang w:val="es-ES" w:eastAsia="en-US"/>
        </w:rPr>
        <w:t>.</w:t>
      </w:r>
    </w:p>
    <w:p w14:paraId="11F694DF" w14:textId="77777777" w:rsidR="005E668E" w:rsidRPr="005E668E" w:rsidRDefault="005E668E" w:rsidP="005E668E">
      <w:pPr>
        <w:spacing w:line="360" w:lineRule="auto"/>
        <w:jc w:val="both"/>
        <w:rPr>
          <w:rFonts w:eastAsia="Calibri"/>
          <w:iCs/>
          <w:lang w:val="es-ES" w:eastAsia="en-US"/>
        </w:rPr>
      </w:pPr>
      <w:r w:rsidRPr="005E668E">
        <w:rPr>
          <w:rFonts w:eastAsia="Calibri"/>
          <w:iCs/>
          <w:lang w:val="es-ES" w:eastAsia="en-US"/>
        </w:rPr>
        <w:t xml:space="preserve">Conceptualización: </w:t>
      </w:r>
      <w:r w:rsidRPr="005E668E">
        <w:rPr>
          <w:rFonts w:eastAsia="Calibri"/>
          <w:i/>
          <w:iCs/>
          <w:lang w:val="es-ES" w:eastAsia="en-US"/>
        </w:rPr>
        <w:t xml:space="preserve">Jesús </w:t>
      </w:r>
      <w:proofErr w:type="spellStart"/>
      <w:r w:rsidRPr="005E668E">
        <w:rPr>
          <w:rFonts w:eastAsia="Calibri"/>
          <w:i/>
          <w:iCs/>
          <w:lang w:val="es-ES" w:eastAsia="en-US"/>
        </w:rPr>
        <w:t>Burgué</w:t>
      </w:r>
      <w:proofErr w:type="spellEnd"/>
      <w:r w:rsidRPr="005E668E">
        <w:rPr>
          <w:rFonts w:eastAsia="Calibri"/>
          <w:i/>
          <w:iCs/>
          <w:lang w:val="es-ES" w:eastAsia="en-US"/>
        </w:rPr>
        <w:t xml:space="preserve"> Cedeño, </w:t>
      </w:r>
      <w:proofErr w:type="spellStart"/>
      <w:r w:rsidRPr="005E668E">
        <w:rPr>
          <w:rFonts w:eastAsia="Calibri"/>
          <w:i/>
          <w:lang w:val="es-ES" w:eastAsia="en-US"/>
        </w:rPr>
        <w:t>Efrain</w:t>
      </w:r>
      <w:proofErr w:type="spellEnd"/>
      <w:r w:rsidRPr="005E668E">
        <w:rPr>
          <w:rFonts w:eastAsia="Calibri"/>
          <w:i/>
          <w:lang w:val="es-ES" w:eastAsia="en-US"/>
        </w:rPr>
        <w:t xml:space="preserve"> </w:t>
      </w:r>
      <w:proofErr w:type="spellStart"/>
      <w:r w:rsidRPr="005E668E">
        <w:rPr>
          <w:rFonts w:eastAsia="Calibri"/>
          <w:i/>
          <w:lang w:val="es-ES" w:eastAsia="en-US"/>
        </w:rPr>
        <w:t>Ung</w:t>
      </w:r>
      <w:proofErr w:type="spellEnd"/>
      <w:r w:rsidRPr="005E668E">
        <w:rPr>
          <w:rFonts w:eastAsia="Calibri"/>
          <w:i/>
          <w:lang w:val="es-ES" w:eastAsia="en-US"/>
        </w:rPr>
        <w:t xml:space="preserve"> Lau, Mercedes Silveira </w:t>
      </w:r>
      <w:proofErr w:type="spellStart"/>
      <w:r w:rsidRPr="005E668E">
        <w:rPr>
          <w:rFonts w:eastAsia="Calibri"/>
          <w:i/>
          <w:lang w:val="es-ES" w:eastAsia="en-US"/>
        </w:rPr>
        <w:t>Nuñez</w:t>
      </w:r>
      <w:proofErr w:type="spellEnd"/>
      <w:r w:rsidRPr="005E668E">
        <w:rPr>
          <w:rFonts w:eastAsia="Calibri"/>
          <w:i/>
          <w:lang w:val="es-ES" w:eastAsia="en-US"/>
        </w:rPr>
        <w:t>.</w:t>
      </w:r>
    </w:p>
    <w:p w14:paraId="3BB9E58F" w14:textId="77777777" w:rsidR="005E668E" w:rsidRPr="005E668E" w:rsidRDefault="005E668E" w:rsidP="005E668E">
      <w:pPr>
        <w:spacing w:line="360" w:lineRule="auto"/>
        <w:jc w:val="both"/>
        <w:rPr>
          <w:rFonts w:eastAsia="Calibri"/>
          <w:iCs/>
          <w:lang w:val="es-ES" w:eastAsia="en-US"/>
        </w:rPr>
      </w:pPr>
      <w:r w:rsidRPr="005E668E">
        <w:rPr>
          <w:rFonts w:eastAsia="Calibri"/>
          <w:iCs/>
          <w:lang w:val="es-ES" w:eastAsia="en-US"/>
        </w:rPr>
        <w:t xml:space="preserve">Curación de datos: </w:t>
      </w:r>
      <w:r w:rsidRPr="005E668E">
        <w:rPr>
          <w:rFonts w:eastAsia="Calibri"/>
          <w:i/>
          <w:iCs/>
          <w:lang w:val="es-ES" w:eastAsia="en-US"/>
        </w:rPr>
        <w:t xml:space="preserve">Jesús </w:t>
      </w:r>
      <w:proofErr w:type="spellStart"/>
      <w:r w:rsidRPr="005E668E">
        <w:rPr>
          <w:rFonts w:eastAsia="Calibri"/>
          <w:i/>
          <w:iCs/>
          <w:lang w:val="es-ES" w:eastAsia="en-US"/>
        </w:rPr>
        <w:t>Burgué</w:t>
      </w:r>
      <w:proofErr w:type="spellEnd"/>
      <w:r w:rsidRPr="005E668E">
        <w:rPr>
          <w:rFonts w:eastAsia="Calibri"/>
          <w:i/>
          <w:iCs/>
          <w:lang w:val="es-ES" w:eastAsia="en-US"/>
        </w:rPr>
        <w:t xml:space="preserve"> Cedeño, </w:t>
      </w:r>
      <w:proofErr w:type="spellStart"/>
      <w:r w:rsidRPr="005E668E">
        <w:rPr>
          <w:rFonts w:eastAsia="Calibri"/>
          <w:i/>
          <w:lang w:val="es-ES" w:eastAsia="en-US"/>
        </w:rPr>
        <w:t>Efrain</w:t>
      </w:r>
      <w:proofErr w:type="spellEnd"/>
      <w:r w:rsidRPr="005E668E">
        <w:rPr>
          <w:rFonts w:eastAsia="Calibri"/>
          <w:i/>
          <w:lang w:val="es-ES" w:eastAsia="en-US"/>
        </w:rPr>
        <w:t xml:space="preserve"> </w:t>
      </w:r>
      <w:proofErr w:type="spellStart"/>
      <w:r w:rsidRPr="005E668E">
        <w:rPr>
          <w:rFonts w:eastAsia="Calibri"/>
          <w:i/>
          <w:lang w:val="es-ES" w:eastAsia="en-US"/>
        </w:rPr>
        <w:t>Ung</w:t>
      </w:r>
      <w:proofErr w:type="spellEnd"/>
      <w:r w:rsidRPr="005E668E">
        <w:rPr>
          <w:rFonts w:eastAsia="Calibri"/>
          <w:i/>
          <w:lang w:val="es-ES" w:eastAsia="en-US"/>
        </w:rPr>
        <w:t xml:space="preserve"> Lau, Mercedes Silveira </w:t>
      </w:r>
      <w:proofErr w:type="spellStart"/>
      <w:r w:rsidRPr="005E668E">
        <w:rPr>
          <w:rFonts w:eastAsia="Calibri"/>
          <w:i/>
          <w:lang w:val="es-ES" w:eastAsia="en-US"/>
        </w:rPr>
        <w:t>Nuñez</w:t>
      </w:r>
      <w:proofErr w:type="spellEnd"/>
      <w:r w:rsidRPr="005E668E">
        <w:rPr>
          <w:rFonts w:eastAsia="Calibri"/>
          <w:i/>
          <w:iCs/>
          <w:lang w:val="es-ES" w:eastAsia="en-US"/>
        </w:rPr>
        <w:t>.</w:t>
      </w:r>
    </w:p>
    <w:p w14:paraId="65A881C7" w14:textId="77777777" w:rsidR="005E668E" w:rsidRPr="005E668E" w:rsidRDefault="005E668E" w:rsidP="005E668E">
      <w:pPr>
        <w:spacing w:line="360" w:lineRule="auto"/>
        <w:jc w:val="both"/>
        <w:rPr>
          <w:rFonts w:eastAsia="Calibri"/>
          <w:iCs/>
          <w:lang w:val="es-ES" w:eastAsia="en-US"/>
        </w:rPr>
      </w:pPr>
      <w:r w:rsidRPr="005E668E">
        <w:rPr>
          <w:rFonts w:eastAsia="Calibri"/>
          <w:iCs/>
          <w:lang w:val="es-ES" w:eastAsia="en-US"/>
        </w:rPr>
        <w:t xml:space="preserve">Análisis formal: </w:t>
      </w:r>
      <w:r w:rsidRPr="005E668E">
        <w:rPr>
          <w:rFonts w:eastAsia="Calibri"/>
          <w:i/>
          <w:iCs/>
          <w:lang w:val="es-ES" w:eastAsia="en-US"/>
        </w:rPr>
        <w:t xml:space="preserve">Jesús </w:t>
      </w:r>
      <w:proofErr w:type="spellStart"/>
      <w:r w:rsidRPr="005E668E">
        <w:rPr>
          <w:rFonts w:eastAsia="Calibri"/>
          <w:i/>
          <w:iCs/>
          <w:lang w:val="es-ES" w:eastAsia="en-US"/>
        </w:rPr>
        <w:t>Burgué</w:t>
      </w:r>
      <w:proofErr w:type="spellEnd"/>
      <w:r w:rsidRPr="005E668E">
        <w:rPr>
          <w:rFonts w:eastAsia="Calibri"/>
          <w:i/>
          <w:iCs/>
          <w:lang w:val="es-ES" w:eastAsia="en-US"/>
        </w:rPr>
        <w:t xml:space="preserve"> Cedeño, </w:t>
      </w:r>
      <w:proofErr w:type="spellStart"/>
      <w:r w:rsidRPr="005E668E">
        <w:rPr>
          <w:rFonts w:eastAsia="Calibri"/>
          <w:i/>
          <w:lang w:val="es-ES" w:eastAsia="en-US"/>
        </w:rPr>
        <w:t>Efrain</w:t>
      </w:r>
      <w:proofErr w:type="spellEnd"/>
      <w:r w:rsidRPr="005E668E">
        <w:rPr>
          <w:rFonts w:eastAsia="Calibri"/>
          <w:i/>
          <w:lang w:val="es-ES" w:eastAsia="en-US"/>
        </w:rPr>
        <w:t xml:space="preserve"> </w:t>
      </w:r>
      <w:proofErr w:type="spellStart"/>
      <w:r w:rsidRPr="005E668E">
        <w:rPr>
          <w:rFonts w:eastAsia="Calibri"/>
          <w:i/>
          <w:lang w:val="es-ES" w:eastAsia="en-US"/>
        </w:rPr>
        <w:t>Ung</w:t>
      </w:r>
      <w:proofErr w:type="spellEnd"/>
      <w:r w:rsidRPr="005E668E">
        <w:rPr>
          <w:rFonts w:eastAsia="Calibri"/>
          <w:i/>
          <w:lang w:val="es-ES" w:eastAsia="en-US"/>
        </w:rPr>
        <w:t xml:space="preserve"> Lau, Mercedes Silveira </w:t>
      </w:r>
      <w:proofErr w:type="spellStart"/>
      <w:r w:rsidRPr="005E668E">
        <w:rPr>
          <w:rFonts w:eastAsia="Calibri"/>
          <w:i/>
          <w:lang w:val="es-ES" w:eastAsia="en-US"/>
        </w:rPr>
        <w:t>Nuñez</w:t>
      </w:r>
      <w:proofErr w:type="spellEnd"/>
      <w:r w:rsidRPr="005E668E">
        <w:rPr>
          <w:rFonts w:eastAsia="Calibri"/>
          <w:i/>
          <w:iCs/>
          <w:lang w:val="es-ES" w:eastAsia="en-US"/>
        </w:rPr>
        <w:t>.</w:t>
      </w:r>
    </w:p>
    <w:p w14:paraId="0C879F8A" w14:textId="77777777" w:rsidR="005E668E" w:rsidRPr="005E668E" w:rsidRDefault="005E668E" w:rsidP="005E668E">
      <w:pPr>
        <w:spacing w:line="360" w:lineRule="auto"/>
        <w:jc w:val="both"/>
        <w:rPr>
          <w:rFonts w:eastAsia="Calibri"/>
          <w:iCs/>
          <w:lang w:val="es-ES" w:eastAsia="en-US"/>
        </w:rPr>
      </w:pPr>
      <w:r w:rsidRPr="005E668E">
        <w:rPr>
          <w:rFonts w:eastAsia="Calibri"/>
          <w:iCs/>
          <w:lang w:val="es-ES" w:eastAsia="en-US"/>
        </w:rPr>
        <w:t xml:space="preserve">Investigación: </w:t>
      </w:r>
      <w:r w:rsidRPr="005E668E">
        <w:rPr>
          <w:rFonts w:eastAsia="Calibri"/>
          <w:i/>
          <w:iCs/>
          <w:lang w:val="es-ES" w:eastAsia="en-US"/>
        </w:rPr>
        <w:t xml:space="preserve">Jesús </w:t>
      </w:r>
      <w:proofErr w:type="spellStart"/>
      <w:r w:rsidRPr="005E668E">
        <w:rPr>
          <w:rFonts w:eastAsia="Calibri"/>
          <w:i/>
          <w:iCs/>
          <w:lang w:val="es-ES" w:eastAsia="en-US"/>
        </w:rPr>
        <w:t>Burgué</w:t>
      </w:r>
      <w:proofErr w:type="spellEnd"/>
      <w:r w:rsidRPr="005E668E">
        <w:rPr>
          <w:rFonts w:eastAsia="Calibri"/>
          <w:i/>
          <w:iCs/>
          <w:lang w:val="es-ES" w:eastAsia="en-US"/>
        </w:rPr>
        <w:t xml:space="preserve"> Cedeño.</w:t>
      </w:r>
    </w:p>
    <w:p w14:paraId="4A00285B" w14:textId="77777777" w:rsidR="005E668E" w:rsidRPr="005E668E" w:rsidRDefault="005E668E" w:rsidP="005E668E">
      <w:pPr>
        <w:spacing w:line="360" w:lineRule="auto"/>
        <w:jc w:val="both"/>
        <w:rPr>
          <w:rFonts w:eastAsia="Calibri"/>
          <w:iCs/>
          <w:lang w:val="es-ES" w:eastAsia="en-US"/>
        </w:rPr>
      </w:pPr>
      <w:r w:rsidRPr="005E668E">
        <w:rPr>
          <w:rFonts w:eastAsia="Calibri"/>
          <w:iCs/>
          <w:lang w:val="es-ES" w:eastAsia="en-US"/>
        </w:rPr>
        <w:t xml:space="preserve">Metodología: </w:t>
      </w:r>
      <w:r w:rsidRPr="005E668E">
        <w:rPr>
          <w:rFonts w:eastAsia="Calibri"/>
          <w:i/>
          <w:iCs/>
          <w:lang w:val="es-ES" w:eastAsia="en-US"/>
        </w:rPr>
        <w:t xml:space="preserve">Jesús </w:t>
      </w:r>
      <w:proofErr w:type="spellStart"/>
      <w:r w:rsidRPr="005E668E">
        <w:rPr>
          <w:rFonts w:eastAsia="Calibri"/>
          <w:i/>
          <w:iCs/>
          <w:lang w:val="es-ES" w:eastAsia="en-US"/>
        </w:rPr>
        <w:t>Burgué</w:t>
      </w:r>
      <w:proofErr w:type="spellEnd"/>
      <w:r w:rsidRPr="005E668E">
        <w:rPr>
          <w:rFonts w:eastAsia="Calibri"/>
          <w:i/>
          <w:iCs/>
          <w:lang w:val="es-ES" w:eastAsia="en-US"/>
        </w:rPr>
        <w:t xml:space="preserve"> Cedeño, </w:t>
      </w:r>
      <w:proofErr w:type="spellStart"/>
      <w:r w:rsidRPr="005E668E">
        <w:rPr>
          <w:rFonts w:eastAsia="Calibri"/>
          <w:i/>
          <w:lang w:val="es-ES" w:eastAsia="en-US"/>
        </w:rPr>
        <w:t>Efrain</w:t>
      </w:r>
      <w:proofErr w:type="spellEnd"/>
      <w:r w:rsidRPr="005E668E">
        <w:rPr>
          <w:rFonts w:eastAsia="Calibri"/>
          <w:i/>
          <w:lang w:val="es-ES" w:eastAsia="en-US"/>
        </w:rPr>
        <w:t xml:space="preserve"> </w:t>
      </w:r>
      <w:proofErr w:type="spellStart"/>
      <w:r w:rsidRPr="005E668E">
        <w:rPr>
          <w:rFonts w:eastAsia="Calibri"/>
          <w:i/>
          <w:lang w:val="es-ES" w:eastAsia="en-US"/>
        </w:rPr>
        <w:t>Ung</w:t>
      </w:r>
      <w:proofErr w:type="spellEnd"/>
      <w:r w:rsidRPr="005E668E">
        <w:rPr>
          <w:rFonts w:eastAsia="Calibri"/>
          <w:i/>
          <w:lang w:val="es-ES" w:eastAsia="en-US"/>
        </w:rPr>
        <w:t xml:space="preserve"> Lau, Mercedes Silveira </w:t>
      </w:r>
      <w:proofErr w:type="spellStart"/>
      <w:r w:rsidRPr="005E668E">
        <w:rPr>
          <w:rFonts w:eastAsia="Calibri"/>
          <w:i/>
          <w:lang w:val="es-ES" w:eastAsia="en-US"/>
        </w:rPr>
        <w:t>Nuñez</w:t>
      </w:r>
      <w:proofErr w:type="spellEnd"/>
      <w:r w:rsidRPr="005E668E">
        <w:rPr>
          <w:rFonts w:eastAsia="Calibri"/>
          <w:i/>
          <w:iCs/>
          <w:lang w:val="es-ES" w:eastAsia="en-US"/>
        </w:rPr>
        <w:t>.</w:t>
      </w:r>
    </w:p>
    <w:p w14:paraId="0318FFE2" w14:textId="77777777" w:rsidR="005E668E" w:rsidRPr="005E668E" w:rsidRDefault="005E668E" w:rsidP="005E668E">
      <w:pPr>
        <w:spacing w:line="360" w:lineRule="auto"/>
        <w:jc w:val="both"/>
        <w:rPr>
          <w:rFonts w:eastAsia="Calibri"/>
          <w:iCs/>
          <w:lang w:val="es-ES" w:eastAsia="en-US"/>
        </w:rPr>
      </w:pPr>
      <w:r w:rsidRPr="005E668E">
        <w:rPr>
          <w:rFonts w:eastAsia="Calibri"/>
          <w:iCs/>
          <w:lang w:val="es-ES" w:eastAsia="en-US"/>
        </w:rPr>
        <w:lastRenderedPageBreak/>
        <w:t xml:space="preserve">Administración del proyecto: </w:t>
      </w:r>
      <w:r w:rsidRPr="005E668E">
        <w:rPr>
          <w:rFonts w:eastAsia="Calibri"/>
          <w:i/>
          <w:iCs/>
          <w:lang w:val="es-ES" w:eastAsia="en-US"/>
        </w:rPr>
        <w:t xml:space="preserve">Jesús </w:t>
      </w:r>
      <w:proofErr w:type="spellStart"/>
      <w:r w:rsidRPr="005E668E">
        <w:rPr>
          <w:rFonts w:eastAsia="Calibri"/>
          <w:i/>
          <w:iCs/>
          <w:lang w:val="es-ES" w:eastAsia="en-US"/>
        </w:rPr>
        <w:t>Burgué</w:t>
      </w:r>
      <w:proofErr w:type="spellEnd"/>
      <w:r w:rsidRPr="005E668E">
        <w:rPr>
          <w:rFonts w:eastAsia="Calibri"/>
          <w:i/>
          <w:iCs/>
          <w:lang w:val="es-ES" w:eastAsia="en-US"/>
        </w:rPr>
        <w:t xml:space="preserve"> Cedeño.</w:t>
      </w:r>
    </w:p>
    <w:p w14:paraId="711D25E4" w14:textId="77777777" w:rsidR="005E668E" w:rsidRPr="005E668E" w:rsidRDefault="005E668E" w:rsidP="005E668E">
      <w:pPr>
        <w:spacing w:line="360" w:lineRule="auto"/>
        <w:jc w:val="both"/>
        <w:rPr>
          <w:rFonts w:eastAsia="Calibri"/>
          <w:i/>
          <w:iCs/>
          <w:lang w:val="es-ES" w:eastAsia="en-US"/>
        </w:rPr>
      </w:pPr>
      <w:r w:rsidRPr="005E668E">
        <w:rPr>
          <w:rFonts w:eastAsia="Calibri"/>
          <w:iCs/>
          <w:lang w:val="es-ES" w:eastAsia="en-US"/>
        </w:rPr>
        <w:t xml:space="preserve">Visualización: </w:t>
      </w:r>
      <w:r w:rsidRPr="005E668E">
        <w:rPr>
          <w:rFonts w:eastAsia="Calibri"/>
          <w:i/>
          <w:iCs/>
          <w:lang w:val="es-ES" w:eastAsia="en-US"/>
        </w:rPr>
        <w:t xml:space="preserve">Jesús </w:t>
      </w:r>
      <w:proofErr w:type="spellStart"/>
      <w:r w:rsidRPr="005E668E">
        <w:rPr>
          <w:rFonts w:eastAsia="Calibri"/>
          <w:i/>
          <w:iCs/>
          <w:lang w:val="es-ES" w:eastAsia="en-US"/>
        </w:rPr>
        <w:t>Burgué</w:t>
      </w:r>
      <w:proofErr w:type="spellEnd"/>
      <w:r w:rsidRPr="005E668E">
        <w:rPr>
          <w:rFonts w:eastAsia="Calibri"/>
          <w:i/>
          <w:iCs/>
          <w:lang w:val="es-ES" w:eastAsia="en-US"/>
        </w:rPr>
        <w:t xml:space="preserve"> Cedeño, </w:t>
      </w:r>
      <w:proofErr w:type="spellStart"/>
      <w:r w:rsidRPr="005E668E">
        <w:rPr>
          <w:rFonts w:eastAsia="Calibri"/>
          <w:i/>
          <w:lang w:val="es-ES" w:eastAsia="en-US"/>
        </w:rPr>
        <w:t>Efrain</w:t>
      </w:r>
      <w:proofErr w:type="spellEnd"/>
      <w:r w:rsidRPr="005E668E">
        <w:rPr>
          <w:rFonts w:eastAsia="Calibri"/>
          <w:i/>
          <w:lang w:val="es-ES" w:eastAsia="en-US"/>
        </w:rPr>
        <w:t xml:space="preserve"> </w:t>
      </w:r>
      <w:proofErr w:type="spellStart"/>
      <w:r w:rsidRPr="005E668E">
        <w:rPr>
          <w:rFonts w:eastAsia="Calibri"/>
          <w:i/>
          <w:lang w:val="es-ES" w:eastAsia="en-US"/>
        </w:rPr>
        <w:t>Ung</w:t>
      </w:r>
      <w:proofErr w:type="spellEnd"/>
      <w:r w:rsidRPr="005E668E">
        <w:rPr>
          <w:rFonts w:eastAsia="Calibri"/>
          <w:i/>
          <w:lang w:val="es-ES" w:eastAsia="en-US"/>
        </w:rPr>
        <w:t xml:space="preserve"> Lau, Mercedes Silveira </w:t>
      </w:r>
      <w:proofErr w:type="spellStart"/>
      <w:r w:rsidRPr="005E668E">
        <w:rPr>
          <w:rFonts w:eastAsia="Calibri"/>
          <w:i/>
          <w:lang w:val="es-ES" w:eastAsia="en-US"/>
        </w:rPr>
        <w:t>Nuñez</w:t>
      </w:r>
      <w:proofErr w:type="spellEnd"/>
      <w:r w:rsidRPr="005E668E">
        <w:rPr>
          <w:rFonts w:eastAsia="Calibri"/>
          <w:i/>
          <w:iCs/>
          <w:lang w:val="es-ES" w:eastAsia="en-US"/>
        </w:rPr>
        <w:t>.</w:t>
      </w:r>
    </w:p>
    <w:p w14:paraId="06437CCB" w14:textId="77777777" w:rsidR="005E668E" w:rsidRPr="005E668E" w:rsidRDefault="005E668E" w:rsidP="005E668E">
      <w:pPr>
        <w:spacing w:line="360" w:lineRule="auto"/>
        <w:jc w:val="both"/>
        <w:rPr>
          <w:rFonts w:eastAsia="Calibri"/>
          <w:iCs/>
          <w:lang w:val="es-ES" w:eastAsia="en-US"/>
        </w:rPr>
      </w:pPr>
      <w:r w:rsidRPr="005E668E">
        <w:rPr>
          <w:rFonts w:eastAsia="Calibri"/>
          <w:iCs/>
          <w:lang w:val="es-ES" w:eastAsia="en-US"/>
        </w:rPr>
        <w:t xml:space="preserve">Redacción – borrador original: </w:t>
      </w:r>
      <w:r w:rsidRPr="005E668E">
        <w:rPr>
          <w:rFonts w:eastAsia="Calibri"/>
          <w:i/>
          <w:iCs/>
          <w:lang w:val="es-ES" w:eastAsia="en-US"/>
        </w:rPr>
        <w:t xml:space="preserve">Jesús </w:t>
      </w:r>
      <w:proofErr w:type="spellStart"/>
      <w:r w:rsidRPr="005E668E">
        <w:rPr>
          <w:rFonts w:eastAsia="Calibri"/>
          <w:i/>
          <w:iCs/>
          <w:lang w:val="es-ES" w:eastAsia="en-US"/>
        </w:rPr>
        <w:t>Burgué</w:t>
      </w:r>
      <w:proofErr w:type="spellEnd"/>
      <w:r w:rsidRPr="005E668E">
        <w:rPr>
          <w:rFonts w:eastAsia="Calibri"/>
          <w:i/>
          <w:iCs/>
          <w:lang w:val="es-ES" w:eastAsia="en-US"/>
        </w:rPr>
        <w:t xml:space="preserve"> Cedeño.</w:t>
      </w:r>
    </w:p>
    <w:p w14:paraId="66171D95" w14:textId="77777777" w:rsidR="005E668E" w:rsidRPr="005E668E" w:rsidRDefault="005E668E" w:rsidP="005E668E">
      <w:pPr>
        <w:spacing w:line="360" w:lineRule="auto"/>
        <w:jc w:val="both"/>
        <w:rPr>
          <w:rFonts w:eastAsia="Calibri"/>
          <w:iCs/>
          <w:lang w:val="es-ES" w:eastAsia="en-US"/>
        </w:rPr>
      </w:pPr>
      <w:r w:rsidRPr="005E668E">
        <w:rPr>
          <w:rFonts w:eastAsia="Calibri"/>
          <w:iCs/>
          <w:lang w:val="es-ES" w:eastAsia="en-US"/>
        </w:rPr>
        <w:t xml:space="preserve">Redacción – revisión y edición: </w:t>
      </w:r>
      <w:r w:rsidRPr="005E668E">
        <w:rPr>
          <w:rFonts w:eastAsia="Calibri"/>
          <w:i/>
          <w:iCs/>
          <w:lang w:val="es-ES" w:eastAsia="en-US"/>
        </w:rPr>
        <w:t xml:space="preserve">Jesús </w:t>
      </w:r>
      <w:proofErr w:type="spellStart"/>
      <w:r w:rsidRPr="005E668E">
        <w:rPr>
          <w:rFonts w:eastAsia="Calibri"/>
          <w:i/>
          <w:iCs/>
          <w:lang w:val="es-ES" w:eastAsia="en-US"/>
        </w:rPr>
        <w:t>Burgué</w:t>
      </w:r>
      <w:proofErr w:type="spellEnd"/>
      <w:r w:rsidRPr="005E668E">
        <w:rPr>
          <w:rFonts w:eastAsia="Calibri"/>
          <w:i/>
          <w:iCs/>
          <w:lang w:val="es-ES" w:eastAsia="en-US"/>
        </w:rPr>
        <w:t xml:space="preserve"> Cedeño.</w:t>
      </w:r>
    </w:p>
    <w:p w14:paraId="1FD6D2EB" w14:textId="77777777" w:rsidR="005E668E" w:rsidRPr="005E668E" w:rsidRDefault="005E668E" w:rsidP="005E668E">
      <w:pPr>
        <w:tabs>
          <w:tab w:val="left" w:pos="2891"/>
        </w:tabs>
        <w:spacing w:line="360" w:lineRule="auto"/>
        <w:jc w:val="both"/>
        <w:rPr>
          <w:rFonts w:eastAsia="Calibri"/>
          <w:color w:val="0000CC"/>
          <w:lang w:eastAsia="en-US"/>
        </w:rPr>
      </w:pPr>
    </w:p>
    <w:p w14:paraId="4A92BA99" w14:textId="77777777" w:rsidR="00675476" w:rsidRPr="0055115D" w:rsidRDefault="00675476" w:rsidP="00EA1FEF">
      <w:pPr>
        <w:pStyle w:val="PDFRevista"/>
      </w:pPr>
    </w:p>
    <w:sectPr w:rsidR="00675476" w:rsidRPr="0055115D" w:rsidSect="00FD3DF8">
      <w:headerReference w:type="even" r:id="rId27"/>
      <w:headerReference w:type="default" r:id="rId28"/>
      <w:footerReference w:type="even" r:id="rId29"/>
      <w:footerReference w:type="default" r:id="rId30"/>
      <w:headerReference w:type="first" r:id="rId31"/>
      <w:footerReference w:type="firs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4505" w14:textId="77777777" w:rsidR="00C43251" w:rsidRDefault="00C43251">
      <w:r>
        <w:separator/>
      </w:r>
    </w:p>
  </w:endnote>
  <w:endnote w:type="continuationSeparator" w:id="0">
    <w:p w14:paraId="3746D44E" w14:textId="77777777" w:rsidR="00C43251" w:rsidRDefault="00C4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324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6B4AA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72C2" w14:textId="7CD6246D" w:rsidR="000F3690" w:rsidRPr="00AE044C" w:rsidRDefault="005E668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0CDC9C0" wp14:editId="618D17C7">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A6F62E"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AD34622"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6364F0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C82C716" w14:textId="03DD8C2C"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E668E" w:rsidRPr="005E668E">
      <w:rPr>
        <w:rFonts w:ascii="Verdana" w:hAnsi="Verdana"/>
        <w:noProof/>
        <w:sz w:val="18"/>
        <w:szCs w:val="18"/>
        <w:lang w:val="en-US" w:eastAsia="en-US"/>
      </w:rPr>
      <w:drawing>
        <wp:inline distT="0" distB="0" distL="0" distR="0" wp14:anchorId="41C17ED3" wp14:editId="3BFD6A23">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24F1" w14:textId="77777777" w:rsidR="00EE301D" w:rsidRDefault="00EE3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B4C3" w14:textId="77777777" w:rsidR="00C43251" w:rsidRDefault="00C43251">
      <w:r>
        <w:separator/>
      </w:r>
    </w:p>
  </w:footnote>
  <w:footnote w:type="continuationSeparator" w:id="0">
    <w:p w14:paraId="12B950CC" w14:textId="77777777" w:rsidR="00C43251" w:rsidRDefault="00C43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2BC9" w14:textId="77777777" w:rsidR="00EE301D" w:rsidRDefault="00EE30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B94A" w14:textId="084A72FD" w:rsidR="00CC376A" w:rsidRPr="00AE044C" w:rsidRDefault="00EA226D"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sz w:val="22"/>
        <w:szCs w:val="22"/>
      </w:rPr>
      <w:t>e02302716</w:t>
    </w:r>
    <w:proofErr w:type="spellEnd"/>
    <w:r w:rsidR="007D2D0C" w:rsidRPr="007D2D0C">
      <w:rPr>
        <w:b/>
        <w:noProof/>
        <w:color w:val="00FFFF"/>
        <w:sz w:val="22"/>
        <w:szCs w:val="22"/>
        <w:lang w:val="es-CU" w:eastAsia="en-US"/>
      </w:rPr>
      <w:t xml:space="preserve"> </w:t>
    </w:r>
    <w:r w:rsidR="005E668E">
      <w:rPr>
        <w:noProof/>
      </w:rPr>
      <w:drawing>
        <wp:anchor distT="0" distB="0" distL="114300" distR="114300" simplePos="0" relativeHeight="251663360" behindDoc="1" locked="0" layoutInCell="1" allowOverlap="1" wp14:anchorId="32F46BB0" wp14:editId="0737D276">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E061A" w14:textId="2F56082E" w:rsidR="00A477DE" w:rsidRDefault="005E668E">
    <w:r>
      <w:rPr>
        <w:noProof/>
      </w:rPr>
      <mc:AlternateContent>
        <mc:Choice Requires="wps">
          <w:drawing>
            <wp:anchor distT="0" distB="0" distL="114300" distR="114300" simplePos="0" relativeHeight="251654144" behindDoc="0" locked="0" layoutInCell="1" allowOverlap="1" wp14:anchorId="65D3FE40" wp14:editId="5B1E2A9F">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EFDD18"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A61F" w14:textId="77777777" w:rsidR="00EE301D" w:rsidRDefault="00EE30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738A"/>
    <w:multiLevelType w:val="hybridMultilevel"/>
    <w:tmpl w:val="0B7A9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682E96"/>
    <w:multiLevelType w:val="hybridMultilevel"/>
    <w:tmpl w:val="C0DC6216"/>
    <w:name w:val="Lista numerada 1"/>
    <w:lvl w:ilvl="0" w:tplc="70DC267C">
      <w:start w:val="1"/>
      <w:numFmt w:val="decimal"/>
      <w:lvlText w:val="%1."/>
      <w:lvlJc w:val="left"/>
      <w:pPr>
        <w:ind w:left="360" w:firstLine="0"/>
      </w:pPr>
    </w:lvl>
    <w:lvl w:ilvl="1" w:tplc="CD9685C6">
      <w:start w:val="1"/>
      <w:numFmt w:val="lowerLetter"/>
      <w:lvlText w:val="%2."/>
      <w:lvlJc w:val="left"/>
      <w:pPr>
        <w:ind w:left="1080" w:firstLine="0"/>
      </w:pPr>
    </w:lvl>
    <w:lvl w:ilvl="2" w:tplc="8BEAFD4E">
      <w:start w:val="1"/>
      <w:numFmt w:val="lowerRoman"/>
      <w:lvlText w:val="%3."/>
      <w:lvlJc w:val="left"/>
      <w:pPr>
        <w:ind w:left="1980" w:firstLine="0"/>
      </w:pPr>
    </w:lvl>
    <w:lvl w:ilvl="3" w:tplc="66C050F8">
      <w:start w:val="1"/>
      <w:numFmt w:val="decimal"/>
      <w:lvlText w:val="%4."/>
      <w:lvlJc w:val="left"/>
      <w:pPr>
        <w:ind w:left="2520" w:firstLine="0"/>
      </w:pPr>
    </w:lvl>
    <w:lvl w:ilvl="4" w:tplc="B8004892">
      <w:start w:val="1"/>
      <w:numFmt w:val="lowerLetter"/>
      <w:lvlText w:val="%5."/>
      <w:lvlJc w:val="left"/>
      <w:pPr>
        <w:ind w:left="3240" w:firstLine="0"/>
      </w:pPr>
    </w:lvl>
    <w:lvl w:ilvl="5" w:tplc="7C7AE16A">
      <w:start w:val="1"/>
      <w:numFmt w:val="lowerRoman"/>
      <w:lvlText w:val="%6."/>
      <w:lvlJc w:val="left"/>
      <w:pPr>
        <w:ind w:left="4140" w:firstLine="0"/>
      </w:pPr>
    </w:lvl>
    <w:lvl w:ilvl="6" w:tplc="5B38DB42">
      <w:start w:val="1"/>
      <w:numFmt w:val="decimal"/>
      <w:lvlText w:val="%7."/>
      <w:lvlJc w:val="left"/>
      <w:pPr>
        <w:ind w:left="4680" w:firstLine="0"/>
      </w:pPr>
    </w:lvl>
    <w:lvl w:ilvl="7" w:tplc="00FE54E0">
      <w:start w:val="1"/>
      <w:numFmt w:val="lowerLetter"/>
      <w:lvlText w:val="%8."/>
      <w:lvlJc w:val="left"/>
      <w:pPr>
        <w:ind w:left="5400" w:firstLine="0"/>
      </w:pPr>
    </w:lvl>
    <w:lvl w:ilvl="8" w:tplc="87D8DD84">
      <w:start w:val="1"/>
      <w:numFmt w:val="lowerRoman"/>
      <w:lvlText w:val="%9."/>
      <w:lvlJc w:val="left"/>
      <w:pPr>
        <w:ind w:left="6300" w:firstLine="0"/>
      </w:pPr>
    </w:lvl>
  </w:abstractNum>
  <w:abstractNum w:abstractNumId="2" w15:restartNumberingAfterBreak="0">
    <w:nsid w:val="30AD203E"/>
    <w:multiLevelType w:val="hybridMultilevel"/>
    <w:tmpl w:val="68E8FFA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6A160DB7"/>
    <w:multiLevelType w:val="hybridMultilevel"/>
    <w:tmpl w:val="C3843C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AA144CC"/>
    <w:multiLevelType w:val="hybridMultilevel"/>
    <w:tmpl w:val="F0360F8E"/>
    <w:lvl w:ilvl="0" w:tplc="1D9EAB98">
      <w:numFmt w:val="none"/>
      <w:lvlText w:val=""/>
      <w:lvlJc w:val="left"/>
      <w:pPr>
        <w:tabs>
          <w:tab w:val="num" w:pos="360"/>
        </w:tabs>
        <w:ind w:left="360" w:hanging="360"/>
      </w:pPr>
    </w:lvl>
    <w:lvl w:ilvl="1" w:tplc="8EF6F7C4">
      <w:numFmt w:val="none"/>
      <w:lvlText w:val=""/>
      <w:lvlJc w:val="left"/>
      <w:pPr>
        <w:tabs>
          <w:tab w:val="num" w:pos="360"/>
        </w:tabs>
        <w:ind w:left="360" w:hanging="360"/>
      </w:pPr>
    </w:lvl>
    <w:lvl w:ilvl="2" w:tplc="DDEE932E">
      <w:numFmt w:val="none"/>
      <w:lvlText w:val=""/>
      <w:lvlJc w:val="left"/>
      <w:pPr>
        <w:tabs>
          <w:tab w:val="num" w:pos="360"/>
        </w:tabs>
        <w:ind w:left="360" w:hanging="360"/>
      </w:pPr>
    </w:lvl>
    <w:lvl w:ilvl="3" w:tplc="ECC24F80">
      <w:numFmt w:val="none"/>
      <w:lvlText w:val=""/>
      <w:lvlJc w:val="left"/>
      <w:pPr>
        <w:tabs>
          <w:tab w:val="num" w:pos="360"/>
        </w:tabs>
        <w:ind w:left="360" w:hanging="360"/>
      </w:pPr>
    </w:lvl>
    <w:lvl w:ilvl="4" w:tplc="5340227E">
      <w:numFmt w:val="none"/>
      <w:lvlText w:val=""/>
      <w:lvlJc w:val="left"/>
      <w:pPr>
        <w:tabs>
          <w:tab w:val="num" w:pos="360"/>
        </w:tabs>
        <w:ind w:left="360" w:hanging="360"/>
      </w:pPr>
    </w:lvl>
    <w:lvl w:ilvl="5" w:tplc="C64E299A">
      <w:numFmt w:val="none"/>
      <w:lvlText w:val=""/>
      <w:lvlJc w:val="left"/>
      <w:pPr>
        <w:tabs>
          <w:tab w:val="num" w:pos="360"/>
        </w:tabs>
        <w:ind w:left="360" w:hanging="360"/>
      </w:pPr>
    </w:lvl>
    <w:lvl w:ilvl="6" w:tplc="84A0965A">
      <w:numFmt w:val="none"/>
      <w:lvlText w:val=""/>
      <w:lvlJc w:val="left"/>
      <w:pPr>
        <w:tabs>
          <w:tab w:val="num" w:pos="360"/>
        </w:tabs>
        <w:ind w:left="360" w:hanging="360"/>
      </w:pPr>
    </w:lvl>
    <w:lvl w:ilvl="7" w:tplc="A350CF96">
      <w:numFmt w:val="none"/>
      <w:lvlText w:val=""/>
      <w:lvlJc w:val="left"/>
      <w:pPr>
        <w:tabs>
          <w:tab w:val="num" w:pos="360"/>
        </w:tabs>
        <w:ind w:left="360" w:hanging="360"/>
      </w:pPr>
    </w:lvl>
    <w:lvl w:ilvl="8" w:tplc="523647EA">
      <w:numFmt w:val="none"/>
      <w:lvlText w:val=""/>
      <w:lvlJc w:val="left"/>
      <w:pPr>
        <w:tabs>
          <w:tab w:val="num" w:pos="360"/>
        </w:tabs>
        <w:ind w:left="360" w:hanging="360"/>
      </w:pPr>
    </w:lvl>
  </w:abstractNum>
  <w:num w:numId="1" w16cid:durableId="632249534">
    <w:abstractNumId w:val="3"/>
  </w:num>
  <w:num w:numId="2" w16cid:durableId="1043216751">
    <w:abstractNumId w:val="1"/>
  </w:num>
  <w:num w:numId="3" w16cid:durableId="495607509">
    <w:abstractNumId w:val="5"/>
  </w:num>
  <w:num w:numId="4" w16cid:durableId="1418208100">
    <w:abstractNumId w:val="4"/>
  </w:num>
  <w:num w:numId="5" w16cid:durableId="1941251963">
    <w:abstractNumId w:val="0"/>
  </w:num>
  <w:num w:numId="6" w16cid:durableId="1564634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8E"/>
    <w:rsid w:val="00057F45"/>
    <w:rsid w:val="000D3958"/>
    <w:rsid w:val="000F3690"/>
    <w:rsid w:val="001221D1"/>
    <w:rsid w:val="0013717B"/>
    <w:rsid w:val="00165CB5"/>
    <w:rsid w:val="00180CE9"/>
    <w:rsid w:val="00230DD5"/>
    <w:rsid w:val="00250AE9"/>
    <w:rsid w:val="00252941"/>
    <w:rsid w:val="00331E3E"/>
    <w:rsid w:val="00380D64"/>
    <w:rsid w:val="00391509"/>
    <w:rsid w:val="003E03D5"/>
    <w:rsid w:val="00486BFA"/>
    <w:rsid w:val="00493701"/>
    <w:rsid w:val="004E2065"/>
    <w:rsid w:val="005508A2"/>
    <w:rsid w:val="0055115D"/>
    <w:rsid w:val="00566F71"/>
    <w:rsid w:val="005918BD"/>
    <w:rsid w:val="005E668E"/>
    <w:rsid w:val="006173A6"/>
    <w:rsid w:val="00675476"/>
    <w:rsid w:val="007C430F"/>
    <w:rsid w:val="007D2D0C"/>
    <w:rsid w:val="007D614D"/>
    <w:rsid w:val="00960D6A"/>
    <w:rsid w:val="009A0560"/>
    <w:rsid w:val="009B0917"/>
    <w:rsid w:val="009C6425"/>
    <w:rsid w:val="009F0F96"/>
    <w:rsid w:val="00A23C0C"/>
    <w:rsid w:val="00A477DE"/>
    <w:rsid w:val="00A71E65"/>
    <w:rsid w:val="00AE044C"/>
    <w:rsid w:val="00B31971"/>
    <w:rsid w:val="00B4380A"/>
    <w:rsid w:val="00B66ECB"/>
    <w:rsid w:val="00C43251"/>
    <w:rsid w:val="00C7523A"/>
    <w:rsid w:val="00CC1B6E"/>
    <w:rsid w:val="00CC376A"/>
    <w:rsid w:val="00CC48A1"/>
    <w:rsid w:val="00CF50E0"/>
    <w:rsid w:val="00D12DB2"/>
    <w:rsid w:val="00D85951"/>
    <w:rsid w:val="00E62606"/>
    <w:rsid w:val="00EA1FEF"/>
    <w:rsid w:val="00EA226D"/>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AC98B"/>
  <w15:docId w15:val="{4DB05913-59E0-4ECF-AAFD-1CF7CFCB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5E668E"/>
  </w:style>
  <w:style w:type="paragraph" w:styleId="Prrafodelista">
    <w:name w:val="List Paragraph"/>
    <w:basedOn w:val="Normal"/>
    <w:qFormat/>
    <w:rsid w:val="005E668E"/>
    <w:pPr>
      <w:spacing w:after="200" w:line="276" w:lineRule="auto"/>
      <w:ind w:left="720"/>
      <w:contextualSpacing/>
    </w:pPr>
    <w:rPr>
      <w:rFonts w:ascii="Calibri" w:eastAsia="Calibri" w:hAnsi="Calibri" w:cs="Calibri"/>
      <w:sz w:val="22"/>
      <w:szCs w:val="22"/>
      <w:lang w:val="es-ES" w:eastAsia="en-US"/>
    </w:rPr>
  </w:style>
  <w:style w:type="character" w:customStyle="1" w:styleId="Mencinsinresolver1">
    <w:name w:val="Mención sin resolver1"/>
    <w:uiPriority w:val="99"/>
    <w:semiHidden/>
    <w:unhideWhenUsed/>
    <w:rsid w:val="005E668E"/>
    <w:rPr>
      <w:color w:val="605E5C"/>
      <w:shd w:val="clear" w:color="auto" w:fill="E1DFDD"/>
    </w:rPr>
  </w:style>
  <w:style w:type="character" w:styleId="Textoennegrita">
    <w:name w:val="Strong"/>
    <w:uiPriority w:val="22"/>
    <w:qFormat/>
    <w:rsid w:val="005E668E"/>
    <w:rPr>
      <w:b/>
      <w:bCs/>
    </w:rPr>
  </w:style>
  <w:style w:type="character" w:styleId="nfasis">
    <w:name w:val="Emphasis"/>
    <w:uiPriority w:val="20"/>
    <w:qFormat/>
    <w:rsid w:val="005E668E"/>
    <w:rPr>
      <w:i/>
      <w:iCs/>
    </w:rPr>
  </w:style>
  <w:style w:type="table" w:customStyle="1" w:styleId="Cuadrculadetablaclara1">
    <w:name w:val="Cuadrícula de tabla clara1"/>
    <w:basedOn w:val="Tablaweb1"/>
    <w:uiPriority w:val="40"/>
    <w:rsid w:val="005E668E"/>
    <w:pPr>
      <w:spacing w:after="0" w:line="240" w:lineRule="auto"/>
    </w:pPr>
    <w:rPr>
      <w:lang w:val="es-ES"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5E668E"/>
    <w:pPr>
      <w:spacing w:after="200" w:line="276" w:lineRule="auto"/>
    </w:pPr>
    <w:rPr>
      <w:rFonts w:ascii="Calibri" w:eastAsia="Calibri" w:hAnsi="Calibri" w:cs="Calibri"/>
      <w:sz w:val="22"/>
      <w:szCs w:val="22"/>
      <w:lang w:val="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abel">
    <w:name w:val="label"/>
    <w:basedOn w:val="Fuentedeprrafopredeter"/>
    <w:rsid w:val="005E668E"/>
  </w:style>
  <w:style w:type="character" w:customStyle="1" w:styleId="Descripcin1">
    <w:name w:val="Descripción1"/>
    <w:basedOn w:val="Fuentedeprrafopredeter"/>
    <w:rsid w:val="005E668E"/>
  </w:style>
  <w:style w:type="character" w:styleId="Refdecomentario">
    <w:name w:val="annotation reference"/>
    <w:uiPriority w:val="99"/>
    <w:semiHidden/>
    <w:unhideWhenUsed/>
    <w:rsid w:val="005E668E"/>
    <w:rPr>
      <w:sz w:val="16"/>
      <w:szCs w:val="16"/>
    </w:rPr>
  </w:style>
  <w:style w:type="paragraph" w:styleId="Textocomentario">
    <w:name w:val="annotation text"/>
    <w:basedOn w:val="Normal"/>
    <w:link w:val="TextocomentarioCar"/>
    <w:uiPriority w:val="99"/>
    <w:unhideWhenUsed/>
    <w:rsid w:val="005E668E"/>
    <w:pPr>
      <w:spacing w:after="200"/>
    </w:pPr>
    <w:rPr>
      <w:rFonts w:ascii="Calibri" w:eastAsia="Calibri" w:hAnsi="Calibri" w:cs="Calibri"/>
      <w:sz w:val="20"/>
      <w:szCs w:val="20"/>
      <w:lang w:val="es-ES" w:eastAsia="en-US"/>
    </w:rPr>
  </w:style>
  <w:style w:type="character" w:customStyle="1" w:styleId="TextocomentarioCar">
    <w:name w:val="Texto comentario Car"/>
    <w:basedOn w:val="Fuentedeprrafopredeter"/>
    <w:link w:val="Textocomentario"/>
    <w:uiPriority w:val="99"/>
    <w:rsid w:val="005E668E"/>
    <w:rPr>
      <w:rFonts w:ascii="Calibri" w:eastAsia="Calibri" w:hAnsi="Calibri" w:cs="Calibri"/>
      <w:lang w:val="es-ES"/>
    </w:rPr>
  </w:style>
  <w:style w:type="paragraph" w:styleId="Asuntodelcomentario">
    <w:name w:val="annotation subject"/>
    <w:basedOn w:val="Textocomentario"/>
    <w:next w:val="Textocomentario"/>
    <w:link w:val="AsuntodelcomentarioCar"/>
    <w:uiPriority w:val="99"/>
    <w:semiHidden/>
    <w:unhideWhenUsed/>
    <w:rsid w:val="005E668E"/>
    <w:rPr>
      <w:b/>
      <w:bCs/>
    </w:rPr>
  </w:style>
  <w:style w:type="character" w:customStyle="1" w:styleId="AsuntodelcomentarioCar">
    <w:name w:val="Asunto del comentario Car"/>
    <w:basedOn w:val="TextocomentarioCar"/>
    <w:link w:val="Asuntodelcomentario"/>
    <w:uiPriority w:val="99"/>
    <w:semiHidden/>
    <w:rsid w:val="005E668E"/>
    <w:rPr>
      <w:rFonts w:ascii="Calibri" w:eastAsia="Calibri" w:hAnsi="Calibri" w:cs="Calibri"/>
      <w:b/>
      <w:bCs/>
      <w:lang w:val="es-ES"/>
    </w:rPr>
  </w:style>
  <w:style w:type="character" w:customStyle="1" w:styleId="identifier">
    <w:name w:val="identifier"/>
    <w:basedOn w:val="Fuentedeprrafopredeter"/>
    <w:rsid w:val="005E668E"/>
  </w:style>
  <w:style w:type="character" w:customStyle="1" w:styleId="id-label">
    <w:name w:val="id-label"/>
    <w:basedOn w:val="Fuentedeprrafopredeter"/>
    <w:rsid w:val="005E668E"/>
  </w:style>
  <w:style w:type="character" w:customStyle="1" w:styleId="doilabel">
    <w:name w:val="doi__label"/>
    <w:basedOn w:val="Fuentedeprrafopredeter"/>
    <w:rsid w:val="005E668E"/>
  </w:style>
  <w:style w:type="character" w:styleId="CdigoHTML">
    <w:name w:val="HTML Code"/>
    <w:uiPriority w:val="99"/>
    <w:semiHidden/>
    <w:unhideWhenUsed/>
    <w:rsid w:val="005E668E"/>
    <w:rPr>
      <w:rFonts w:ascii="Courier New" w:eastAsia="Times New Roman" w:hAnsi="Courier New" w:cs="Courier New"/>
      <w:sz w:val="20"/>
      <w:szCs w:val="20"/>
    </w:rPr>
  </w:style>
  <w:style w:type="character" w:customStyle="1" w:styleId="highlight">
    <w:name w:val="highlight"/>
    <w:basedOn w:val="Fuentedeprrafopredeter"/>
    <w:rsid w:val="005E668E"/>
  </w:style>
  <w:style w:type="character" w:customStyle="1" w:styleId="Mencinsinresolver2">
    <w:name w:val="Mención sin resolver2"/>
    <w:uiPriority w:val="99"/>
    <w:semiHidden/>
    <w:unhideWhenUsed/>
    <w:rsid w:val="005E668E"/>
    <w:rPr>
      <w:color w:val="605E5C"/>
      <w:shd w:val="clear" w:color="auto" w:fill="E1DFDD"/>
    </w:rPr>
  </w:style>
  <w:style w:type="character" w:customStyle="1" w:styleId="docsum-journal-citation">
    <w:name w:val="docsum-journal-citation"/>
    <w:basedOn w:val="Fuentedeprrafopredeter"/>
    <w:rsid w:val="005E668E"/>
  </w:style>
  <w:style w:type="character" w:customStyle="1" w:styleId="citation-part">
    <w:name w:val="citation-part"/>
    <w:basedOn w:val="Fuentedeprrafopredeter"/>
    <w:rsid w:val="005E668E"/>
  </w:style>
  <w:style w:type="character" w:customStyle="1" w:styleId="docsum-pmid">
    <w:name w:val="docsum-pmid"/>
    <w:basedOn w:val="Fuentedeprrafopredeter"/>
    <w:rsid w:val="005E668E"/>
  </w:style>
  <w:style w:type="paragraph" w:customStyle="1" w:styleId="n2">
    <w:name w:val="n2"/>
    <w:basedOn w:val="Normal"/>
    <w:rsid w:val="005E668E"/>
    <w:pPr>
      <w:spacing w:before="100" w:beforeAutospacing="1" w:after="100" w:afterAutospacing="1"/>
    </w:pPr>
    <w:rPr>
      <w:lang w:val="es-CU" w:eastAsia="es-CU"/>
    </w:rPr>
  </w:style>
  <w:style w:type="paragraph" w:customStyle="1" w:styleId="j">
    <w:name w:val="j"/>
    <w:basedOn w:val="Normal"/>
    <w:rsid w:val="005E668E"/>
    <w:pPr>
      <w:spacing w:before="100" w:beforeAutospacing="1" w:after="100" w:afterAutospacing="1"/>
    </w:pPr>
    <w:rPr>
      <w:lang w:val="es-CU" w:eastAsia="es-CU"/>
    </w:rPr>
  </w:style>
  <w:style w:type="character" w:customStyle="1" w:styleId="nacep">
    <w:name w:val="n_acep"/>
    <w:basedOn w:val="Fuentedeprrafopredeter"/>
    <w:rsid w:val="005E668E"/>
  </w:style>
  <w:style w:type="character" w:customStyle="1" w:styleId="h">
    <w:name w:val="h"/>
    <w:basedOn w:val="Fuentedeprrafopredeter"/>
    <w:rsid w:val="005E668E"/>
  </w:style>
  <w:style w:type="character" w:customStyle="1" w:styleId="i1">
    <w:name w:val="i1"/>
    <w:basedOn w:val="Fuentedeprrafopredeter"/>
    <w:rsid w:val="005E668E"/>
  </w:style>
  <w:style w:type="paragraph" w:customStyle="1" w:styleId="k6">
    <w:name w:val="k6"/>
    <w:basedOn w:val="Normal"/>
    <w:rsid w:val="005E668E"/>
    <w:pPr>
      <w:spacing w:before="100" w:beforeAutospacing="1" w:after="100" w:afterAutospacing="1"/>
    </w:pPr>
    <w:rPr>
      <w:lang w:val="es-CU" w:eastAsia="es-CU"/>
    </w:rPr>
  </w:style>
  <w:style w:type="paragraph" w:customStyle="1" w:styleId="m">
    <w:name w:val="m"/>
    <w:basedOn w:val="Normal"/>
    <w:rsid w:val="005E668E"/>
    <w:pPr>
      <w:spacing w:before="100" w:beforeAutospacing="1" w:after="100" w:afterAutospacing="1"/>
    </w:pPr>
    <w:rPr>
      <w:lang w:val="es-CU" w:eastAsia="es-CU"/>
    </w:rPr>
  </w:style>
  <w:style w:type="table" w:customStyle="1" w:styleId="Cuadrculadetablaclara2">
    <w:name w:val="Cuadrícula de tabla clara2"/>
    <w:basedOn w:val="Tablanormal"/>
    <w:uiPriority w:val="40"/>
    <w:rsid w:val="005E668E"/>
    <w:rPr>
      <w:rFonts w:ascii="Calibri" w:eastAsia="Calibri" w:hAnsi="Calibri" w:cs="Calibri"/>
      <w:sz w:val="22"/>
      <w:szCs w:val="22"/>
      <w:lang w:val="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n">
    <w:name w:val="Revision"/>
    <w:hidden/>
    <w:uiPriority w:val="99"/>
    <w:semiHidden/>
    <w:rsid w:val="005E668E"/>
    <w:rPr>
      <w:rFonts w:ascii="Calibri" w:eastAsia="Calibri" w:hAnsi="Calibri" w:cs="Calibri"/>
      <w:sz w:val="22"/>
      <w:szCs w:val="22"/>
      <w:lang w:val="es-ES"/>
    </w:rPr>
  </w:style>
  <w:style w:type="character" w:styleId="Mencinsinresolver">
    <w:name w:val="Unresolved Mention"/>
    <w:uiPriority w:val="99"/>
    <w:semiHidden/>
    <w:unhideWhenUsed/>
    <w:rsid w:val="005E6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237-6365" TargetMode="External"/><Relationship Id="rId13" Type="http://schemas.openxmlformats.org/officeDocument/2006/relationships/hyperlink" Target="https://www.stanfordchildrens.org/es/service/microtia/rib-cartilage-graft-reconstruction" TargetMode="External"/><Relationship Id="rId18" Type="http://schemas.openxmlformats.org/officeDocument/2006/relationships/hyperlink" Target="https://pubmed.ncbi.nlm.nih.gov/1524389/" TargetMode="External"/><Relationship Id="rId26" Type="http://schemas.openxmlformats.org/officeDocument/2006/relationships/hyperlink" Target="http://repositorio.ucsg.edu.ec/handle/3317/16887" TargetMode="External"/><Relationship Id="rId3" Type="http://schemas.openxmlformats.org/officeDocument/2006/relationships/settings" Target="settings.xml"/><Relationship Id="rId21" Type="http://schemas.openxmlformats.org/officeDocument/2006/relationships/hyperlink" Target="https://pubmed.ncbi.nlm.nih.gov/8561450/" TargetMode="External"/><Relationship Id="rId34" Type="http://schemas.openxmlformats.org/officeDocument/2006/relationships/theme" Target="theme/theme1.xml"/><Relationship Id="rId7" Type="http://schemas.openxmlformats.org/officeDocument/2006/relationships/hyperlink" Target="https://orcid.org/0000-0003-1398-0020" TargetMode="External"/><Relationship Id="rId12" Type="http://schemas.openxmlformats.org/officeDocument/2006/relationships/image" Target="media/image1.jpeg"/><Relationship Id="rId17" Type="http://schemas.openxmlformats.org/officeDocument/2006/relationships/hyperlink" Target="https://dokumen.pub/qdownload/grabb-and-smiths-plastic-surgery-8th-edition-9781496388261.html%20" TargetMode="External"/><Relationship Id="rId25" Type="http://schemas.openxmlformats.org/officeDocument/2006/relationships/hyperlink" Target="https://pubmed.ncbi.nlm.nih.gov/151388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pubmed.ncbi.nlm.nih.gov/849751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rgue@infomed.sld.cu" TargetMode="External"/><Relationship Id="rId24" Type="http://schemas.openxmlformats.org/officeDocument/2006/relationships/hyperlink" Target="https://pubmed.ncbi.nlm.nih.gov/32852155/"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revsaludpublica.sld.cu/index.php/spu/article/view/597" TargetMode="External"/><Relationship Id="rId28" Type="http://schemas.openxmlformats.org/officeDocument/2006/relationships/header" Target="header2.xml"/><Relationship Id="rId10" Type="http://schemas.openxmlformats.org/officeDocument/2006/relationships/hyperlink" Target="mailto:jesusburgue@gmail.com" TargetMode="External"/><Relationship Id="rId19" Type="http://schemas.openxmlformats.org/officeDocument/2006/relationships/hyperlink" Target="https://pubmed.ncbi.nlm.nih.gov/2189638/"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orcid.org/0000-0001-7422-6502" TargetMode="External"/><Relationship Id="rId14" Type="http://schemas.openxmlformats.org/officeDocument/2006/relationships/image" Target="media/image2.jpeg"/><Relationship Id="rId22" Type="http://schemas.openxmlformats.org/officeDocument/2006/relationships/hyperlink" Target="https://www.medigraphic.com/pdfs/cplast/cp-2005/cp053e.pdf"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15</Pages>
  <Words>3761</Words>
  <Characters>21438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25149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2010-09-13T21:29:00Z</cp:lastPrinted>
  <dcterms:created xsi:type="dcterms:W3CDTF">2023-04-29T00:39:00Z</dcterms:created>
  <dcterms:modified xsi:type="dcterms:W3CDTF">2023-04-29T00:44:00Z</dcterms:modified>
</cp:coreProperties>
</file>