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91C7" w14:textId="77777777" w:rsidR="00FA1CBD" w:rsidRPr="00FA1CBD" w:rsidRDefault="00FA1CBD" w:rsidP="00FA1CBD">
      <w:pPr>
        <w:spacing w:line="360" w:lineRule="auto"/>
        <w:jc w:val="right"/>
        <w:rPr>
          <w:rFonts w:eastAsia="Arial"/>
          <w:bCs/>
          <w:sz w:val="20"/>
          <w:szCs w:val="20"/>
          <w:lang w:val="es-AR" w:eastAsia="en-US"/>
        </w:rPr>
      </w:pPr>
      <w:r w:rsidRPr="00FA1CBD">
        <w:rPr>
          <w:rFonts w:eastAsia="Arial"/>
          <w:bCs/>
          <w:sz w:val="20"/>
          <w:szCs w:val="20"/>
          <w:lang w:val="es-AR" w:eastAsia="en-US"/>
        </w:rPr>
        <w:t>Artículo de investigación</w:t>
      </w:r>
    </w:p>
    <w:p w14:paraId="027C6FFD" w14:textId="77777777" w:rsidR="00FA1CBD" w:rsidRPr="00FA1CBD" w:rsidRDefault="00FA1CBD" w:rsidP="00FA1CBD">
      <w:pPr>
        <w:spacing w:line="360" w:lineRule="auto"/>
        <w:jc w:val="center"/>
        <w:rPr>
          <w:rFonts w:eastAsia="Calibri"/>
          <w:b/>
          <w:bCs/>
          <w:lang w:val="es-PE" w:eastAsia="en-US"/>
        </w:rPr>
      </w:pPr>
    </w:p>
    <w:p w14:paraId="7AE0F793"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 xml:space="preserve">Asociación entre diabetes mellitus e insuficiencia arterial cavernosa en pacientes con disfunción eréctil </w:t>
      </w:r>
    </w:p>
    <w:p w14:paraId="2386CB3A" w14:textId="77777777" w:rsidR="00FA1CBD" w:rsidRPr="00FA1CBD" w:rsidRDefault="00FA1CBD" w:rsidP="00FA1CBD">
      <w:pPr>
        <w:spacing w:line="360" w:lineRule="auto"/>
        <w:jc w:val="center"/>
        <w:rPr>
          <w:rFonts w:eastAsia="Calibri"/>
          <w:sz w:val="28"/>
          <w:szCs w:val="28"/>
          <w:lang w:val="en-US" w:eastAsia="en-US"/>
        </w:rPr>
      </w:pPr>
      <w:r w:rsidRPr="00FA1CBD">
        <w:rPr>
          <w:rFonts w:eastAsia="Calibri"/>
          <w:sz w:val="28"/>
          <w:szCs w:val="28"/>
          <w:lang w:val="en-US" w:eastAsia="en-US"/>
        </w:rPr>
        <w:t>Association between diabetes mellitus and corpus cavernosum arterial insufficiency in patients with erectile dysfunction</w:t>
      </w:r>
    </w:p>
    <w:p w14:paraId="052F2E31" w14:textId="77777777" w:rsidR="00FA1CBD" w:rsidRPr="00FA1CBD" w:rsidRDefault="00FA1CBD" w:rsidP="00FA1CBD">
      <w:pPr>
        <w:spacing w:line="360" w:lineRule="auto"/>
        <w:jc w:val="center"/>
        <w:rPr>
          <w:rFonts w:eastAsia="Calibri"/>
          <w:sz w:val="28"/>
          <w:szCs w:val="28"/>
          <w:lang w:val="en-US" w:eastAsia="en-US"/>
        </w:rPr>
      </w:pPr>
    </w:p>
    <w:p w14:paraId="7E0BB12A" w14:textId="77777777" w:rsidR="00FA1CBD" w:rsidRPr="00FA1CBD" w:rsidRDefault="00FA1CBD" w:rsidP="00FA1CBD">
      <w:pPr>
        <w:spacing w:line="360" w:lineRule="auto"/>
        <w:rPr>
          <w:rFonts w:eastAsia="Calibri"/>
          <w:color w:val="0000FF"/>
          <w:u w:val="single"/>
          <w:lang w:val="es-PE" w:eastAsia="en-US"/>
        </w:rPr>
      </w:pPr>
      <w:r w:rsidRPr="00FA1CBD">
        <w:rPr>
          <w:rFonts w:eastAsia="Calibri"/>
          <w:lang w:val="es-PE" w:eastAsia="en-US"/>
        </w:rPr>
        <w:t>Palmer J. Hernández-</w:t>
      </w:r>
      <w:proofErr w:type="spellStart"/>
      <w:r w:rsidRPr="00FA1CBD">
        <w:rPr>
          <w:rFonts w:eastAsia="Calibri"/>
          <w:lang w:val="es-PE" w:eastAsia="en-US"/>
        </w:rPr>
        <w:t>Yépez</w:t>
      </w:r>
      <w:r w:rsidRPr="00FA1CBD">
        <w:rPr>
          <w:rFonts w:eastAsia="Calibri"/>
          <w:vertAlign w:val="superscript"/>
          <w:lang w:val="es-PE" w:eastAsia="en-US"/>
        </w:rPr>
        <w:t>1,2</w:t>
      </w:r>
      <w:proofErr w:type="spellEnd"/>
      <w:r w:rsidRPr="00FA1CBD">
        <w:rPr>
          <w:rFonts w:eastAsia="Calibri"/>
          <w:lang w:val="es-PE" w:eastAsia="en-US"/>
        </w:rPr>
        <w:t xml:space="preserve"> </w:t>
      </w:r>
      <w:hyperlink r:id="rId7" w:history="1">
        <w:r w:rsidRPr="00FA1CBD">
          <w:rPr>
            <w:rFonts w:eastAsia="Calibri"/>
            <w:color w:val="0000FF"/>
            <w:u w:val="single"/>
            <w:lang w:val="es-PE" w:eastAsia="en-US"/>
          </w:rPr>
          <w:t>https://orcid.org/0000-0002-7736-4553</w:t>
        </w:r>
      </w:hyperlink>
    </w:p>
    <w:p w14:paraId="21988E46" w14:textId="77777777" w:rsidR="00FA1CBD" w:rsidRPr="00FA1CBD" w:rsidRDefault="00FA1CBD" w:rsidP="00FA1CBD">
      <w:pPr>
        <w:spacing w:line="360" w:lineRule="auto"/>
        <w:rPr>
          <w:rFonts w:eastAsia="Calibri"/>
          <w:lang w:val="es-PE" w:eastAsia="en-US"/>
        </w:rPr>
      </w:pPr>
      <w:r w:rsidRPr="00FA1CBD">
        <w:rPr>
          <w:rFonts w:eastAsia="Calibri"/>
          <w:color w:val="000000"/>
          <w:shd w:val="clear" w:color="auto" w:fill="FFFFFF"/>
          <w:lang w:val="es-PE" w:eastAsia="en-US"/>
        </w:rPr>
        <w:t>Fiorella Inga-</w:t>
      </w:r>
      <w:proofErr w:type="spellStart"/>
      <w:r w:rsidRPr="00FA1CBD">
        <w:rPr>
          <w:rFonts w:eastAsia="Calibri"/>
          <w:color w:val="000000"/>
          <w:shd w:val="clear" w:color="auto" w:fill="FFFFFF"/>
          <w:lang w:val="es-PE" w:eastAsia="en-US"/>
        </w:rPr>
        <w:t>Berrospi</w:t>
      </w:r>
      <w:r w:rsidRPr="00FA1CBD">
        <w:rPr>
          <w:rFonts w:eastAsia="Calibri"/>
          <w:color w:val="000000"/>
          <w:shd w:val="clear" w:color="auto" w:fill="FFFFFF"/>
          <w:vertAlign w:val="superscript"/>
          <w:lang w:val="es-PE" w:eastAsia="en-US"/>
        </w:rPr>
        <w:t>1,2</w:t>
      </w:r>
      <w:proofErr w:type="spellEnd"/>
      <w:r w:rsidRPr="00FA1CBD">
        <w:rPr>
          <w:rFonts w:eastAsia="Calibri"/>
          <w:color w:val="000000"/>
          <w:sz w:val="22"/>
          <w:szCs w:val="22"/>
          <w:shd w:val="clear" w:color="auto" w:fill="FFFFFF"/>
          <w:lang w:val="es-PE" w:eastAsia="en-US"/>
        </w:rPr>
        <w:t> </w:t>
      </w:r>
      <w:hyperlink r:id="rId8" w:history="1">
        <w:r w:rsidRPr="00FA1CBD">
          <w:rPr>
            <w:rFonts w:eastAsia="Calibri"/>
            <w:color w:val="0000FF"/>
            <w:u w:val="single"/>
            <w:shd w:val="clear" w:color="auto" w:fill="FFFFFF"/>
            <w:lang w:val="es-PE" w:eastAsia="en-US"/>
          </w:rPr>
          <w:t>https://orcid.org/0000-0002-9778-1557</w:t>
        </w:r>
      </w:hyperlink>
      <w:r w:rsidRPr="00FA1CBD">
        <w:rPr>
          <w:rFonts w:eastAsia="Calibri"/>
          <w:color w:val="000000"/>
          <w:shd w:val="clear" w:color="auto" w:fill="FFFFFF"/>
          <w:lang w:val="es-PE" w:eastAsia="en-US"/>
        </w:rPr>
        <w:t xml:space="preserve"> </w:t>
      </w:r>
      <w:r w:rsidRPr="00FA1CBD">
        <w:rPr>
          <w:rFonts w:eastAsia="Calibri"/>
          <w:lang w:val="es-PE" w:eastAsia="en-US"/>
        </w:rPr>
        <w:t xml:space="preserve"> </w:t>
      </w:r>
    </w:p>
    <w:p w14:paraId="7496CA33" w14:textId="77777777" w:rsidR="00FA1CBD" w:rsidRPr="00FA1CBD" w:rsidRDefault="00FA1CBD" w:rsidP="00FA1CBD">
      <w:pPr>
        <w:spacing w:line="360" w:lineRule="auto"/>
        <w:rPr>
          <w:rFonts w:eastAsia="Calibri"/>
          <w:lang w:val="es-PE" w:eastAsia="en-US"/>
        </w:rPr>
      </w:pPr>
      <w:r w:rsidRPr="00FA1CBD">
        <w:rPr>
          <w:rFonts w:eastAsia="Calibri"/>
          <w:lang w:val="es-PE" w:eastAsia="en-US"/>
        </w:rPr>
        <w:t xml:space="preserve">Carlos Muñoz </w:t>
      </w:r>
      <w:proofErr w:type="spellStart"/>
      <w:r w:rsidRPr="00FA1CBD">
        <w:rPr>
          <w:rFonts w:eastAsia="Calibri"/>
          <w:lang w:val="es-PE" w:eastAsia="en-US"/>
        </w:rPr>
        <w:t>Medina</w:t>
      </w:r>
      <w:r w:rsidRPr="00FA1CBD">
        <w:rPr>
          <w:rFonts w:eastAsia="Calibri"/>
          <w:vertAlign w:val="superscript"/>
          <w:lang w:val="es-PE" w:eastAsia="en-US"/>
        </w:rPr>
        <w:t>2</w:t>
      </w:r>
      <w:proofErr w:type="spellEnd"/>
      <w:r w:rsidRPr="00FA1CBD">
        <w:rPr>
          <w:rFonts w:eastAsia="Calibri"/>
          <w:lang w:val="es-PE" w:eastAsia="en-US"/>
        </w:rPr>
        <w:t xml:space="preserve"> </w:t>
      </w:r>
      <w:hyperlink r:id="rId9" w:history="1">
        <w:r w:rsidRPr="00FA1CBD">
          <w:rPr>
            <w:rFonts w:eastAsia="Calibri"/>
            <w:color w:val="0000FF"/>
            <w:u w:val="single"/>
            <w:lang w:val="es-PE" w:eastAsia="en-US"/>
          </w:rPr>
          <w:t>https://orcid.org/0000-0002-1265-2247</w:t>
        </w:r>
      </w:hyperlink>
      <w:r w:rsidRPr="00FA1CBD">
        <w:rPr>
          <w:rFonts w:eastAsia="Calibri"/>
          <w:lang w:val="es-PE" w:eastAsia="en-US"/>
        </w:rPr>
        <w:t xml:space="preserve"> </w:t>
      </w:r>
    </w:p>
    <w:p w14:paraId="57D7FE43" w14:textId="77777777" w:rsidR="00FA1CBD" w:rsidRPr="00FA1CBD" w:rsidRDefault="00FA1CBD" w:rsidP="00FA1CBD">
      <w:pPr>
        <w:spacing w:line="360" w:lineRule="auto"/>
        <w:rPr>
          <w:rFonts w:eastAsia="Calibri"/>
          <w:lang w:val="es-PE" w:eastAsia="en-US"/>
        </w:rPr>
      </w:pPr>
      <w:r w:rsidRPr="00FA1CBD">
        <w:rPr>
          <w:rFonts w:eastAsia="Calibri"/>
          <w:lang w:val="es-PE" w:eastAsia="en-US"/>
        </w:rPr>
        <w:t xml:space="preserve">Vanessa </w:t>
      </w:r>
      <w:proofErr w:type="spellStart"/>
      <w:r w:rsidRPr="00FA1CBD">
        <w:rPr>
          <w:rFonts w:eastAsia="Calibri"/>
          <w:lang w:val="es-PE" w:eastAsia="en-US"/>
        </w:rPr>
        <w:t>Velezmoro</w:t>
      </w:r>
      <w:proofErr w:type="spellEnd"/>
      <w:r w:rsidRPr="00FA1CBD">
        <w:rPr>
          <w:rFonts w:eastAsia="Calibri"/>
          <w:lang w:val="es-PE" w:eastAsia="en-US"/>
        </w:rPr>
        <w:t xml:space="preserve"> </w:t>
      </w:r>
      <w:proofErr w:type="spellStart"/>
      <w:r w:rsidRPr="00FA1CBD">
        <w:rPr>
          <w:rFonts w:eastAsia="Calibri"/>
          <w:lang w:val="es-PE" w:eastAsia="en-US"/>
        </w:rPr>
        <w:t>Diaz</w:t>
      </w:r>
      <w:r w:rsidRPr="00FA1CBD">
        <w:rPr>
          <w:rFonts w:eastAsia="Calibri"/>
          <w:vertAlign w:val="superscript"/>
          <w:lang w:val="es-PE" w:eastAsia="en-US"/>
        </w:rPr>
        <w:t>3</w:t>
      </w:r>
      <w:proofErr w:type="spellEnd"/>
      <w:r w:rsidRPr="00FA1CBD">
        <w:rPr>
          <w:rFonts w:eastAsia="Calibri"/>
          <w:lang w:val="es-PE" w:eastAsia="en-US"/>
        </w:rPr>
        <w:t xml:space="preserve"> </w:t>
      </w:r>
      <w:hyperlink r:id="rId10" w:history="1">
        <w:r w:rsidRPr="00FA1CBD">
          <w:rPr>
            <w:rFonts w:eastAsia="Calibri"/>
            <w:color w:val="0000FF"/>
            <w:u w:val="single"/>
            <w:lang w:val="es-PE" w:eastAsia="en-US"/>
          </w:rPr>
          <w:t>https://orcid.org/0000-0001-9904-6604</w:t>
        </w:r>
      </w:hyperlink>
      <w:r w:rsidRPr="00FA1CBD">
        <w:rPr>
          <w:rFonts w:eastAsia="Calibri"/>
          <w:lang w:val="es-PE" w:eastAsia="en-US"/>
        </w:rPr>
        <w:t xml:space="preserve"> </w:t>
      </w:r>
    </w:p>
    <w:p w14:paraId="1442345F" w14:textId="77777777" w:rsidR="00FA1CBD" w:rsidRPr="00FA1CBD" w:rsidRDefault="00FA1CBD" w:rsidP="00FA1CBD">
      <w:pPr>
        <w:spacing w:line="360" w:lineRule="auto"/>
        <w:rPr>
          <w:rFonts w:eastAsia="Calibri"/>
          <w:color w:val="0000FF"/>
          <w:u w:val="single"/>
          <w:lang w:val="es-PE" w:eastAsia="en-US"/>
        </w:rPr>
      </w:pPr>
      <w:r w:rsidRPr="00FA1CBD">
        <w:rPr>
          <w:rFonts w:eastAsia="Calibri"/>
          <w:lang w:val="es-PE" w:eastAsia="en-US"/>
        </w:rPr>
        <w:t xml:space="preserve">J. Antonio </w:t>
      </w:r>
      <w:proofErr w:type="spellStart"/>
      <w:r w:rsidRPr="00FA1CBD">
        <w:rPr>
          <w:rFonts w:eastAsia="Calibri"/>
          <w:lang w:val="es-PE" w:eastAsia="en-US"/>
        </w:rPr>
        <w:t>Grandez-Urbina</w:t>
      </w:r>
      <w:r w:rsidRPr="00FA1CBD">
        <w:rPr>
          <w:rFonts w:eastAsia="Calibri"/>
          <w:vertAlign w:val="superscript"/>
          <w:lang w:val="es-PE" w:eastAsia="en-US"/>
        </w:rPr>
        <w:t>2,4</w:t>
      </w:r>
      <w:proofErr w:type="spellEnd"/>
      <w:r w:rsidRPr="00FA1CBD">
        <w:rPr>
          <w:rFonts w:eastAsia="Calibri"/>
          <w:lang w:val="es-PE" w:eastAsia="en-US"/>
        </w:rPr>
        <w:t xml:space="preserve">* </w:t>
      </w:r>
      <w:hyperlink r:id="rId11" w:history="1">
        <w:r w:rsidRPr="00FA1CBD">
          <w:rPr>
            <w:rFonts w:eastAsia="Calibri"/>
            <w:color w:val="0000FF"/>
            <w:u w:val="single"/>
            <w:lang w:val="es-PE" w:eastAsia="en-US"/>
          </w:rPr>
          <w:t>https://orcid.org/0000-0003-4876-3755</w:t>
        </w:r>
      </w:hyperlink>
    </w:p>
    <w:p w14:paraId="4ADFE6CB" w14:textId="77777777" w:rsidR="00FA1CBD" w:rsidRPr="00FA1CBD" w:rsidRDefault="00FA1CBD" w:rsidP="00FA1CBD">
      <w:pPr>
        <w:spacing w:line="360" w:lineRule="auto"/>
        <w:rPr>
          <w:rFonts w:eastAsia="Calibri"/>
          <w:lang w:val="es-PE" w:eastAsia="en-US"/>
        </w:rPr>
      </w:pPr>
    </w:p>
    <w:p w14:paraId="0AA5E220" w14:textId="77777777" w:rsidR="00FA1CBD" w:rsidRPr="00FA1CBD" w:rsidRDefault="00FA1CBD" w:rsidP="00FA1CBD">
      <w:pPr>
        <w:spacing w:line="360" w:lineRule="auto"/>
        <w:rPr>
          <w:rFonts w:eastAsia="Calibri"/>
          <w:lang w:val="es-PE" w:eastAsia="en-US"/>
        </w:rPr>
      </w:pPr>
      <w:proofErr w:type="spellStart"/>
      <w:r w:rsidRPr="00FA1CBD">
        <w:rPr>
          <w:rFonts w:eastAsia="Calibri"/>
          <w:vertAlign w:val="superscript"/>
          <w:lang w:val="es-PE" w:eastAsia="en-US"/>
        </w:rPr>
        <w:t>1</w:t>
      </w:r>
      <w:r w:rsidRPr="00FA1CBD">
        <w:rPr>
          <w:rFonts w:eastAsia="Calibri"/>
          <w:lang w:val="es-PE" w:eastAsia="en-US"/>
        </w:rPr>
        <w:t>Universidad</w:t>
      </w:r>
      <w:proofErr w:type="spellEnd"/>
      <w:r w:rsidRPr="00FA1CBD">
        <w:rPr>
          <w:rFonts w:eastAsia="Calibri"/>
          <w:lang w:val="es-PE" w:eastAsia="en-US"/>
        </w:rPr>
        <w:t xml:space="preserve"> Privada Norbert Wiener. Escuela Académico Profesional de Medicina Humana. Lima, Perú.</w:t>
      </w:r>
    </w:p>
    <w:p w14:paraId="18E09A14" w14:textId="77777777" w:rsidR="00FA1CBD" w:rsidRPr="00FA1CBD" w:rsidRDefault="00FA1CBD" w:rsidP="00FA1CBD">
      <w:pPr>
        <w:spacing w:line="360" w:lineRule="auto"/>
        <w:rPr>
          <w:rFonts w:eastAsia="Calibri"/>
          <w:lang w:val="es-CU" w:eastAsia="en-US"/>
        </w:rPr>
      </w:pPr>
      <w:proofErr w:type="spellStart"/>
      <w:r w:rsidRPr="00FA1CBD">
        <w:rPr>
          <w:rFonts w:eastAsia="Calibri"/>
          <w:vertAlign w:val="superscript"/>
          <w:lang w:val="es-CU" w:eastAsia="en-US"/>
        </w:rPr>
        <w:t>2</w:t>
      </w:r>
      <w:r w:rsidRPr="00FA1CBD">
        <w:rPr>
          <w:rFonts w:eastAsia="Calibri"/>
          <w:lang w:val="es-CU" w:eastAsia="en-US"/>
        </w:rPr>
        <w:t>Insalud</w:t>
      </w:r>
      <w:proofErr w:type="spellEnd"/>
      <w:r w:rsidRPr="00FA1CBD">
        <w:rPr>
          <w:rFonts w:eastAsia="Calibri"/>
          <w:lang w:val="es-CU" w:eastAsia="en-US"/>
        </w:rPr>
        <w:t xml:space="preserve"> </w:t>
      </w:r>
      <w:proofErr w:type="spellStart"/>
      <w:r w:rsidRPr="00FA1CBD">
        <w:rPr>
          <w:rFonts w:eastAsia="Calibri"/>
          <w:lang w:val="es-CU" w:eastAsia="en-US"/>
        </w:rPr>
        <w:t>Research</w:t>
      </w:r>
      <w:proofErr w:type="spellEnd"/>
      <w:r w:rsidRPr="00FA1CBD">
        <w:rPr>
          <w:rFonts w:eastAsia="Calibri"/>
          <w:lang w:val="es-CU" w:eastAsia="en-US"/>
        </w:rPr>
        <w:t xml:space="preserve"> </w:t>
      </w:r>
      <w:proofErr w:type="spellStart"/>
      <w:r w:rsidRPr="00FA1CBD">
        <w:rPr>
          <w:rFonts w:eastAsia="Calibri"/>
          <w:lang w:val="es-CU" w:eastAsia="en-US"/>
        </w:rPr>
        <w:t>Unit</w:t>
      </w:r>
      <w:proofErr w:type="spellEnd"/>
      <w:r w:rsidRPr="00FA1CBD">
        <w:rPr>
          <w:rFonts w:eastAsia="Calibri"/>
          <w:lang w:val="es-CU" w:eastAsia="en-US"/>
        </w:rPr>
        <w:t>. Lima, Perú.</w:t>
      </w:r>
    </w:p>
    <w:p w14:paraId="7B83AA6F" w14:textId="77777777" w:rsidR="00FA1CBD" w:rsidRPr="00FA1CBD" w:rsidRDefault="00FA1CBD" w:rsidP="00FA1CBD">
      <w:pPr>
        <w:spacing w:line="360" w:lineRule="auto"/>
        <w:rPr>
          <w:rFonts w:eastAsia="Calibri"/>
          <w:lang w:val="es-CU" w:eastAsia="en-US"/>
        </w:rPr>
      </w:pPr>
      <w:proofErr w:type="spellStart"/>
      <w:r w:rsidRPr="00FA1CBD">
        <w:rPr>
          <w:rFonts w:eastAsia="Calibri"/>
          <w:vertAlign w:val="superscript"/>
          <w:lang w:val="es-CU" w:eastAsia="en-US"/>
        </w:rPr>
        <w:t>3</w:t>
      </w:r>
      <w:r w:rsidRPr="00FA1CBD">
        <w:rPr>
          <w:rFonts w:eastAsia="Calibri"/>
          <w:lang w:val="es-CU" w:eastAsia="en-US"/>
        </w:rPr>
        <w:t>Instituto</w:t>
      </w:r>
      <w:proofErr w:type="spellEnd"/>
      <w:r w:rsidRPr="00FA1CBD">
        <w:rPr>
          <w:rFonts w:eastAsia="Calibri"/>
          <w:lang w:val="es-CU" w:eastAsia="en-US"/>
        </w:rPr>
        <w:t xml:space="preserve"> Nacional de Enfermedades Neoplásicas. Lima, Perú.</w:t>
      </w:r>
    </w:p>
    <w:p w14:paraId="052E54DF" w14:textId="77777777" w:rsidR="00FA1CBD" w:rsidRPr="00FA1CBD" w:rsidRDefault="00FA1CBD" w:rsidP="00FA1CBD">
      <w:pPr>
        <w:spacing w:line="360" w:lineRule="auto"/>
        <w:rPr>
          <w:rFonts w:eastAsia="Calibri"/>
          <w:lang w:val="es-CU" w:eastAsia="en-US"/>
        </w:rPr>
      </w:pPr>
      <w:proofErr w:type="spellStart"/>
      <w:r w:rsidRPr="00FA1CBD">
        <w:rPr>
          <w:rFonts w:eastAsia="Calibri"/>
          <w:vertAlign w:val="superscript"/>
          <w:lang w:val="es-CU" w:eastAsia="en-US"/>
        </w:rPr>
        <w:t>4</w:t>
      </w:r>
      <w:r w:rsidRPr="00FA1CBD">
        <w:rPr>
          <w:rFonts w:eastAsia="Calibri"/>
          <w:lang w:val="es-CU" w:eastAsia="en-US"/>
        </w:rPr>
        <w:t>Universidad</w:t>
      </w:r>
      <w:proofErr w:type="spellEnd"/>
      <w:r w:rsidRPr="00FA1CBD">
        <w:rPr>
          <w:rFonts w:eastAsia="Calibri"/>
          <w:lang w:val="es-CU" w:eastAsia="en-US"/>
        </w:rPr>
        <w:t xml:space="preserve"> Continental. Lima, Perú.</w:t>
      </w:r>
      <w:r w:rsidRPr="00FA1CBD">
        <w:rPr>
          <w:rFonts w:eastAsia="Calibri"/>
          <w:sz w:val="22"/>
          <w:szCs w:val="22"/>
          <w:lang w:val="es-PE" w:eastAsia="en-US"/>
        </w:rPr>
        <w:t xml:space="preserve"> </w:t>
      </w:r>
      <w:hyperlink r:id="rId12" w:tgtFrame="_blank" w:history="1"/>
    </w:p>
    <w:p w14:paraId="5D7A9BE4" w14:textId="77777777" w:rsidR="00FA1CBD" w:rsidRPr="00FA1CBD" w:rsidRDefault="00FA1CBD" w:rsidP="00FA1CBD">
      <w:pPr>
        <w:spacing w:line="360" w:lineRule="auto"/>
        <w:rPr>
          <w:rFonts w:eastAsia="Calibri"/>
          <w:lang w:val="es-CU" w:eastAsia="en-US"/>
        </w:rPr>
      </w:pPr>
    </w:p>
    <w:p w14:paraId="43BB7276" w14:textId="77777777" w:rsidR="00FA1CBD" w:rsidRPr="00FA1CBD" w:rsidRDefault="00FA1CBD" w:rsidP="00FA1CBD">
      <w:pPr>
        <w:spacing w:line="360" w:lineRule="auto"/>
        <w:rPr>
          <w:rFonts w:eastAsia="Calibri"/>
          <w:lang w:val="es-PE" w:eastAsia="en-US"/>
        </w:rPr>
      </w:pPr>
      <w:r w:rsidRPr="00FA1CBD">
        <w:rPr>
          <w:rFonts w:eastAsia="Calibri"/>
          <w:lang w:val="es-PE" w:eastAsia="en-US"/>
        </w:rPr>
        <w:t xml:space="preserve">*Autor para la correspondencia. Correo electrónico: </w:t>
      </w:r>
      <w:hyperlink r:id="rId13" w:history="1">
        <w:r w:rsidRPr="00FA1CBD">
          <w:rPr>
            <w:rFonts w:eastAsia="Calibri"/>
            <w:color w:val="0000FF"/>
            <w:u w:val="single"/>
            <w:lang w:val="es-PE" w:eastAsia="en-US"/>
          </w:rPr>
          <w:t>jagrandez@gmail.com</w:t>
        </w:r>
      </w:hyperlink>
      <w:r w:rsidRPr="00FA1CBD">
        <w:rPr>
          <w:rFonts w:eastAsia="Calibri"/>
          <w:sz w:val="22"/>
          <w:szCs w:val="22"/>
          <w:lang w:val="es-PE" w:eastAsia="en-US"/>
        </w:rPr>
        <w:t xml:space="preserve"> </w:t>
      </w:r>
    </w:p>
    <w:p w14:paraId="092303A5" w14:textId="77777777" w:rsidR="00FA1CBD" w:rsidRPr="00FA1CBD" w:rsidRDefault="00FA1CBD" w:rsidP="00FA1CBD">
      <w:pPr>
        <w:spacing w:line="360" w:lineRule="auto"/>
        <w:rPr>
          <w:rFonts w:eastAsia="Calibri"/>
          <w:lang w:val="es-PE" w:eastAsia="en-US"/>
        </w:rPr>
      </w:pPr>
    </w:p>
    <w:p w14:paraId="1F4F7E33" w14:textId="77777777" w:rsidR="00FA1CBD" w:rsidRPr="00FA1CBD" w:rsidRDefault="00FA1CBD" w:rsidP="00FA1CBD">
      <w:pPr>
        <w:spacing w:line="360" w:lineRule="auto"/>
        <w:rPr>
          <w:rFonts w:eastAsia="Calibri"/>
          <w:b/>
          <w:lang w:val="es-PE" w:eastAsia="en-US"/>
        </w:rPr>
      </w:pPr>
      <w:r w:rsidRPr="00FA1CBD">
        <w:rPr>
          <w:rFonts w:eastAsia="Calibri"/>
          <w:b/>
          <w:lang w:val="es-PE" w:eastAsia="en-US"/>
        </w:rPr>
        <w:t>RESUMEN</w:t>
      </w:r>
    </w:p>
    <w:p w14:paraId="47A93947" w14:textId="77777777" w:rsidR="00FA1CBD" w:rsidRPr="00FA1CBD" w:rsidRDefault="00FA1CBD" w:rsidP="00FA1CBD">
      <w:pPr>
        <w:spacing w:line="360" w:lineRule="auto"/>
        <w:jc w:val="both"/>
        <w:rPr>
          <w:rFonts w:eastAsia="Calibri"/>
          <w:lang w:val="es-PE" w:eastAsia="en-US"/>
        </w:rPr>
      </w:pPr>
      <w:r w:rsidRPr="00FA1CBD">
        <w:rPr>
          <w:rFonts w:eastAsia="Calibri"/>
          <w:b/>
          <w:lang w:val="es-PE" w:eastAsia="en-US"/>
        </w:rPr>
        <w:t>Introducción:</w:t>
      </w:r>
      <w:r w:rsidRPr="00FA1CBD">
        <w:rPr>
          <w:rFonts w:eastAsia="Calibri"/>
          <w:bCs/>
          <w:lang w:val="es-PE" w:eastAsia="en-US"/>
        </w:rPr>
        <w:t xml:space="preserve"> </w:t>
      </w:r>
      <w:r w:rsidRPr="00FA1CBD">
        <w:rPr>
          <w:rFonts w:eastAsia="Calibri"/>
          <w:lang w:val="es-PE" w:eastAsia="en-US"/>
        </w:rPr>
        <w:t>La disfunción eréctil tiene una alta prevalencia en la población y en su fisiopatología intervienen procesos vasculares y neurales, entre ellas las relacionadas con las complicaciones tardías de la diabetes mellitus.</w:t>
      </w:r>
    </w:p>
    <w:p w14:paraId="42072EF6" w14:textId="77777777" w:rsidR="00FA1CBD" w:rsidRPr="00FA1CBD" w:rsidRDefault="00FA1CBD" w:rsidP="00FA1CBD">
      <w:pPr>
        <w:spacing w:line="360" w:lineRule="auto"/>
        <w:jc w:val="both"/>
        <w:rPr>
          <w:rFonts w:eastAsia="Calibri"/>
          <w:lang w:val="es-PE" w:eastAsia="en-US"/>
        </w:rPr>
      </w:pPr>
      <w:r w:rsidRPr="00FA1CBD">
        <w:rPr>
          <w:rFonts w:eastAsia="Calibri"/>
          <w:b/>
          <w:lang w:val="es-PE" w:eastAsia="en-US"/>
        </w:rPr>
        <w:t>Objetivo:</w:t>
      </w:r>
      <w:r w:rsidRPr="00FA1CBD">
        <w:rPr>
          <w:rFonts w:eastAsia="Calibri"/>
          <w:bCs/>
          <w:lang w:val="es-PE" w:eastAsia="en-US"/>
        </w:rPr>
        <w:t xml:space="preserve"> </w:t>
      </w:r>
      <w:r w:rsidRPr="00FA1CBD">
        <w:rPr>
          <w:rFonts w:eastAsia="Calibri"/>
          <w:lang w:val="es-PE" w:eastAsia="en-US"/>
        </w:rPr>
        <w:t>Determinar la asociación entre diabetes mellitus e insuficiencia arterial cavernosa en pacientes con disfunción eréctil.</w:t>
      </w:r>
    </w:p>
    <w:p w14:paraId="28A168DD" w14:textId="77777777" w:rsidR="00FA1CBD" w:rsidRPr="00FA1CBD" w:rsidRDefault="00FA1CBD" w:rsidP="00FA1CBD">
      <w:pPr>
        <w:spacing w:line="360" w:lineRule="auto"/>
        <w:jc w:val="both"/>
        <w:rPr>
          <w:rFonts w:eastAsia="Calibri"/>
          <w:lang w:val="es-PE" w:eastAsia="en-US"/>
        </w:rPr>
      </w:pPr>
      <w:r w:rsidRPr="00FA1CBD">
        <w:rPr>
          <w:rFonts w:eastAsia="Calibri"/>
          <w:b/>
          <w:lang w:val="es-PE" w:eastAsia="en-US"/>
        </w:rPr>
        <w:lastRenderedPageBreak/>
        <w:t>Métodos:</w:t>
      </w:r>
      <w:r w:rsidRPr="00FA1CBD">
        <w:rPr>
          <w:rFonts w:eastAsia="Calibri"/>
          <w:lang w:val="es-PE" w:eastAsia="en-US"/>
        </w:rPr>
        <w:t xml:space="preserve"> Estudio transversal de análisis de datos secundarios realizado en un establecimiento de salud privada en Lima durante el año 2022.  Se incluyeron pacientes con diagnóstico confirmado de disfunción eréctil. La variable independiente fue el diagnóstico de diabetes mellitus y la variable dependiente fue el diagnóstico de insuficiencia arterial cavernosa. Se realizó estadística de asoc</w:t>
      </w:r>
      <w:r w:rsidRPr="00FA1CBD">
        <w:rPr>
          <w:rFonts w:eastAsia="Calibri"/>
          <w:bCs/>
          <w:lang w:val="es-PE" w:eastAsia="en-US"/>
        </w:rPr>
        <w:t>iación y se estimaron razones de prevalencia mediante regresión logística.</w:t>
      </w:r>
    </w:p>
    <w:p w14:paraId="5340A36D" w14:textId="77777777" w:rsidR="00FA1CBD" w:rsidRPr="00FA1CBD" w:rsidRDefault="00FA1CBD" w:rsidP="00FA1CBD">
      <w:pPr>
        <w:spacing w:line="360" w:lineRule="auto"/>
        <w:jc w:val="both"/>
        <w:rPr>
          <w:rFonts w:eastAsia="Calibri"/>
          <w:bCs/>
          <w:lang w:val="es-PE" w:eastAsia="en-US"/>
        </w:rPr>
      </w:pPr>
      <w:r w:rsidRPr="00FA1CBD">
        <w:rPr>
          <w:rFonts w:eastAsia="Calibri"/>
          <w:b/>
          <w:lang w:val="es-PE" w:eastAsia="en-US"/>
        </w:rPr>
        <w:t>Resultados:</w:t>
      </w:r>
      <w:r w:rsidRPr="00FA1CBD">
        <w:rPr>
          <w:rFonts w:eastAsia="Calibri"/>
          <w:bCs/>
          <w:lang w:val="es-PE" w:eastAsia="en-US"/>
        </w:rPr>
        <w:t xml:space="preserve"> De 887 pacientes, la media de edad fue 48,5 años. En el análisis bivariado, se encontró asociación entre la diabetes mellitus y la insuficiencia arterial cavernosa (p&lt; 0,001). En el análisis de regresión simple, </w:t>
      </w:r>
      <w:r w:rsidRPr="00FA1CBD">
        <w:rPr>
          <w:rFonts w:eastAsia="Calibri"/>
          <w:lang w:val="es-PE" w:eastAsia="en-US"/>
        </w:rPr>
        <w:t xml:space="preserve">la prevalencia de tener insuficiencia arterial cavernosa fue 92 % mayor en los pacientes que tuvieron diabetes mellitus (RP: 1,92; </w:t>
      </w:r>
      <w:proofErr w:type="spellStart"/>
      <w:r w:rsidRPr="00FA1CBD">
        <w:rPr>
          <w:rFonts w:eastAsia="Calibri"/>
          <w:lang w:val="es-PE" w:eastAsia="en-US"/>
        </w:rPr>
        <w:t>IC95</w:t>
      </w:r>
      <w:proofErr w:type="spellEnd"/>
      <w:r w:rsidRPr="00FA1CBD">
        <w:rPr>
          <w:rFonts w:eastAsia="Calibri"/>
          <w:lang w:val="es-PE" w:eastAsia="en-US"/>
        </w:rPr>
        <w:t> %: 1,75-2,11; p&lt; 0,001).</w:t>
      </w:r>
    </w:p>
    <w:p w14:paraId="71CA6ED3" w14:textId="77777777" w:rsidR="00FA1CBD" w:rsidRPr="00FA1CBD" w:rsidRDefault="00FA1CBD" w:rsidP="00FA1CBD">
      <w:pPr>
        <w:spacing w:line="360" w:lineRule="auto"/>
        <w:jc w:val="both"/>
        <w:rPr>
          <w:rFonts w:eastAsia="Calibri"/>
          <w:lang w:val="es-PE" w:eastAsia="en-US"/>
        </w:rPr>
      </w:pPr>
      <w:r w:rsidRPr="00FA1CBD">
        <w:rPr>
          <w:rFonts w:eastAsia="Calibri"/>
          <w:b/>
          <w:lang w:val="es-PE" w:eastAsia="en-US"/>
        </w:rPr>
        <w:t>Conclusiones:</w:t>
      </w:r>
      <w:r w:rsidRPr="00FA1CBD">
        <w:rPr>
          <w:rFonts w:eastAsia="Calibri"/>
          <w:lang w:val="es-PE" w:eastAsia="en-US"/>
        </w:rPr>
        <w:t xml:space="preserve"> Existe asociación entre diabetes mellitus e insuficiencia arterial cavernosa en pacientes con disfunción eréctil, la prevalencia de insuficiencia arterial cavernosa es notablemente mayor en los pacientes que tienen diabetes mellitus. </w:t>
      </w:r>
    </w:p>
    <w:p w14:paraId="7E0A99DF" w14:textId="77777777" w:rsidR="00FA1CBD" w:rsidRPr="00FA1CBD" w:rsidRDefault="00FA1CBD" w:rsidP="00FA1CBD">
      <w:pPr>
        <w:spacing w:line="360" w:lineRule="auto"/>
        <w:rPr>
          <w:rFonts w:eastAsia="Calibri"/>
          <w:bCs/>
          <w:lang w:val="es-PE" w:eastAsia="en-US"/>
        </w:rPr>
      </w:pPr>
      <w:r w:rsidRPr="00FA1CBD">
        <w:rPr>
          <w:rFonts w:eastAsia="Calibri"/>
          <w:b/>
          <w:lang w:val="es-PE" w:eastAsia="en-US"/>
        </w:rPr>
        <w:t>Palabras clave:</w:t>
      </w:r>
      <w:r w:rsidRPr="00FA1CBD">
        <w:rPr>
          <w:rFonts w:eastAsia="Calibri"/>
          <w:bCs/>
          <w:lang w:val="es-PE" w:eastAsia="en-US"/>
        </w:rPr>
        <w:t xml:space="preserve"> diabetes mellitus; enfermedad arterial periférica; disfunción eréctil.</w:t>
      </w:r>
    </w:p>
    <w:p w14:paraId="77BDFEB6" w14:textId="77777777" w:rsidR="00FA1CBD" w:rsidRPr="00FA1CBD" w:rsidRDefault="00FA1CBD" w:rsidP="00FA1CBD">
      <w:pPr>
        <w:spacing w:line="360" w:lineRule="auto"/>
        <w:rPr>
          <w:rFonts w:eastAsia="Calibri"/>
          <w:b/>
          <w:lang w:val="es-PE" w:eastAsia="en-US"/>
        </w:rPr>
      </w:pPr>
    </w:p>
    <w:p w14:paraId="4EE19250" w14:textId="77777777" w:rsidR="00FA1CBD" w:rsidRPr="00FA1CBD" w:rsidRDefault="00FA1CBD" w:rsidP="00FA1CBD">
      <w:pPr>
        <w:spacing w:line="360" w:lineRule="auto"/>
        <w:rPr>
          <w:rFonts w:eastAsia="Calibri"/>
          <w:b/>
          <w:lang w:val="en-US" w:eastAsia="en-US"/>
        </w:rPr>
      </w:pPr>
      <w:r w:rsidRPr="00FA1CBD">
        <w:rPr>
          <w:rFonts w:eastAsia="Calibri"/>
          <w:b/>
          <w:lang w:val="en-US" w:eastAsia="en-US"/>
        </w:rPr>
        <w:t>ABSTRACT</w:t>
      </w:r>
    </w:p>
    <w:p w14:paraId="3EB6ED31" w14:textId="77777777" w:rsidR="00FA1CBD" w:rsidRPr="00FA1CBD" w:rsidRDefault="00FA1CBD" w:rsidP="00FA1CBD">
      <w:pPr>
        <w:spacing w:line="360" w:lineRule="auto"/>
        <w:jc w:val="both"/>
        <w:rPr>
          <w:rFonts w:eastAsia="Calibri"/>
          <w:bCs/>
          <w:lang w:val="en-US" w:eastAsia="en-US"/>
        </w:rPr>
      </w:pPr>
      <w:r w:rsidRPr="00FA1CBD">
        <w:rPr>
          <w:rFonts w:eastAsia="Calibri"/>
          <w:b/>
          <w:lang w:val="en-US" w:eastAsia="en-US"/>
        </w:rPr>
        <w:t>Introduction:</w:t>
      </w:r>
      <w:r w:rsidRPr="00FA1CBD">
        <w:rPr>
          <w:rFonts w:eastAsia="Calibri"/>
          <w:bCs/>
          <w:lang w:val="en-US" w:eastAsia="en-US"/>
        </w:rPr>
        <w:t xml:space="preserve"> Erectile dysfunction is highly prevalent in the population and vascular and neural processes are involved in its pathophysiology, including those related to late complications of diabetes mellitus.</w:t>
      </w:r>
    </w:p>
    <w:p w14:paraId="0AB63A62" w14:textId="77777777" w:rsidR="00FA1CBD" w:rsidRPr="00FA1CBD" w:rsidRDefault="00FA1CBD" w:rsidP="00FA1CBD">
      <w:pPr>
        <w:spacing w:line="360" w:lineRule="auto"/>
        <w:jc w:val="both"/>
        <w:rPr>
          <w:rFonts w:eastAsia="Calibri"/>
          <w:bCs/>
          <w:lang w:val="en-US" w:eastAsia="en-US"/>
        </w:rPr>
      </w:pPr>
      <w:r w:rsidRPr="00FA1CBD">
        <w:rPr>
          <w:rFonts w:eastAsia="Calibri"/>
          <w:b/>
          <w:lang w:val="en-US" w:eastAsia="en-US"/>
        </w:rPr>
        <w:t>Objective:</w:t>
      </w:r>
      <w:r w:rsidRPr="00FA1CBD">
        <w:rPr>
          <w:rFonts w:eastAsia="Calibri"/>
          <w:bCs/>
          <w:lang w:val="en-US" w:eastAsia="en-US"/>
        </w:rPr>
        <w:t xml:space="preserve"> To determine the association between diabetes mellitus and </w:t>
      </w:r>
      <w:r w:rsidRPr="00FA1CBD">
        <w:rPr>
          <w:rFonts w:eastAsia="Calibri"/>
          <w:lang w:val="en-US" w:eastAsia="en-US"/>
        </w:rPr>
        <w:t xml:space="preserve">corpus cavernosum arterial insufficiency </w:t>
      </w:r>
      <w:r w:rsidRPr="00FA1CBD">
        <w:rPr>
          <w:rFonts w:eastAsia="Calibri"/>
          <w:bCs/>
          <w:lang w:val="en-US" w:eastAsia="en-US"/>
        </w:rPr>
        <w:t>in patients with erectile dysfunction.</w:t>
      </w:r>
    </w:p>
    <w:p w14:paraId="0BEA8351" w14:textId="77777777" w:rsidR="00FA1CBD" w:rsidRPr="00FA1CBD" w:rsidRDefault="00FA1CBD" w:rsidP="00FA1CBD">
      <w:pPr>
        <w:spacing w:line="360" w:lineRule="auto"/>
        <w:jc w:val="both"/>
        <w:rPr>
          <w:rFonts w:eastAsia="Calibri"/>
          <w:bCs/>
          <w:lang w:val="en-US" w:eastAsia="en-US"/>
        </w:rPr>
      </w:pPr>
      <w:r w:rsidRPr="00FA1CBD">
        <w:rPr>
          <w:rFonts w:eastAsia="Calibri"/>
          <w:b/>
          <w:lang w:val="en-US" w:eastAsia="en-US"/>
        </w:rPr>
        <w:t xml:space="preserve">Methods: </w:t>
      </w:r>
      <w:r w:rsidRPr="00FA1CBD">
        <w:rPr>
          <w:rFonts w:eastAsia="Calibri"/>
          <w:bCs/>
          <w:lang w:val="en-US" w:eastAsia="en-US"/>
        </w:rPr>
        <w:t xml:space="preserve">Cross-sectional study of secondary data analysis conducted in a private health facility in Lima during the year 2022. Patients with a confirmed diagnosis of erectile dysfunction were included. The independent variable was the diagnosis of diabetes mellitus and the dependent variable was the diagnosis of </w:t>
      </w:r>
      <w:r w:rsidRPr="00FA1CBD">
        <w:rPr>
          <w:rFonts w:eastAsia="Calibri"/>
          <w:lang w:val="en-US" w:eastAsia="en-US"/>
        </w:rPr>
        <w:t xml:space="preserve">corpus cavernosum </w:t>
      </w:r>
      <w:r w:rsidRPr="00FA1CBD">
        <w:rPr>
          <w:rFonts w:eastAsia="Calibri"/>
          <w:bCs/>
          <w:lang w:val="en-US" w:eastAsia="en-US"/>
        </w:rPr>
        <w:t>arterial insufficiency. Association statistics were performed and prevalence ratios were estimated using logistic regression.</w:t>
      </w:r>
    </w:p>
    <w:p w14:paraId="3EBC795E" w14:textId="77777777" w:rsidR="00FA1CBD" w:rsidRPr="00FA1CBD" w:rsidRDefault="00FA1CBD" w:rsidP="00FA1CBD">
      <w:pPr>
        <w:spacing w:line="360" w:lineRule="auto"/>
        <w:jc w:val="both"/>
        <w:rPr>
          <w:rFonts w:eastAsia="Calibri"/>
          <w:bCs/>
          <w:lang w:val="en-US" w:eastAsia="en-US"/>
        </w:rPr>
      </w:pPr>
      <w:r w:rsidRPr="00FA1CBD">
        <w:rPr>
          <w:rFonts w:eastAsia="Calibri"/>
          <w:b/>
          <w:lang w:val="en-US" w:eastAsia="en-US"/>
        </w:rPr>
        <w:t>Results:</w:t>
      </w:r>
      <w:r w:rsidRPr="00FA1CBD">
        <w:rPr>
          <w:rFonts w:eastAsia="Calibri"/>
          <w:bCs/>
          <w:lang w:val="en-US" w:eastAsia="en-US"/>
        </w:rPr>
        <w:t xml:space="preserve"> Of 887 patients, the mean age was 48.5 years. In the bivariate analysis, an association was found between diabetes mellitus and </w:t>
      </w:r>
      <w:r w:rsidRPr="00FA1CBD">
        <w:rPr>
          <w:rFonts w:eastAsia="Calibri"/>
          <w:lang w:val="en-US" w:eastAsia="en-US"/>
        </w:rPr>
        <w:t xml:space="preserve">corpus cavernosum </w:t>
      </w:r>
      <w:r w:rsidRPr="00FA1CBD">
        <w:rPr>
          <w:rFonts w:eastAsia="Calibri"/>
          <w:bCs/>
          <w:lang w:val="en-US" w:eastAsia="en-US"/>
        </w:rPr>
        <w:t xml:space="preserve">arterial insufficiency (p&lt; 0.001). In the simple </w:t>
      </w:r>
      <w:r w:rsidRPr="00FA1CBD">
        <w:rPr>
          <w:rFonts w:eastAsia="Calibri"/>
          <w:bCs/>
          <w:lang w:val="en-US" w:eastAsia="en-US"/>
        </w:rPr>
        <w:lastRenderedPageBreak/>
        <w:t xml:space="preserve">regression analysis, the prevalence of having </w:t>
      </w:r>
      <w:r w:rsidRPr="00FA1CBD">
        <w:rPr>
          <w:rFonts w:eastAsia="Calibri"/>
          <w:lang w:val="en-US" w:eastAsia="en-US"/>
        </w:rPr>
        <w:t xml:space="preserve">corpus cavernosum </w:t>
      </w:r>
      <w:r w:rsidRPr="00FA1CBD">
        <w:rPr>
          <w:rFonts w:eastAsia="Calibri"/>
          <w:bCs/>
          <w:lang w:val="en-US" w:eastAsia="en-US"/>
        </w:rPr>
        <w:t>arterial insufficiency was 92% higher in patients who had diabetes mellitus (OR: 1.92; 95% CI: 1.75-2.11; p&lt; 0,001).</w:t>
      </w:r>
    </w:p>
    <w:p w14:paraId="5F88D4CD" w14:textId="77777777" w:rsidR="00FA1CBD" w:rsidRPr="00FA1CBD" w:rsidRDefault="00FA1CBD" w:rsidP="00FA1CBD">
      <w:pPr>
        <w:spacing w:line="360" w:lineRule="auto"/>
        <w:jc w:val="both"/>
        <w:rPr>
          <w:rFonts w:eastAsia="Calibri"/>
          <w:bCs/>
          <w:lang w:val="en-US" w:eastAsia="en-US"/>
        </w:rPr>
      </w:pPr>
      <w:r w:rsidRPr="00FA1CBD">
        <w:rPr>
          <w:rFonts w:eastAsia="Calibri"/>
          <w:b/>
          <w:lang w:val="en-US" w:eastAsia="en-US"/>
        </w:rPr>
        <w:t>Conclusions:</w:t>
      </w:r>
      <w:r w:rsidRPr="00FA1CBD">
        <w:rPr>
          <w:rFonts w:eastAsia="Calibri"/>
          <w:bCs/>
          <w:lang w:val="en-US" w:eastAsia="en-US"/>
        </w:rPr>
        <w:t xml:space="preserve"> There is an association between diabetes mellitus and </w:t>
      </w:r>
      <w:r w:rsidRPr="00FA1CBD">
        <w:rPr>
          <w:rFonts w:eastAsia="Calibri"/>
          <w:lang w:val="en-US" w:eastAsia="en-US"/>
        </w:rPr>
        <w:t xml:space="preserve">corpus cavernosum </w:t>
      </w:r>
      <w:r w:rsidRPr="00FA1CBD">
        <w:rPr>
          <w:rFonts w:eastAsia="Calibri"/>
          <w:bCs/>
          <w:lang w:val="en-US" w:eastAsia="en-US"/>
        </w:rPr>
        <w:t xml:space="preserve">arterial insufficiency in patients with erectile dysfunction, the prevalence of </w:t>
      </w:r>
      <w:r w:rsidRPr="00FA1CBD">
        <w:rPr>
          <w:rFonts w:eastAsia="Calibri"/>
          <w:lang w:val="en-US" w:eastAsia="en-US"/>
        </w:rPr>
        <w:t xml:space="preserve">corpus cavernosum </w:t>
      </w:r>
      <w:r w:rsidRPr="00FA1CBD">
        <w:rPr>
          <w:rFonts w:eastAsia="Calibri"/>
          <w:bCs/>
          <w:lang w:val="en-US" w:eastAsia="en-US"/>
        </w:rPr>
        <w:t>arterial insufficiency was</w:t>
      </w:r>
      <w:r w:rsidRPr="00FA1CBD">
        <w:rPr>
          <w:rFonts w:eastAsia="Calibri"/>
          <w:sz w:val="22"/>
          <w:szCs w:val="22"/>
          <w:lang w:val="en-US" w:eastAsia="en-US"/>
        </w:rPr>
        <w:t xml:space="preserve"> </w:t>
      </w:r>
      <w:r w:rsidRPr="00FA1CBD">
        <w:rPr>
          <w:rFonts w:eastAsia="Calibri"/>
          <w:bCs/>
          <w:lang w:val="en-US" w:eastAsia="en-US"/>
        </w:rPr>
        <w:t>notably higher in patients with diabetes mellitus.</w:t>
      </w:r>
    </w:p>
    <w:p w14:paraId="1F58AB85" w14:textId="77777777" w:rsidR="00FA1CBD" w:rsidRPr="00FA1CBD" w:rsidRDefault="00FA1CBD" w:rsidP="00FA1CBD">
      <w:pPr>
        <w:spacing w:line="360" w:lineRule="auto"/>
        <w:rPr>
          <w:rFonts w:eastAsia="Calibri"/>
          <w:bCs/>
          <w:lang w:val="en-US" w:eastAsia="en-US"/>
        </w:rPr>
      </w:pPr>
      <w:r w:rsidRPr="00FA1CBD">
        <w:rPr>
          <w:rFonts w:eastAsia="Calibri"/>
          <w:b/>
          <w:lang w:val="en-US" w:eastAsia="en-US"/>
        </w:rPr>
        <w:t>Keywords:</w:t>
      </w:r>
      <w:r w:rsidRPr="00FA1CBD">
        <w:rPr>
          <w:rFonts w:eastAsia="Calibri"/>
          <w:bCs/>
          <w:lang w:val="en-US" w:eastAsia="en-US"/>
        </w:rPr>
        <w:t xml:space="preserve"> diabetes mellitus; peripheral arterial disease, erectile dysfunction.</w:t>
      </w:r>
    </w:p>
    <w:p w14:paraId="27B8C823" w14:textId="77777777" w:rsidR="00FA1CBD" w:rsidRPr="00FA1CBD" w:rsidRDefault="00FA1CBD" w:rsidP="00FA1CBD">
      <w:pPr>
        <w:spacing w:line="360" w:lineRule="auto"/>
        <w:rPr>
          <w:rFonts w:eastAsia="Calibri"/>
          <w:bCs/>
          <w:lang w:val="en-US" w:eastAsia="en-US"/>
        </w:rPr>
      </w:pPr>
    </w:p>
    <w:p w14:paraId="76E2B0BE" w14:textId="77777777" w:rsidR="00FA1CBD" w:rsidRPr="00FA1CBD" w:rsidRDefault="00FA1CBD" w:rsidP="00FA1CBD">
      <w:pPr>
        <w:spacing w:line="360" w:lineRule="auto"/>
        <w:rPr>
          <w:rFonts w:eastAsia="Calibri"/>
          <w:bCs/>
          <w:lang w:val="en-US" w:eastAsia="en-US"/>
        </w:rPr>
      </w:pPr>
    </w:p>
    <w:p w14:paraId="71A3548B" w14:textId="77777777" w:rsidR="00FA1CBD" w:rsidRPr="00FA1CBD" w:rsidRDefault="00FA1CBD" w:rsidP="00FA1CBD">
      <w:pPr>
        <w:spacing w:line="360" w:lineRule="auto"/>
        <w:rPr>
          <w:rFonts w:eastAsia="Calibri"/>
          <w:bCs/>
          <w:lang w:val="es-ES" w:eastAsia="en-US"/>
        </w:rPr>
      </w:pPr>
      <w:r w:rsidRPr="00FA1CBD">
        <w:rPr>
          <w:rFonts w:eastAsia="Calibri"/>
          <w:bCs/>
          <w:lang w:val="es-ES" w:eastAsia="en-US"/>
        </w:rPr>
        <w:t>Recibido: 18/01/2023</w:t>
      </w:r>
    </w:p>
    <w:p w14:paraId="21EF4B83" w14:textId="77777777" w:rsidR="00FA1CBD" w:rsidRPr="00FA1CBD" w:rsidRDefault="00FA1CBD" w:rsidP="00FA1CBD">
      <w:pPr>
        <w:spacing w:line="360" w:lineRule="auto"/>
        <w:rPr>
          <w:rFonts w:eastAsia="Calibri"/>
          <w:bCs/>
          <w:lang w:val="es-ES" w:eastAsia="en-US"/>
        </w:rPr>
      </w:pPr>
      <w:r w:rsidRPr="00FA1CBD">
        <w:rPr>
          <w:rFonts w:eastAsia="Calibri"/>
          <w:bCs/>
          <w:lang w:val="es-ES" w:eastAsia="en-US"/>
        </w:rPr>
        <w:t>Aprobado: 15/03/2023</w:t>
      </w:r>
    </w:p>
    <w:p w14:paraId="7430B388" w14:textId="77777777" w:rsidR="00FA1CBD" w:rsidRPr="00FA1CBD" w:rsidRDefault="00FA1CBD" w:rsidP="00FA1CBD">
      <w:pPr>
        <w:spacing w:line="360" w:lineRule="auto"/>
        <w:jc w:val="center"/>
        <w:rPr>
          <w:rFonts w:eastAsia="Calibri"/>
          <w:b/>
          <w:bCs/>
          <w:lang w:val="es-ES" w:eastAsia="en-US"/>
        </w:rPr>
      </w:pPr>
    </w:p>
    <w:p w14:paraId="0B646B89" w14:textId="77777777" w:rsidR="00FA1CBD" w:rsidRPr="00FA1CBD" w:rsidRDefault="00FA1CBD" w:rsidP="00FA1CBD">
      <w:pPr>
        <w:spacing w:line="360" w:lineRule="auto"/>
        <w:jc w:val="center"/>
        <w:rPr>
          <w:rFonts w:eastAsia="Calibri"/>
          <w:b/>
          <w:bCs/>
          <w:lang w:val="es-ES" w:eastAsia="en-US"/>
        </w:rPr>
      </w:pPr>
    </w:p>
    <w:p w14:paraId="267E1574" w14:textId="77777777" w:rsidR="00FA1CBD" w:rsidRPr="00FA1CBD" w:rsidRDefault="00FA1CBD" w:rsidP="00FA1CBD">
      <w:pPr>
        <w:spacing w:line="360" w:lineRule="auto"/>
        <w:jc w:val="center"/>
        <w:rPr>
          <w:rFonts w:eastAsia="Calibri"/>
          <w:b/>
          <w:bCs/>
          <w:sz w:val="32"/>
          <w:szCs w:val="32"/>
          <w:lang w:val="es-PE" w:eastAsia="en-US"/>
        </w:rPr>
      </w:pPr>
      <w:r w:rsidRPr="00FA1CBD">
        <w:rPr>
          <w:rFonts w:eastAsia="Calibri"/>
          <w:b/>
          <w:bCs/>
          <w:sz w:val="32"/>
          <w:szCs w:val="32"/>
          <w:lang w:val="es-PE" w:eastAsia="en-US"/>
        </w:rPr>
        <w:t>INTRODUCCIÓN</w:t>
      </w:r>
    </w:p>
    <w:p w14:paraId="4E09BCD6"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La disfunción eréctil es definida como la incapacidad constante o recurrente para lograr o mantener una erección del pene, suficiente para la satisfacción sexual.</w:t>
      </w:r>
      <w:r w:rsidRPr="00FA1CBD">
        <w:rPr>
          <w:rFonts w:eastAsia="Calibri"/>
          <w:vertAlign w:val="superscript"/>
          <w:lang w:val="es-PE" w:eastAsia="en-US"/>
        </w:rPr>
        <w:t>(1)</w:t>
      </w:r>
      <w:r w:rsidRPr="00FA1CBD">
        <w:rPr>
          <w:rFonts w:eastAsia="Calibri"/>
          <w:lang w:val="es-PE" w:eastAsia="en-US"/>
        </w:rPr>
        <w:t xml:space="preserve"> Se ha reportado que esta enfermedad puede llegar a afectar hasta al 10 % de la población mundial.</w:t>
      </w:r>
      <w:r w:rsidRPr="00FA1CBD">
        <w:rPr>
          <w:rFonts w:eastAsia="Calibri"/>
          <w:vertAlign w:val="superscript"/>
          <w:lang w:val="es-PE" w:eastAsia="en-US"/>
        </w:rPr>
        <w:t>(2)</w:t>
      </w:r>
      <w:r w:rsidRPr="00FA1CBD">
        <w:rPr>
          <w:rFonts w:eastAsia="Calibri"/>
          <w:lang w:val="es-PE" w:eastAsia="en-US"/>
        </w:rPr>
        <w:t xml:space="preserve"> La fisiopatología de la disfunción eréctil depende de una interacción compleja de procesos vasculares y neurales, en los cuales existe una alteración, debido a que no hay una correcta circulación de la sangre o porque no hay una óptima estimulación nerviosa para mantener la función eréctil.</w:t>
      </w:r>
      <w:r w:rsidRPr="00FA1CBD">
        <w:rPr>
          <w:rFonts w:eastAsia="Calibri"/>
          <w:vertAlign w:val="superscript"/>
          <w:lang w:val="es-PE" w:eastAsia="en-US"/>
        </w:rPr>
        <w:t>(3,4)</w:t>
      </w:r>
      <w:r w:rsidRPr="00FA1CBD">
        <w:rPr>
          <w:rFonts w:eastAsia="Calibri"/>
          <w:lang w:val="es-PE" w:eastAsia="en-US"/>
        </w:rPr>
        <w:t xml:space="preserve"> Se han descrito modelos de cómo la enfermedad arterial puede asociarse con la disfunción eréctil; se destaca la ateroesclerosis e insuficiencia arterial, lo que ocasiona una disminución en la perfusión del pene. Estos procesos alteran la formación de prostaglandinas (</w:t>
      </w:r>
      <w:proofErr w:type="spellStart"/>
      <w:r w:rsidRPr="00FA1CBD">
        <w:rPr>
          <w:rFonts w:eastAsia="Calibri"/>
          <w:lang w:val="es-PE" w:eastAsia="en-US"/>
        </w:rPr>
        <w:t>PGE1</w:t>
      </w:r>
      <w:proofErr w:type="spellEnd"/>
      <w:r w:rsidRPr="00FA1CBD">
        <w:rPr>
          <w:rFonts w:eastAsia="Calibri"/>
          <w:lang w:val="es-PE" w:eastAsia="en-US"/>
        </w:rPr>
        <w:t xml:space="preserve"> y </w:t>
      </w:r>
      <w:proofErr w:type="spellStart"/>
      <w:r w:rsidRPr="00FA1CBD">
        <w:rPr>
          <w:rFonts w:eastAsia="Calibri"/>
          <w:lang w:val="es-PE" w:eastAsia="en-US"/>
        </w:rPr>
        <w:t>PGE2</w:t>
      </w:r>
      <w:proofErr w:type="spellEnd"/>
      <w:r w:rsidRPr="00FA1CBD">
        <w:rPr>
          <w:rFonts w:eastAsia="Calibri"/>
          <w:lang w:val="es-PE" w:eastAsia="en-US"/>
        </w:rPr>
        <w:t xml:space="preserve">), sustancias importantes en la generación de la erección del pene. Por ello, cualquier condición que altere la óptima circulación sanguínea está relacionada con la aparición de síntomas de disfunción </w:t>
      </w:r>
      <w:proofErr w:type="gramStart"/>
      <w:r w:rsidRPr="00FA1CBD">
        <w:rPr>
          <w:rFonts w:eastAsia="Calibri"/>
          <w:lang w:val="es-PE" w:eastAsia="en-US"/>
        </w:rPr>
        <w:t>eréctil.</w:t>
      </w:r>
      <w:r w:rsidRPr="00FA1CBD">
        <w:rPr>
          <w:rFonts w:eastAsia="Calibri"/>
          <w:vertAlign w:val="superscript"/>
          <w:lang w:val="es-PE" w:eastAsia="en-US"/>
        </w:rPr>
        <w:t>(</w:t>
      </w:r>
      <w:proofErr w:type="gramEnd"/>
      <w:r w:rsidRPr="00FA1CBD">
        <w:rPr>
          <w:rFonts w:eastAsia="Calibri"/>
          <w:vertAlign w:val="superscript"/>
          <w:lang w:val="es-PE" w:eastAsia="en-US"/>
        </w:rPr>
        <w:t>5,6)</w:t>
      </w:r>
    </w:p>
    <w:p w14:paraId="669E3256"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Por otro lado, la diabetes mellitus es una enfermedad crónica no transmisible, la cual se caracteriza por un estado continuo de hiperglicemia.</w:t>
      </w:r>
      <w:r w:rsidRPr="00FA1CBD">
        <w:rPr>
          <w:rFonts w:eastAsia="Calibri"/>
          <w:vertAlign w:val="superscript"/>
          <w:lang w:val="es-PE" w:eastAsia="en-US"/>
        </w:rPr>
        <w:t>(7)</w:t>
      </w:r>
      <w:r w:rsidRPr="00FA1CBD">
        <w:rPr>
          <w:rFonts w:eastAsia="Calibri"/>
          <w:lang w:val="es-PE" w:eastAsia="en-US"/>
        </w:rPr>
        <w:t xml:space="preserve"> Al ser un padecimiento crónico, genera complicaciones a corto y largo plazo, por ello representa un problema para la salud pública; también debido a la morbilidad y mortalidad que ocasiona.</w:t>
      </w:r>
      <w:r w:rsidRPr="00FA1CBD">
        <w:rPr>
          <w:rFonts w:eastAsia="Calibri"/>
          <w:vertAlign w:val="superscript"/>
          <w:lang w:val="es-PE" w:eastAsia="en-US"/>
        </w:rPr>
        <w:t>(8)</w:t>
      </w:r>
      <w:r w:rsidRPr="00FA1CBD">
        <w:rPr>
          <w:rFonts w:eastAsia="Calibri"/>
          <w:lang w:val="es-PE" w:eastAsia="en-US"/>
        </w:rPr>
        <w:t xml:space="preserve"> Entre las manifestaciones tardías de la diabetes mellitus se encuentran las </w:t>
      </w:r>
      <w:r w:rsidRPr="00FA1CBD">
        <w:rPr>
          <w:rFonts w:eastAsia="Calibri"/>
          <w:lang w:val="es-PE" w:eastAsia="en-US"/>
        </w:rPr>
        <w:lastRenderedPageBreak/>
        <w:t xml:space="preserve">complicaciones vasculares, como la enfermedad arterial periférica y la insuficiencia arterial, específicamente la insuficiencia de la arteria cavernosa del pene. Su fisiopatología se explica por la hiperglicemia continua y la resistencia a la </w:t>
      </w:r>
      <w:proofErr w:type="gramStart"/>
      <w:r w:rsidRPr="00FA1CBD">
        <w:rPr>
          <w:rFonts w:eastAsia="Calibri"/>
          <w:lang w:val="es-PE" w:eastAsia="en-US"/>
        </w:rPr>
        <w:t>insulina.</w:t>
      </w:r>
      <w:r w:rsidRPr="00FA1CBD">
        <w:rPr>
          <w:rFonts w:eastAsia="Calibri"/>
          <w:vertAlign w:val="superscript"/>
          <w:lang w:val="es-PE" w:eastAsia="en-US"/>
        </w:rPr>
        <w:t>(</w:t>
      </w:r>
      <w:proofErr w:type="gramEnd"/>
      <w:r w:rsidRPr="00FA1CBD">
        <w:rPr>
          <w:rFonts w:eastAsia="Calibri"/>
          <w:vertAlign w:val="superscript"/>
          <w:lang w:val="es-PE" w:eastAsia="en-US"/>
        </w:rPr>
        <w:t>9,10)</w:t>
      </w:r>
    </w:p>
    <w:p w14:paraId="5DFDE9DA"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Por lo explicado, es interesante el estudio de la combinación de ambas morbilidades, diabetes mellitus e insuficiencia arterial cavernosa como complicación tardía. En el contexto de los pacientes con disfunción eréctil tiene mayor relevancia, ya que la identificación temprana de ambas enfermedades y un tratamiento oportuno logra mejorar el </w:t>
      </w:r>
      <w:proofErr w:type="gramStart"/>
      <w:r w:rsidRPr="00FA1CBD">
        <w:rPr>
          <w:rFonts w:eastAsia="Calibri"/>
          <w:lang w:val="es-PE" w:eastAsia="en-US"/>
        </w:rPr>
        <w:t>pronóstico,</w:t>
      </w:r>
      <w:r w:rsidRPr="00FA1CBD">
        <w:rPr>
          <w:rFonts w:eastAsia="Calibri"/>
          <w:vertAlign w:val="superscript"/>
          <w:lang w:val="es-PE" w:eastAsia="en-US"/>
        </w:rPr>
        <w:t>(</w:t>
      </w:r>
      <w:proofErr w:type="gramEnd"/>
      <w:r w:rsidRPr="00FA1CBD">
        <w:rPr>
          <w:rFonts w:eastAsia="Calibri"/>
          <w:vertAlign w:val="superscript"/>
          <w:lang w:val="es-PE" w:eastAsia="en-US"/>
        </w:rPr>
        <w:t>11)</w:t>
      </w:r>
      <w:r w:rsidRPr="00FA1CBD">
        <w:rPr>
          <w:rFonts w:eastAsia="Calibri"/>
          <w:lang w:val="es-PE" w:eastAsia="en-US"/>
        </w:rPr>
        <w:t xml:space="preserve"> no solo al enfocar el tratamiento a la disfunción eréctil, sino también a las comorbilidades. </w:t>
      </w:r>
    </w:p>
    <w:p w14:paraId="71013D83"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El objetivo del presente estudio es determinar la asociación entre diabetes mellitus e insuficiencia arterial cavernosa en pacientes con disfunción eréctil.</w:t>
      </w:r>
    </w:p>
    <w:p w14:paraId="57A1CB51" w14:textId="77777777" w:rsidR="00FA1CBD" w:rsidRPr="00FA1CBD" w:rsidRDefault="00FA1CBD" w:rsidP="00FA1CBD">
      <w:pPr>
        <w:spacing w:line="360" w:lineRule="auto"/>
        <w:jc w:val="both"/>
        <w:rPr>
          <w:rFonts w:eastAsia="Calibri"/>
          <w:lang w:val="es-PE" w:eastAsia="en-US"/>
        </w:rPr>
      </w:pPr>
    </w:p>
    <w:p w14:paraId="7501BEA9" w14:textId="77777777" w:rsidR="00FA1CBD" w:rsidRPr="00FA1CBD" w:rsidRDefault="00FA1CBD" w:rsidP="00FA1CBD">
      <w:pPr>
        <w:spacing w:line="360" w:lineRule="auto"/>
        <w:jc w:val="both"/>
        <w:rPr>
          <w:rFonts w:eastAsia="Calibri"/>
          <w:lang w:val="es-PE" w:eastAsia="en-US"/>
        </w:rPr>
      </w:pPr>
    </w:p>
    <w:p w14:paraId="5EFC4A3C" w14:textId="77777777" w:rsidR="00FA1CBD" w:rsidRPr="00FA1CBD" w:rsidRDefault="00FA1CBD" w:rsidP="00FA1CBD">
      <w:pPr>
        <w:spacing w:line="360" w:lineRule="auto"/>
        <w:jc w:val="center"/>
        <w:rPr>
          <w:rFonts w:eastAsia="Calibri"/>
          <w:b/>
          <w:bCs/>
          <w:sz w:val="32"/>
          <w:szCs w:val="32"/>
          <w:lang w:val="es-PE" w:eastAsia="en-US"/>
        </w:rPr>
      </w:pPr>
      <w:r w:rsidRPr="00FA1CBD">
        <w:rPr>
          <w:rFonts w:eastAsia="Calibri"/>
          <w:b/>
          <w:bCs/>
          <w:sz w:val="32"/>
          <w:szCs w:val="32"/>
          <w:lang w:val="es-PE" w:eastAsia="en-US"/>
        </w:rPr>
        <w:t>MÉTODOS</w:t>
      </w:r>
    </w:p>
    <w:p w14:paraId="0FB8CEEB"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Diseño</w:t>
      </w:r>
    </w:p>
    <w:p w14:paraId="3FE6CF29"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Estudio observacional, descriptivo y transversal, mediante análisis de datos secundarios, realizado en el establecimiento de salud privada </w:t>
      </w:r>
      <w:proofErr w:type="spellStart"/>
      <w:r w:rsidRPr="00FA1CBD">
        <w:rPr>
          <w:rFonts w:eastAsia="Calibri"/>
          <w:lang w:val="es-PE" w:eastAsia="en-US"/>
        </w:rPr>
        <w:t>Insalud</w:t>
      </w:r>
      <w:proofErr w:type="spellEnd"/>
      <w:r w:rsidRPr="00FA1CBD">
        <w:rPr>
          <w:rFonts w:eastAsia="Calibri"/>
          <w:lang w:val="es-PE" w:eastAsia="en-US"/>
        </w:rPr>
        <w:t>, localizado en Lima, Perú. La base de datos se obtuvo a partir del sistema de historias clínicas electrónicas del establecimiento de salud durante el año 2022.</w:t>
      </w:r>
    </w:p>
    <w:p w14:paraId="14A61DCE"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Población y muestra</w:t>
      </w:r>
    </w:p>
    <w:p w14:paraId="43D22D5F"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La población constó de 2 350 pacientes hombres, que se atendieron en el servicio de urología del establecimiento </w:t>
      </w:r>
      <w:proofErr w:type="spellStart"/>
      <w:r w:rsidRPr="00FA1CBD">
        <w:rPr>
          <w:rFonts w:eastAsia="Calibri"/>
          <w:lang w:val="es-PE" w:eastAsia="en-US"/>
        </w:rPr>
        <w:t>Insalud</w:t>
      </w:r>
      <w:proofErr w:type="spellEnd"/>
      <w:r w:rsidRPr="00FA1CBD">
        <w:rPr>
          <w:rFonts w:eastAsia="Calibri"/>
          <w:lang w:val="es-PE" w:eastAsia="en-US"/>
        </w:rPr>
        <w:t>.</w:t>
      </w:r>
    </w:p>
    <w:p w14:paraId="71235E90"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Se incluyeron pacientes con diagnóstico confirmado de disfunción eréctil. Se excluyeron a menores de edad (menos de 18 años) y a quienes tuvieron alguna comorbilidad diferente a diabetes mellitus. Se obtuvo una muestra de 887 pacientes que cumplieron con los criterios.</w:t>
      </w:r>
    </w:p>
    <w:p w14:paraId="74EFBE55"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Variables</w:t>
      </w:r>
    </w:p>
    <w:p w14:paraId="2C65C52E"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Para el presente estudio la variable independiente fue el diagnóstico de diabetes mellitus (sí, no), según los criterios diagnósticos de la </w:t>
      </w:r>
      <w:r w:rsidRPr="00FA1CBD">
        <w:rPr>
          <w:rFonts w:eastAsia="Calibri"/>
          <w:i/>
          <w:iCs/>
          <w:lang w:val="es-PE" w:eastAsia="en-US"/>
        </w:rPr>
        <w:t xml:space="preserve">American Diabetes </w:t>
      </w:r>
      <w:proofErr w:type="spellStart"/>
      <w:r w:rsidRPr="00FA1CBD">
        <w:rPr>
          <w:rFonts w:eastAsia="Calibri"/>
          <w:i/>
          <w:iCs/>
          <w:lang w:val="es-PE" w:eastAsia="en-US"/>
        </w:rPr>
        <w:t>Association</w:t>
      </w:r>
      <w:proofErr w:type="spellEnd"/>
      <w:r w:rsidRPr="00FA1CBD">
        <w:rPr>
          <w:rFonts w:eastAsia="Calibri"/>
          <w:lang w:val="es-PE" w:eastAsia="en-US"/>
        </w:rPr>
        <w:t xml:space="preserve"> (ADA): glucosa plasmática en ayunas </w:t>
      </w:r>
      <w:r w:rsidRPr="00FA1CBD">
        <w:rPr>
          <w:rFonts w:eastAsia="Calibri"/>
          <w:lang w:val="es-PE" w:eastAsia="en-US"/>
        </w:rPr>
        <w:lastRenderedPageBreak/>
        <w:t>≥ 126, prueba de tolerancia oral a glucosa ≥ 200, hemoglobina glicosilada (</w:t>
      </w:r>
      <w:proofErr w:type="spellStart"/>
      <w:r w:rsidRPr="00FA1CBD">
        <w:rPr>
          <w:rFonts w:eastAsia="Calibri"/>
          <w:lang w:val="es-PE" w:eastAsia="en-US"/>
        </w:rPr>
        <w:t>HbA1C</w:t>
      </w:r>
      <w:proofErr w:type="spellEnd"/>
      <w:r w:rsidRPr="00FA1CBD">
        <w:rPr>
          <w:rFonts w:eastAsia="Calibri"/>
          <w:lang w:val="es-PE" w:eastAsia="en-US"/>
        </w:rPr>
        <w:t xml:space="preserve">) ≥ 6,5 % o glucosa plasmática al azar ≥ 200 con síntomas clásicos de diabetes mellitus. </w:t>
      </w:r>
    </w:p>
    <w:p w14:paraId="574A4AC1" w14:textId="77777777" w:rsidR="00FA1CBD" w:rsidRPr="00FA1CBD" w:rsidRDefault="00FA1CBD" w:rsidP="00FA1CBD">
      <w:pPr>
        <w:spacing w:line="360" w:lineRule="auto"/>
        <w:jc w:val="both"/>
        <w:rPr>
          <w:rFonts w:eastAsia="Calibri"/>
          <w:lang w:val="es-CU" w:eastAsia="en-US"/>
        </w:rPr>
      </w:pPr>
      <w:r w:rsidRPr="00FA1CBD">
        <w:rPr>
          <w:rFonts w:eastAsia="Calibri"/>
          <w:lang w:val="es-PE" w:eastAsia="en-US"/>
        </w:rPr>
        <w:t>La variable dependiente fue el diagnóstico de insuficiencia arterial cavernosa (sí, no) obtenido mediante ecografía Doppler de la arteria cavernosa derecha o la arteria cavernosa izquierda. Se consideró insuficiencia arterial cavernosa a un flujo arterial &lt; 35 mm/s en cualquiera arteria cavernosa. Se clasificó el grado de insuficiencia arterial cavernosa de la siguiente forma: leve (25-34 mm/s), moderado (15- 24 mm/s) y grave (&lt; 15 mm/s</w:t>
      </w:r>
      <w:proofErr w:type="gramStart"/>
      <w:r w:rsidRPr="00FA1CBD">
        <w:rPr>
          <w:rFonts w:eastAsia="Calibri"/>
          <w:lang w:val="es-PE" w:eastAsia="en-US"/>
        </w:rPr>
        <w:t>).</w:t>
      </w:r>
      <w:r w:rsidRPr="00FA1CBD">
        <w:rPr>
          <w:rFonts w:eastAsia="Calibri"/>
          <w:vertAlign w:val="superscript"/>
          <w:lang w:val="es-PE" w:eastAsia="en-US"/>
        </w:rPr>
        <w:t>(</w:t>
      </w:r>
      <w:proofErr w:type="gramEnd"/>
      <w:r w:rsidRPr="00FA1CBD">
        <w:rPr>
          <w:rFonts w:eastAsia="Calibri"/>
          <w:vertAlign w:val="superscript"/>
          <w:lang w:val="es-PE" w:eastAsia="en-US"/>
        </w:rPr>
        <w:t>12)</w:t>
      </w:r>
      <w:r w:rsidRPr="00FA1CBD">
        <w:rPr>
          <w:rFonts w:eastAsia="Calibri"/>
          <w:lang w:val="es-PE" w:eastAsia="en-US"/>
        </w:rPr>
        <w:t xml:space="preserve"> </w:t>
      </w:r>
    </w:p>
    <w:p w14:paraId="5822AE2C"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Procedimientos</w:t>
      </w:r>
    </w:p>
    <w:p w14:paraId="4580A294"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Se solicitó permiso al director del establecimiento de salud privada </w:t>
      </w:r>
      <w:proofErr w:type="spellStart"/>
      <w:r w:rsidRPr="00FA1CBD">
        <w:rPr>
          <w:rFonts w:eastAsia="Calibri"/>
          <w:lang w:val="es-PE" w:eastAsia="en-US"/>
        </w:rPr>
        <w:t>Insalud</w:t>
      </w:r>
      <w:proofErr w:type="spellEnd"/>
      <w:r w:rsidRPr="00FA1CBD">
        <w:rPr>
          <w:rFonts w:eastAsia="Calibri"/>
          <w:lang w:val="es-PE" w:eastAsia="en-US"/>
        </w:rPr>
        <w:t xml:space="preserve">, para el acceso al sistema de historias clínicas electrónicas. Se realizó un filtro de la base de datos con las variables a estudiar (diabetes mellitus e insuficiencia arterial cavernosa). La base de datos obtenida fue exportada al programa Microsoft Excel y se realizó una depuración, para eliminar los registros que faltara información. </w:t>
      </w:r>
    </w:p>
    <w:p w14:paraId="72E9E460" w14:textId="77777777" w:rsidR="00FA1CBD" w:rsidRPr="00FA1CBD" w:rsidRDefault="00FA1CBD" w:rsidP="00FA1CBD">
      <w:pPr>
        <w:spacing w:line="360" w:lineRule="auto"/>
        <w:ind w:left="708" w:hanging="708"/>
        <w:jc w:val="center"/>
        <w:rPr>
          <w:rFonts w:eastAsia="Calibri"/>
          <w:sz w:val="28"/>
          <w:szCs w:val="28"/>
          <w:lang w:val="es-PE" w:eastAsia="en-US"/>
        </w:rPr>
      </w:pPr>
      <w:r w:rsidRPr="00FA1CBD">
        <w:rPr>
          <w:rFonts w:eastAsia="Calibri"/>
          <w:b/>
          <w:bCs/>
          <w:sz w:val="28"/>
          <w:szCs w:val="28"/>
          <w:lang w:val="es-PE" w:eastAsia="en-US"/>
        </w:rPr>
        <w:t>Análisis estadístico</w:t>
      </w:r>
    </w:p>
    <w:p w14:paraId="11EB2433"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Fue realizado con el software STATA </w:t>
      </w:r>
      <w:proofErr w:type="spellStart"/>
      <w:r w:rsidRPr="00FA1CBD">
        <w:rPr>
          <w:rFonts w:eastAsia="Calibri"/>
          <w:lang w:val="es-PE" w:eastAsia="en-US"/>
        </w:rPr>
        <w:t>v.15</w:t>
      </w:r>
      <w:proofErr w:type="spellEnd"/>
      <w:r w:rsidRPr="00FA1CBD">
        <w:rPr>
          <w:rFonts w:eastAsia="Calibri"/>
          <w:lang w:val="es-PE" w:eastAsia="en-US"/>
        </w:rPr>
        <w:t xml:space="preserve">. Se utilizó la prueba estadística </w:t>
      </w:r>
      <w:r w:rsidRPr="00FA1CBD">
        <w:rPr>
          <w:rFonts w:eastAsia="Calibri"/>
          <w:i/>
          <w:iCs/>
          <w:lang w:val="es-PE" w:eastAsia="en-US"/>
        </w:rPr>
        <w:t>ji</w:t>
      </w:r>
      <w:r w:rsidRPr="00FA1CBD">
        <w:rPr>
          <w:rFonts w:eastAsia="Calibri"/>
          <w:lang w:val="es-PE" w:eastAsia="en-US"/>
        </w:rPr>
        <w:t xml:space="preserve"> cuadrado, para estimar la asociación entre la variable independiente (diabetes mellitus) y la variable dependiente (insuficiencia arterial cavernosa). Adicionalmente, se empleó una regresión logística con modelos lineales generalizados de la familia de Poisson, función de enlace log y modelos robustos. Fueron estimados las razones de prevalencia (RP) e intervalos de confianza al 95 %. Se consideró un valor p&lt; 0,05 como estadísticamente significativo. </w:t>
      </w:r>
    </w:p>
    <w:p w14:paraId="04D86C9B" w14:textId="77777777" w:rsidR="00FA1CBD" w:rsidRPr="00FA1CBD" w:rsidRDefault="00FA1CBD" w:rsidP="00FA1CBD">
      <w:pPr>
        <w:spacing w:line="360" w:lineRule="auto"/>
        <w:jc w:val="center"/>
        <w:rPr>
          <w:rFonts w:eastAsia="Calibri"/>
          <w:b/>
          <w:bCs/>
          <w:sz w:val="28"/>
          <w:szCs w:val="28"/>
          <w:lang w:val="es-PE" w:eastAsia="en-US"/>
        </w:rPr>
      </w:pPr>
      <w:r w:rsidRPr="00FA1CBD">
        <w:rPr>
          <w:rFonts w:eastAsia="Calibri"/>
          <w:b/>
          <w:bCs/>
          <w:sz w:val="28"/>
          <w:szCs w:val="28"/>
          <w:lang w:val="es-PE" w:eastAsia="en-US"/>
        </w:rPr>
        <w:t>Consideraciones éticas</w:t>
      </w:r>
    </w:p>
    <w:p w14:paraId="7DCB32FF"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La presente investigación fue aprobada por el Comité de Ética de la Universidad Privada Norbert Wiener de Lima, Perú. Los procedimientos empleados resguardaron los derechos fundamentales de los pacientes. Los datos obtenidos de las historias clínicas fueron codificados para conservar el anonimato y la confidencialidad de los pacientes. </w:t>
      </w:r>
    </w:p>
    <w:p w14:paraId="777065C8" w14:textId="77777777" w:rsidR="00FA1CBD" w:rsidRPr="00FA1CBD" w:rsidRDefault="00FA1CBD" w:rsidP="00FA1CBD">
      <w:pPr>
        <w:spacing w:line="360" w:lineRule="auto"/>
        <w:jc w:val="both"/>
        <w:rPr>
          <w:rFonts w:eastAsia="Calibri"/>
          <w:lang w:val="es-PE" w:eastAsia="en-US"/>
        </w:rPr>
      </w:pPr>
    </w:p>
    <w:p w14:paraId="2DFDA151" w14:textId="77777777" w:rsidR="00FA1CBD" w:rsidRPr="00FA1CBD" w:rsidRDefault="00FA1CBD" w:rsidP="00FA1CBD">
      <w:pPr>
        <w:spacing w:line="360" w:lineRule="auto"/>
        <w:jc w:val="both"/>
        <w:rPr>
          <w:rFonts w:eastAsia="Calibri"/>
          <w:lang w:val="es-PE" w:eastAsia="en-US"/>
        </w:rPr>
      </w:pPr>
    </w:p>
    <w:p w14:paraId="719C7131" w14:textId="77777777" w:rsidR="00D90E43" w:rsidRDefault="00D90E43">
      <w:pPr>
        <w:rPr>
          <w:rFonts w:eastAsia="Calibri"/>
          <w:b/>
          <w:bCs/>
          <w:sz w:val="32"/>
          <w:szCs w:val="32"/>
          <w:lang w:val="es-PE" w:eastAsia="en-US"/>
        </w:rPr>
      </w:pPr>
      <w:r>
        <w:rPr>
          <w:rFonts w:eastAsia="Calibri"/>
          <w:b/>
          <w:bCs/>
          <w:sz w:val="32"/>
          <w:szCs w:val="32"/>
          <w:lang w:val="es-PE" w:eastAsia="en-US"/>
        </w:rPr>
        <w:br w:type="page"/>
      </w:r>
    </w:p>
    <w:p w14:paraId="76227D69" w14:textId="256D6A87" w:rsidR="00FA1CBD" w:rsidRPr="00FA1CBD" w:rsidRDefault="00FA1CBD" w:rsidP="00FA1CBD">
      <w:pPr>
        <w:spacing w:line="360" w:lineRule="auto"/>
        <w:jc w:val="center"/>
        <w:rPr>
          <w:rFonts w:eastAsia="Calibri"/>
          <w:b/>
          <w:bCs/>
          <w:sz w:val="32"/>
          <w:szCs w:val="32"/>
          <w:lang w:val="es-PE" w:eastAsia="en-US"/>
        </w:rPr>
      </w:pPr>
      <w:r w:rsidRPr="00FA1CBD">
        <w:rPr>
          <w:rFonts w:eastAsia="Calibri"/>
          <w:b/>
          <w:bCs/>
          <w:sz w:val="32"/>
          <w:szCs w:val="32"/>
          <w:lang w:val="es-PE" w:eastAsia="en-US"/>
        </w:rPr>
        <w:lastRenderedPageBreak/>
        <w:t>RESULTADOS</w:t>
      </w:r>
    </w:p>
    <w:p w14:paraId="24320EF2"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De 887 pacientes, la media de edad fue 48,5 años con un rango entre 18 a 82 años de edad. Se encontró que el 25,9 % tuvieron diabetes mellitus; mientras que el 57,4 % presentó insuficiencia arterial cavernosa; de estos, el 30,1 % tuvo insuficiencia arterial leve, el 36,1 % fue moderado y el 33,8 % grave (tabla 1). </w:t>
      </w:r>
    </w:p>
    <w:p w14:paraId="2F741FAC" w14:textId="77777777" w:rsidR="00FA1CBD" w:rsidRPr="00FA1CBD" w:rsidRDefault="00FA1CBD" w:rsidP="00FA1CBD">
      <w:pPr>
        <w:spacing w:line="360" w:lineRule="auto"/>
        <w:jc w:val="both"/>
        <w:rPr>
          <w:rFonts w:eastAsia="Calibri"/>
          <w:lang w:val="es-PE" w:eastAsia="en-US"/>
        </w:rPr>
      </w:pPr>
    </w:p>
    <w:p w14:paraId="14EFE773" w14:textId="77777777" w:rsidR="00FA1CBD" w:rsidRPr="00FA1CBD" w:rsidRDefault="00FA1CBD" w:rsidP="00FA1CBD">
      <w:pPr>
        <w:spacing w:line="360" w:lineRule="auto"/>
        <w:jc w:val="center"/>
        <w:rPr>
          <w:rFonts w:eastAsia="Calibri"/>
          <w:color w:val="000000"/>
          <w:sz w:val="22"/>
          <w:szCs w:val="22"/>
          <w:lang w:val="es-PE" w:eastAsia="en-US"/>
        </w:rPr>
      </w:pPr>
      <w:r w:rsidRPr="00FA1CBD">
        <w:rPr>
          <w:rFonts w:eastAsia="Calibri"/>
          <w:b/>
          <w:bCs/>
          <w:color w:val="000000"/>
          <w:sz w:val="22"/>
          <w:szCs w:val="22"/>
          <w:lang w:val="es-PE" w:eastAsia="en-US"/>
        </w:rPr>
        <w:t>Tabla 1 –</w:t>
      </w:r>
      <w:r w:rsidRPr="00FA1CBD">
        <w:rPr>
          <w:rFonts w:eastAsia="Calibri"/>
          <w:color w:val="000000"/>
          <w:sz w:val="22"/>
          <w:szCs w:val="22"/>
          <w:lang w:val="es-PE" w:eastAsia="en-US"/>
        </w:rPr>
        <w:t xml:space="preserve"> Características de los pacientes con disfunción eréctil </w:t>
      </w:r>
    </w:p>
    <w:p w14:paraId="528ED1B6" w14:textId="4DB0C5DC" w:rsidR="00FA1CBD" w:rsidRPr="00FA1CBD" w:rsidRDefault="00FA1CBD" w:rsidP="00FA1CBD">
      <w:pPr>
        <w:spacing w:line="360" w:lineRule="auto"/>
        <w:jc w:val="center"/>
        <w:rPr>
          <w:rFonts w:eastAsia="Calibri"/>
          <w:lang w:val="es-PE" w:eastAsia="en-US"/>
        </w:rPr>
      </w:pPr>
      <w:r w:rsidRPr="00FA1CBD">
        <w:rPr>
          <w:rFonts w:eastAsia="Calibri"/>
          <w:noProof/>
          <w:lang w:val="es-ES" w:eastAsia="es-ES"/>
        </w:rPr>
        <w:drawing>
          <wp:inline distT="0" distB="0" distL="0" distR="0" wp14:anchorId="044DD84E" wp14:editId="70E2F3D2">
            <wp:extent cx="2496820" cy="2496820"/>
            <wp:effectExtent l="0" t="0" r="0" b="0"/>
            <wp:docPr id="10" name="Imagen 1" descr="G:\gladys\2726\t01_27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gladys\2726\t01_2726.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6820" cy="2496820"/>
                    </a:xfrm>
                    <a:prstGeom prst="rect">
                      <a:avLst/>
                    </a:prstGeom>
                    <a:noFill/>
                    <a:ln>
                      <a:noFill/>
                    </a:ln>
                  </pic:spPr>
                </pic:pic>
              </a:graphicData>
            </a:graphic>
          </wp:inline>
        </w:drawing>
      </w:r>
    </w:p>
    <w:p w14:paraId="4C101007" w14:textId="77777777" w:rsidR="00FA1CBD" w:rsidRPr="00FA1CBD" w:rsidRDefault="00FA1CBD" w:rsidP="00FA1CBD">
      <w:pPr>
        <w:spacing w:line="360" w:lineRule="auto"/>
        <w:jc w:val="center"/>
        <w:rPr>
          <w:rFonts w:eastAsia="Calibri"/>
          <w:lang w:val="es-PE" w:eastAsia="en-US"/>
        </w:rPr>
      </w:pPr>
    </w:p>
    <w:p w14:paraId="1F43BF60"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En el análisis bivariado, se encontró asociación entre la diabetes mellitus y la insuficiencia arterial cavernosa (p&lt; 0,001) (tabla 2).</w:t>
      </w:r>
    </w:p>
    <w:p w14:paraId="05118FC2" w14:textId="77777777" w:rsidR="00FA1CBD" w:rsidRPr="00FA1CBD" w:rsidRDefault="00FA1CBD" w:rsidP="00FA1CBD">
      <w:pPr>
        <w:spacing w:line="360" w:lineRule="auto"/>
        <w:jc w:val="both"/>
        <w:rPr>
          <w:rFonts w:eastAsia="Calibri"/>
          <w:lang w:val="es-PE" w:eastAsia="en-US"/>
        </w:rPr>
      </w:pPr>
    </w:p>
    <w:p w14:paraId="0DC4BCB4" w14:textId="77777777" w:rsidR="00FA1CBD" w:rsidRPr="00FA1CBD" w:rsidRDefault="00FA1CBD" w:rsidP="00FA1CBD">
      <w:pPr>
        <w:spacing w:line="360" w:lineRule="auto"/>
        <w:jc w:val="center"/>
        <w:rPr>
          <w:rFonts w:eastAsia="Calibri"/>
          <w:color w:val="000000"/>
          <w:sz w:val="22"/>
          <w:szCs w:val="22"/>
          <w:lang w:val="es-PE" w:eastAsia="en-US"/>
        </w:rPr>
      </w:pPr>
      <w:r w:rsidRPr="00FA1CBD">
        <w:rPr>
          <w:rFonts w:eastAsia="Calibri"/>
          <w:b/>
          <w:bCs/>
          <w:color w:val="000000"/>
          <w:sz w:val="22"/>
          <w:szCs w:val="22"/>
          <w:lang w:val="es-PE" w:eastAsia="en-US"/>
        </w:rPr>
        <w:t>Tabla 2 –</w:t>
      </w:r>
      <w:r w:rsidRPr="00FA1CBD">
        <w:rPr>
          <w:rFonts w:eastAsia="Calibri"/>
          <w:color w:val="000000"/>
          <w:sz w:val="22"/>
          <w:szCs w:val="22"/>
          <w:lang w:val="es-PE" w:eastAsia="en-US"/>
        </w:rPr>
        <w:t xml:space="preserve"> Análisis bivariado de la asociación entre diabetes </w:t>
      </w:r>
      <w:r w:rsidRPr="00FA1CBD">
        <w:rPr>
          <w:rFonts w:eastAsia="Calibri"/>
          <w:sz w:val="22"/>
          <w:szCs w:val="22"/>
          <w:lang w:val="es-PE" w:eastAsia="en-US"/>
        </w:rPr>
        <w:t xml:space="preserve">mellitus </w:t>
      </w:r>
      <w:r w:rsidRPr="00FA1CBD">
        <w:rPr>
          <w:rFonts w:eastAsia="Calibri"/>
          <w:color w:val="000000"/>
          <w:sz w:val="22"/>
          <w:szCs w:val="22"/>
          <w:lang w:val="es-PE" w:eastAsia="en-US"/>
        </w:rPr>
        <w:t xml:space="preserve">e insuficiencia arterial </w:t>
      </w:r>
      <w:r w:rsidRPr="00FA1CBD">
        <w:rPr>
          <w:rFonts w:eastAsia="Calibri"/>
          <w:sz w:val="22"/>
          <w:szCs w:val="22"/>
          <w:lang w:val="es-PE" w:eastAsia="en-US"/>
        </w:rPr>
        <w:t>cavernosa</w:t>
      </w:r>
    </w:p>
    <w:p w14:paraId="4F87F3D8" w14:textId="0C757AF2" w:rsidR="00FA1CBD" w:rsidRPr="00FA1CBD" w:rsidRDefault="00FA1CBD" w:rsidP="00FA1CBD">
      <w:pPr>
        <w:spacing w:line="360" w:lineRule="auto"/>
        <w:jc w:val="center"/>
        <w:rPr>
          <w:rFonts w:eastAsia="Calibri"/>
          <w:lang w:val="es-PE" w:eastAsia="en-US"/>
        </w:rPr>
      </w:pPr>
      <w:r w:rsidRPr="00FA1CBD">
        <w:rPr>
          <w:rFonts w:eastAsia="Calibri"/>
          <w:noProof/>
          <w:lang w:val="es-ES" w:eastAsia="es-ES"/>
        </w:rPr>
        <w:drawing>
          <wp:inline distT="0" distB="0" distL="0" distR="0" wp14:anchorId="231C0984" wp14:editId="1EA07356">
            <wp:extent cx="3124835" cy="1447165"/>
            <wp:effectExtent l="0" t="0" r="0" b="0"/>
            <wp:docPr id="9" name="Imagen 2" descr="G:\gladys\2726\t02_27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gladys\2726\t02_2726.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24835" cy="1447165"/>
                    </a:xfrm>
                    <a:prstGeom prst="rect">
                      <a:avLst/>
                    </a:prstGeom>
                    <a:noFill/>
                    <a:ln>
                      <a:noFill/>
                    </a:ln>
                  </pic:spPr>
                </pic:pic>
              </a:graphicData>
            </a:graphic>
          </wp:inline>
        </w:drawing>
      </w:r>
    </w:p>
    <w:p w14:paraId="2DA296FD" w14:textId="77777777" w:rsidR="00FA1CBD" w:rsidRPr="00FA1CBD" w:rsidRDefault="00FA1CBD" w:rsidP="00FA1CBD">
      <w:pPr>
        <w:spacing w:line="360" w:lineRule="auto"/>
        <w:jc w:val="center"/>
        <w:rPr>
          <w:rFonts w:eastAsia="Calibri"/>
          <w:sz w:val="16"/>
          <w:szCs w:val="16"/>
          <w:lang w:val="es-PE" w:eastAsia="es-PE"/>
        </w:rPr>
      </w:pPr>
      <w:r w:rsidRPr="00FA1CBD">
        <w:rPr>
          <w:rFonts w:eastAsia="Calibri"/>
          <w:sz w:val="16"/>
          <w:szCs w:val="16"/>
          <w:lang w:val="es-PE" w:eastAsia="es-PE"/>
        </w:rPr>
        <w:t xml:space="preserve">*Valor p obtenido con la prueba </w:t>
      </w:r>
      <w:r w:rsidRPr="00FA1CBD">
        <w:rPr>
          <w:rFonts w:eastAsia="Calibri"/>
          <w:i/>
          <w:iCs/>
          <w:sz w:val="16"/>
          <w:szCs w:val="16"/>
          <w:lang w:val="es-PE" w:eastAsia="es-PE"/>
        </w:rPr>
        <w:t xml:space="preserve">ji </w:t>
      </w:r>
      <w:r w:rsidRPr="00FA1CBD">
        <w:rPr>
          <w:rFonts w:eastAsia="Calibri"/>
          <w:sz w:val="16"/>
          <w:szCs w:val="16"/>
          <w:lang w:val="es-PE" w:eastAsia="es-PE"/>
        </w:rPr>
        <w:t>cuadrado.</w:t>
      </w:r>
    </w:p>
    <w:p w14:paraId="51872281" w14:textId="77777777" w:rsidR="00FA1CBD" w:rsidRPr="00FA1CBD" w:rsidRDefault="00FA1CBD" w:rsidP="00FA1CBD">
      <w:pPr>
        <w:spacing w:line="360" w:lineRule="auto"/>
        <w:jc w:val="center"/>
        <w:rPr>
          <w:rFonts w:eastAsia="Calibri"/>
          <w:lang w:val="es-PE" w:eastAsia="en-US"/>
        </w:rPr>
      </w:pPr>
    </w:p>
    <w:p w14:paraId="48438A5A"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lastRenderedPageBreak/>
        <w:t xml:space="preserve">En el análisis de regresión simple, se mantuvieron los resultados previos del modelo bivariado. Se encontró que la prevalencia de insuficiencia arterial cavernosa fue 92 %, mayor en los pacientes con diabetes mellitus (RP: 1,92; </w:t>
      </w:r>
      <w:proofErr w:type="spellStart"/>
      <w:r w:rsidRPr="00FA1CBD">
        <w:rPr>
          <w:rFonts w:eastAsia="Calibri"/>
          <w:lang w:val="es-PE" w:eastAsia="en-US"/>
        </w:rPr>
        <w:t>IC95</w:t>
      </w:r>
      <w:proofErr w:type="spellEnd"/>
      <w:r w:rsidRPr="00FA1CBD">
        <w:rPr>
          <w:rFonts w:eastAsia="Calibri"/>
          <w:lang w:val="es-PE" w:eastAsia="en-US"/>
        </w:rPr>
        <w:t> %: 1,75-2,11; p&lt; 0,001) (tabla 3).</w:t>
      </w:r>
    </w:p>
    <w:p w14:paraId="621F7037" w14:textId="77777777" w:rsidR="00FA1CBD" w:rsidRPr="00FA1CBD" w:rsidRDefault="00FA1CBD" w:rsidP="00FA1CBD">
      <w:pPr>
        <w:spacing w:line="360" w:lineRule="auto"/>
        <w:jc w:val="both"/>
        <w:rPr>
          <w:rFonts w:eastAsia="Calibri"/>
          <w:lang w:val="es-PE" w:eastAsia="en-US"/>
        </w:rPr>
      </w:pPr>
    </w:p>
    <w:p w14:paraId="6B20DFCB" w14:textId="77777777" w:rsidR="00FA1CBD" w:rsidRPr="00FA1CBD" w:rsidRDefault="00FA1CBD" w:rsidP="00FA1CBD">
      <w:pPr>
        <w:spacing w:line="360" w:lineRule="auto"/>
        <w:jc w:val="center"/>
        <w:rPr>
          <w:rFonts w:eastAsia="Calibri"/>
          <w:b/>
          <w:sz w:val="20"/>
          <w:szCs w:val="20"/>
          <w:lang w:val="es-PE" w:eastAsia="en-US"/>
        </w:rPr>
      </w:pPr>
      <w:r w:rsidRPr="00FA1CBD">
        <w:rPr>
          <w:rFonts w:eastAsia="Calibri"/>
          <w:b/>
          <w:bCs/>
          <w:color w:val="000000"/>
          <w:sz w:val="22"/>
          <w:szCs w:val="22"/>
          <w:lang w:val="es-PE" w:eastAsia="en-US"/>
        </w:rPr>
        <w:t>Tabla 3 –</w:t>
      </w:r>
      <w:r w:rsidRPr="00FA1CBD">
        <w:rPr>
          <w:rFonts w:eastAsia="Calibri"/>
          <w:color w:val="000000"/>
          <w:sz w:val="22"/>
          <w:szCs w:val="22"/>
          <w:lang w:val="es-PE" w:eastAsia="en-US"/>
        </w:rPr>
        <w:t xml:space="preserve"> Regresión simple de la asociación entre diabetes </w:t>
      </w:r>
      <w:r w:rsidRPr="00FA1CBD">
        <w:rPr>
          <w:rFonts w:eastAsia="Calibri"/>
          <w:sz w:val="22"/>
          <w:szCs w:val="22"/>
          <w:lang w:val="es-PE" w:eastAsia="en-US"/>
        </w:rPr>
        <w:t xml:space="preserve">mellitus </w:t>
      </w:r>
      <w:r w:rsidRPr="00FA1CBD">
        <w:rPr>
          <w:rFonts w:eastAsia="Calibri"/>
          <w:color w:val="000000"/>
          <w:sz w:val="22"/>
          <w:szCs w:val="22"/>
          <w:lang w:val="es-PE" w:eastAsia="en-US"/>
        </w:rPr>
        <w:t>e insuficiencia arterial</w:t>
      </w:r>
      <w:r w:rsidRPr="00FA1CBD">
        <w:rPr>
          <w:rFonts w:eastAsia="Calibri"/>
          <w:sz w:val="22"/>
          <w:szCs w:val="22"/>
          <w:lang w:val="es-PE" w:eastAsia="en-US"/>
        </w:rPr>
        <w:t xml:space="preserve"> cavernosa</w:t>
      </w:r>
    </w:p>
    <w:p w14:paraId="67366B93" w14:textId="08B37EB1" w:rsidR="00FA1CBD" w:rsidRPr="00FA1CBD" w:rsidRDefault="00FA1CBD" w:rsidP="00FA1CBD">
      <w:pPr>
        <w:spacing w:line="360" w:lineRule="auto"/>
        <w:jc w:val="center"/>
        <w:rPr>
          <w:rFonts w:eastAsia="Calibri"/>
          <w:lang w:val="es-PE" w:eastAsia="es-PE"/>
        </w:rPr>
      </w:pPr>
      <w:r w:rsidRPr="00FA1CBD">
        <w:rPr>
          <w:rFonts w:eastAsia="Calibri"/>
          <w:noProof/>
          <w:lang w:val="es-ES" w:eastAsia="es-ES"/>
        </w:rPr>
        <w:drawing>
          <wp:inline distT="0" distB="0" distL="0" distR="0" wp14:anchorId="34A034E9" wp14:editId="43EA25A8">
            <wp:extent cx="2941955" cy="1057275"/>
            <wp:effectExtent l="0" t="0" r="0" b="0"/>
            <wp:docPr id="8" name="Imagen 3" descr="G:\gladys\2726\t03_272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G:\gladys\2726\t03_2726.b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1955" cy="1057275"/>
                    </a:xfrm>
                    <a:prstGeom prst="rect">
                      <a:avLst/>
                    </a:prstGeom>
                    <a:noFill/>
                    <a:ln>
                      <a:noFill/>
                    </a:ln>
                  </pic:spPr>
                </pic:pic>
              </a:graphicData>
            </a:graphic>
          </wp:inline>
        </w:drawing>
      </w:r>
    </w:p>
    <w:p w14:paraId="2DC9D7EC" w14:textId="77777777" w:rsidR="00FA1CBD" w:rsidRPr="00FA1CBD" w:rsidRDefault="00FA1CBD" w:rsidP="00FA1CBD">
      <w:pPr>
        <w:spacing w:line="360" w:lineRule="auto"/>
        <w:jc w:val="center"/>
        <w:rPr>
          <w:rFonts w:eastAsia="Calibri"/>
          <w:sz w:val="16"/>
          <w:szCs w:val="16"/>
          <w:lang w:val="es-PE" w:eastAsia="es-PE"/>
        </w:rPr>
      </w:pPr>
      <w:r w:rsidRPr="00FA1CBD">
        <w:rPr>
          <w:rFonts w:eastAsia="Calibri"/>
          <w:sz w:val="16"/>
          <w:szCs w:val="16"/>
          <w:lang w:val="es-PE" w:eastAsia="es-PE"/>
        </w:rPr>
        <w:t>*Valores p obtenidos con modelos lineales generalizados (</w:t>
      </w:r>
      <w:proofErr w:type="spellStart"/>
      <w:r w:rsidRPr="00FA1CBD">
        <w:rPr>
          <w:rFonts w:eastAsia="Calibri"/>
          <w:sz w:val="16"/>
          <w:szCs w:val="16"/>
          <w:lang w:val="es-PE" w:eastAsia="es-PE"/>
        </w:rPr>
        <w:t>GLM</w:t>
      </w:r>
      <w:proofErr w:type="spellEnd"/>
      <w:r w:rsidRPr="00FA1CBD">
        <w:rPr>
          <w:rFonts w:eastAsia="Calibri"/>
          <w:sz w:val="16"/>
          <w:szCs w:val="16"/>
          <w:lang w:val="es-PE" w:eastAsia="es-PE"/>
        </w:rPr>
        <w:t>, siglas en inglés), familia Poisson, función de enlace log y varianza robusta.</w:t>
      </w:r>
    </w:p>
    <w:p w14:paraId="336D3354" w14:textId="77777777" w:rsidR="00FA1CBD" w:rsidRPr="00FA1CBD" w:rsidRDefault="00FA1CBD" w:rsidP="00FA1CBD">
      <w:pPr>
        <w:spacing w:line="360" w:lineRule="auto"/>
        <w:jc w:val="center"/>
        <w:rPr>
          <w:rFonts w:eastAsia="Calibri"/>
          <w:sz w:val="16"/>
          <w:szCs w:val="16"/>
          <w:lang w:val="es-PE" w:eastAsia="es-PE"/>
        </w:rPr>
      </w:pPr>
      <w:r w:rsidRPr="00FA1CBD">
        <w:rPr>
          <w:rFonts w:eastAsia="Calibri"/>
          <w:sz w:val="16"/>
          <w:szCs w:val="16"/>
          <w:lang w:val="es-PE" w:eastAsia="es-PE"/>
        </w:rPr>
        <w:t>RP: Razón de prevalencia.</w:t>
      </w:r>
    </w:p>
    <w:p w14:paraId="7F56F900" w14:textId="77777777" w:rsidR="00FA1CBD" w:rsidRPr="00FA1CBD" w:rsidRDefault="00FA1CBD" w:rsidP="00FA1CBD">
      <w:pPr>
        <w:spacing w:line="360" w:lineRule="auto"/>
        <w:jc w:val="center"/>
        <w:rPr>
          <w:rFonts w:eastAsia="Calibri"/>
          <w:lang w:val="es-PE" w:eastAsia="es-PE"/>
        </w:rPr>
      </w:pPr>
    </w:p>
    <w:p w14:paraId="469B6CE3" w14:textId="77777777" w:rsidR="00FA1CBD" w:rsidRPr="00FA1CBD" w:rsidRDefault="00FA1CBD" w:rsidP="00FA1CBD">
      <w:pPr>
        <w:spacing w:line="360" w:lineRule="auto"/>
        <w:jc w:val="center"/>
        <w:rPr>
          <w:rFonts w:eastAsia="Calibri"/>
          <w:lang w:val="es-PE" w:eastAsia="es-PE"/>
        </w:rPr>
      </w:pPr>
    </w:p>
    <w:p w14:paraId="53AD0BEB" w14:textId="77777777" w:rsidR="00FA1CBD" w:rsidRPr="00FA1CBD" w:rsidRDefault="00FA1CBD" w:rsidP="00FA1CBD">
      <w:pPr>
        <w:spacing w:line="360" w:lineRule="auto"/>
        <w:jc w:val="center"/>
        <w:rPr>
          <w:rFonts w:eastAsia="Calibri"/>
          <w:b/>
          <w:bCs/>
          <w:sz w:val="32"/>
          <w:szCs w:val="32"/>
          <w:lang w:val="es-PE" w:eastAsia="en-US"/>
        </w:rPr>
      </w:pPr>
      <w:r w:rsidRPr="00FA1CBD">
        <w:rPr>
          <w:rFonts w:eastAsia="Calibri"/>
          <w:b/>
          <w:bCs/>
          <w:sz w:val="32"/>
          <w:szCs w:val="32"/>
          <w:lang w:val="es-PE" w:eastAsia="en-US"/>
        </w:rPr>
        <w:t>DISCUSIÓN</w:t>
      </w:r>
    </w:p>
    <w:p w14:paraId="30AF0CD7"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El principal resultado de la presente investigación fue la asociación positiva entre la diabetes mellitus y la insuficiencia arterial cavernosa. Los pacientes con diabetes mellitus tuvieron una prevalencia de 92 % mayor de tener insuficiencia arterial cavernosa. Lo encontrado se correlaciona con el estudio de </w:t>
      </w:r>
      <w:r w:rsidRPr="00FA1CBD">
        <w:rPr>
          <w:rFonts w:eastAsia="Calibri"/>
          <w:i/>
          <w:iCs/>
          <w:lang w:val="es-PE" w:eastAsia="en-US"/>
        </w:rPr>
        <w:t>Figueroa-García</w:t>
      </w:r>
      <w:r w:rsidRPr="00FA1CBD">
        <w:rPr>
          <w:rFonts w:eastAsia="Calibri"/>
          <w:lang w:val="es-PE" w:eastAsia="en-US"/>
        </w:rPr>
        <w:t xml:space="preserve"> y </w:t>
      </w:r>
      <w:proofErr w:type="gramStart"/>
      <w:r w:rsidRPr="00FA1CBD">
        <w:rPr>
          <w:rFonts w:eastAsia="Calibri"/>
          <w:lang w:val="es-PE" w:eastAsia="en-US"/>
        </w:rPr>
        <w:t>otros</w:t>
      </w:r>
      <w:r w:rsidRPr="00FA1CBD">
        <w:rPr>
          <w:rFonts w:eastAsia="Calibri"/>
          <w:vertAlign w:val="superscript"/>
          <w:lang w:val="es-PE" w:eastAsia="en-US"/>
        </w:rPr>
        <w:t>(</w:t>
      </w:r>
      <w:proofErr w:type="gramEnd"/>
      <w:r w:rsidRPr="00FA1CBD">
        <w:rPr>
          <w:rFonts w:eastAsia="Calibri"/>
          <w:vertAlign w:val="superscript"/>
          <w:lang w:val="es-PE" w:eastAsia="en-US"/>
        </w:rPr>
        <w:t>13)</w:t>
      </w:r>
      <w:r w:rsidRPr="00FA1CBD">
        <w:rPr>
          <w:rFonts w:eastAsia="Calibri"/>
          <w:lang w:val="es-PE" w:eastAsia="en-US"/>
        </w:rPr>
        <w:t xml:space="preserve"> quienes concluyen, en pacientes diabéticos, la asociación con disfunción eréctil de etiología vascular arterial, específicamente en aquellos con mal control glicémico. Asimismo, es consistente con lo hallado por </w:t>
      </w:r>
      <w:r w:rsidRPr="00FA1CBD">
        <w:rPr>
          <w:rFonts w:eastAsia="Calibri"/>
          <w:i/>
          <w:iCs/>
          <w:lang w:val="es-PE" w:eastAsia="en-US"/>
        </w:rPr>
        <w:t>Sandoval-Salinas</w:t>
      </w:r>
      <w:r w:rsidRPr="00FA1CBD">
        <w:rPr>
          <w:rFonts w:eastAsia="Calibri"/>
          <w:lang w:val="es-PE" w:eastAsia="en-US"/>
        </w:rPr>
        <w:t xml:space="preserve"> y </w:t>
      </w:r>
      <w:proofErr w:type="gramStart"/>
      <w:r w:rsidRPr="00FA1CBD">
        <w:rPr>
          <w:rFonts w:eastAsia="Calibri"/>
          <w:lang w:val="es-PE" w:eastAsia="en-US"/>
        </w:rPr>
        <w:t>otros</w:t>
      </w:r>
      <w:r w:rsidRPr="00FA1CBD">
        <w:rPr>
          <w:rFonts w:eastAsia="Calibri"/>
          <w:vertAlign w:val="superscript"/>
          <w:lang w:val="es-PE" w:eastAsia="en-US"/>
        </w:rPr>
        <w:t>(</w:t>
      </w:r>
      <w:proofErr w:type="gramEnd"/>
      <w:r w:rsidRPr="00FA1CBD">
        <w:rPr>
          <w:rFonts w:eastAsia="Calibri"/>
          <w:vertAlign w:val="superscript"/>
          <w:lang w:val="es-PE" w:eastAsia="en-US"/>
        </w:rPr>
        <w:t>14)</w:t>
      </w:r>
      <w:r w:rsidRPr="00FA1CBD">
        <w:rPr>
          <w:rFonts w:eastAsia="Calibri"/>
          <w:lang w:val="es-PE" w:eastAsia="en-US"/>
        </w:rPr>
        <w:t xml:space="preserve"> quienes encontraron que la diabetes mellitus constituye un factor de riesgo para el desarrollo de disfunción eréctil por las complicaciones vasculares tardías. Sin embargo, diversos </w:t>
      </w:r>
      <w:proofErr w:type="gramStart"/>
      <w:r w:rsidRPr="00FA1CBD">
        <w:rPr>
          <w:rFonts w:eastAsia="Calibri"/>
          <w:lang w:val="es-PE" w:eastAsia="en-US"/>
        </w:rPr>
        <w:t>estudios</w:t>
      </w:r>
      <w:r w:rsidRPr="00FA1CBD">
        <w:rPr>
          <w:rFonts w:eastAsia="Calibri"/>
          <w:vertAlign w:val="superscript"/>
          <w:lang w:val="es-PE" w:eastAsia="en-US"/>
        </w:rPr>
        <w:t>(</w:t>
      </w:r>
      <w:proofErr w:type="gramEnd"/>
      <w:r w:rsidRPr="00FA1CBD">
        <w:rPr>
          <w:rFonts w:eastAsia="Calibri"/>
          <w:vertAlign w:val="superscript"/>
          <w:lang w:val="es-PE" w:eastAsia="en-US"/>
        </w:rPr>
        <w:t>15,16,17)</w:t>
      </w:r>
      <w:r w:rsidRPr="00FA1CBD">
        <w:rPr>
          <w:rFonts w:eastAsia="Calibri"/>
          <w:lang w:val="es-PE" w:eastAsia="en-US"/>
        </w:rPr>
        <w:t xml:space="preserve"> manifiestan que el diagnóstico de disfunción eréctil de origen vascular, debe realizarse teniendo en consideración no únicamente a la diabetes mellitus, sino causas orgánicas cardiovasculares y causas psicológicas. </w:t>
      </w:r>
    </w:p>
    <w:p w14:paraId="468C5F1C"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Si bien la fisiopatología de la disfunción eréctil de origen vascular secundaria a diabetes mellitus tiene diferentes mecanismos, es posible la coexistencia de otros factores, además de la diabetes mellitus.</w:t>
      </w:r>
      <w:r w:rsidRPr="00FA1CBD">
        <w:rPr>
          <w:rFonts w:eastAsia="Calibri"/>
          <w:vertAlign w:val="superscript"/>
          <w:lang w:val="es-PE" w:eastAsia="en-US"/>
        </w:rPr>
        <w:t>(18,19)</w:t>
      </w:r>
      <w:r w:rsidRPr="00FA1CBD">
        <w:rPr>
          <w:rFonts w:eastAsia="Calibri"/>
          <w:lang w:val="es-PE" w:eastAsia="en-US"/>
        </w:rPr>
        <w:t xml:space="preserve"> Adicionalmente, la insuficiencia arterial cavernosa se evidencia como complicación tardía de la diabetes </w:t>
      </w:r>
      <w:r w:rsidRPr="00FA1CBD">
        <w:rPr>
          <w:rFonts w:eastAsia="Calibri"/>
          <w:lang w:val="es-PE" w:eastAsia="en-US"/>
        </w:rPr>
        <w:lastRenderedPageBreak/>
        <w:t>mellitus y cuando esta enfermedad no está óptimamente controlada;</w:t>
      </w:r>
      <w:r w:rsidRPr="00FA1CBD">
        <w:rPr>
          <w:rFonts w:eastAsia="Calibri"/>
          <w:vertAlign w:val="superscript"/>
          <w:lang w:val="es-PE" w:eastAsia="en-US"/>
        </w:rPr>
        <w:t>(20)</w:t>
      </w:r>
      <w:r w:rsidRPr="00FA1CBD">
        <w:rPr>
          <w:rFonts w:eastAsia="Calibri"/>
          <w:lang w:val="es-PE" w:eastAsia="en-US"/>
        </w:rPr>
        <w:t xml:space="preserve"> por tal motivo se puede encontrar inadvertido, en pacientes con poco tiempo de diagnóstico de la diabetes mellitus. </w:t>
      </w:r>
    </w:p>
    <w:p w14:paraId="12298832"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El resultado puede explicarse en función de la fisiopatología de la angiopatía diabética, la cual genera complicaciones vasculares, entre ellas la insuficiencia arterial. En estadios tempranos de la insuficiencia arterial, cuando todavía se encuentra en etapa subclínica, el principal cambio es la disfunción del endotelio </w:t>
      </w:r>
      <w:proofErr w:type="gramStart"/>
      <w:r w:rsidRPr="00FA1CBD">
        <w:rPr>
          <w:rFonts w:eastAsia="Calibri"/>
          <w:lang w:val="es-PE" w:eastAsia="en-US"/>
        </w:rPr>
        <w:t>vascular.</w:t>
      </w:r>
      <w:r w:rsidRPr="00FA1CBD">
        <w:rPr>
          <w:rFonts w:eastAsia="Calibri"/>
          <w:vertAlign w:val="superscript"/>
          <w:lang w:val="es-PE" w:eastAsia="en-US"/>
        </w:rPr>
        <w:t>(</w:t>
      </w:r>
      <w:proofErr w:type="gramEnd"/>
      <w:r w:rsidRPr="00FA1CBD">
        <w:rPr>
          <w:rFonts w:eastAsia="Calibri"/>
          <w:vertAlign w:val="superscript"/>
          <w:lang w:val="es-PE" w:eastAsia="en-US"/>
        </w:rPr>
        <w:t>21)</w:t>
      </w:r>
      <w:r w:rsidRPr="00FA1CBD">
        <w:rPr>
          <w:rFonts w:eastAsia="Calibri"/>
          <w:lang w:val="es-PE" w:eastAsia="en-US"/>
        </w:rPr>
        <w:t xml:space="preserve"> La arteria del pene es de pequeño calibre y los cambios hemodinámicos tempranos pueden conducir a la disfunción eréctil vascular. Por lo tanto, las pruebas de estructura y función vascular para identificar la disfunción eréctil angiogénica, tienen un rol importante en el diagnóstico y tratamiento de la </w:t>
      </w:r>
      <w:proofErr w:type="gramStart"/>
      <w:r w:rsidRPr="00FA1CBD">
        <w:rPr>
          <w:rFonts w:eastAsia="Calibri"/>
          <w:lang w:val="es-PE" w:eastAsia="en-US"/>
        </w:rPr>
        <w:t>enfermedad.</w:t>
      </w:r>
      <w:r w:rsidRPr="00FA1CBD">
        <w:rPr>
          <w:rFonts w:eastAsia="Calibri"/>
          <w:vertAlign w:val="superscript"/>
          <w:lang w:val="es-PE" w:eastAsia="en-US"/>
        </w:rPr>
        <w:t>(</w:t>
      </w:r>
      <w:proofErr w:type="gramEnd"/>
      <w:r w:rsidRPr="00FA1CBD">
        <w:rPr>
          <w:rFonts w:eastAsia="Calibri"/>
          <w:vertAlign w:val="superscript"/>
          <w:lang w:val="es-PE" w:eastAsia="en-US"/>
        </w:rPr>
        <w:t>22)</w:t>
      </w:r>
      <w:r w:rsidRPr="00FA1CBD">
        <w:rPr>
          <w:rFonts w:eastAsia="Calibri"/>
          <w:lang w:val="es-PE" w:eastAsia="en-US"/>
        </w:rPr>
        <w:t xml:space="preserve"> </w:t>
      </w:r>
    </w:p>
    <w:p w14:paraId="5E5AA387"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En la presente investigación, la medición de la insuficiencia arterial cavernosa se realizó con ecografía Doppler arterial. </w:t>
      </w:r>
      <w:r w:rsidRPr="00FA1CBD">
        <w:rPr>
          <w:rFonts w:eastAsia="Calibri"/>
          <w:i/>
          <w:iCs/>
          <w:lang w:val="es-PE" w:eastAsia="en-US"/>
        </w:rPr>
        <w:t>Chantada-Abal</w:t>
      </w:r>
      <w:r w:rsidRPr="00FA1CBD">
        <w:rPr>
          <w:rFonts w:eastAsia="Calibri"/>
          <w:lang w:val="es-PE" w:eastAsia="en-US"/>
        </w:rPr>
        <w:t xml:space="preserve"> </w:t>
      </w:r>
      <w:r w:rsidRPr="00FA1CBD">
        <w:rPr>
          <w:rFonts w:eastAsia="Calibri"/>
          <w:iCs/>
          <w:lang w:val="es-PE" w:eastAsia="en-US"/>
        </w:rPr>
        <w:t xml:space="preserve">y </w:t>
      </w:r>
      <w:proofErr w:type="gramStart"/>
      <w:r w:rsidRPr="00FA1CBD">
        <w:rPr>
          <w:rFonts w:eastAsia="Calibri"/>
          <w:iCs/>
          <w:lang w:val="es-PE" w:eastAsia="en-US"/>
        </w:rPr>
        <w:t>otros</w:t>
      </w:r>
      <w:r w:rsidRPr="00FA1CBD">
        <w:rPr>
          <w:rFonts w:eastAsia="Calibri"/>
          <w:vertAlign w:val="superscript"/>
          <w:lang w:val="es-PE" w:eastAsia="en-US"/>
        </w:rPr>
        <w:t>(</w:t>
      </w:r>
      <w:proofErr w:type="gramEnd"/>
      <w:r w:rsidRPr="00FA1CBD">
        <w:rPr>
          <w:rFonts w:eastAsia="Calibri"/>
          <w:vertAlign w:val="superscript"/>
          <w:lang w:val="es-PE" w:eastAsia="en-US"/>
        </w:rPr>
        <w:t>23)</w:t>
      </w:r>
      <w:r w:rsidRPr="00FA1CBD">
        <w:rPr>
          <w:rFonts w:eastAsia="Calibri"/>
          <w:lang w:val="es-PE" w:eastAsia="en-US"/>
        </w:rPr>
        <w:t xml:space="preserve"> manifiestan que, entre las pruebas complementarias disponibles para disfunción eréctil de origen vascular, la ecografía Doppler es básica. Sin embargo, otros </w:t>
      </w:r>
      <w:proofErr w:type="gramStart"/>
      <w:r w:rsidRPr="00FA1CBD">
        <w:rPr>
          <w:rFonts w:eastAsia="Calibri"/>
          <w:lang w:val="es-PE" w:eastAsia="en-US"/>
        </w:rPr>
        <w:t>estudios</w:t>
      </w:r>
      <w:r w:rsidRPr="00FA1CBD">
        <w:rPr>
          <w:rFonts w:eastAsia="Calibri"/>
          <w:vertAlign w:val="superscript"/>
          <w:lang w:val="es-PE" w:eastAsia="en-US"/>
        </w:rPr>
        <w:t>(</w:t>
      </w:r>
      <w:proofErr w:type="gramEnd"/>
      <w:r w:rsidRPr="00FA1CBD">
        <w:rPr>
          <w:rFonts w:eastAsia="Calibri"/>
          <w:vertAlign w:val="superscript"/>
          <w:lang w:val="es-PE" w:eastAsia="en-US"/>
        </w:rPr>
        <w:t xml:space="preserve">24,25,26) </w:t>
      </w:r>
      <w:r w:rsidRPr="00FA1CBD">
        <w:rPr>
          <w:rFonts w:eastAsia="Calibri"/>
          <w:lang w:val="es-PE" w:eastAsia="en-US"/>
        </w:rPr>
        <w:t xml:space="preserve">concluyen que la angiografía selectiva de pene, la resonancia magnética y la tomografía computarizada establecen un diagnóstico más preciso de la disfunción eréctil de origen vascular. Se debe resaltar que la ecografía es una prueba operador-dependiente, es decir, que la técnica y experiencia del profesional que realiza el examen, influye en la interpretación y resultado. </w:t>
      </w:r>
    </w:p>
    <w:p w14:paraId="5640692E"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El presente estudio tiene como limitaciones, un posible sesgo de selección, debido a que se midieron datos de pacientes pertenecientes a un establecimiento de salud privado en Lima, por lo tanto, los resultados no necesariamente pueden ser extrapolados a toda la población peruana. Otra limitación es un posible sesgo de información debido a que el estudio se basó en un análisis de datos secundarios, lo cual imposibilitó obtener variables adicionales e importantes respecto al tema, como la caracterización de las enfermedades en cuanto a tiempo de diagnóstico, gravedad de la disfunción eréctil, control de la diabetes mellitus, hemoglobina glicosilada, etc. </w:t>
      </w:r>
    </w:p>
    <w:p w14:paraId="000FDC36"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t xml:space="preserve">La principal fortaleza del estudio es que denota la importancia de la asociación entre estas 2 enfermedades en el contexto de un paciente con disfunción eréctil, para quienes un diagnóstico, permite lograr mejor pronóstico. </w:t>
      </w:r>
    </w:p>
    <w:p w14:paraId="7B7FB691" w14:textId="77777777" w:rsidR="00FA1CBD" w:rsidRPr="00FA1CBD" w:rsidRDefault="00FA1CBD" w:rsidP="00FA1CBD">
      <w:pPr>
        <w:spacing w:line="360" w:lineRule="auto"/>
        <w:jc w:val="both"/>
        <w:rPr>
          <w:rFonts w:eastAsia="Calibri"/>
          <w:lang w:val="es-PE" w:eastAsia="en-US"/>
        </w:rPr>
      </w:pPr>
      <w:r w:rsidRPr="00FA1CBD">
        <w:rPr>
          <w:rFonts w:eastAsia="Calibri"/>
          <w:lang w:val="es-PE" w:eastAsia="en-US"/>
        </w:rPr>
        <w:lastRenderedPageBreak/>
        <w:t xml:space="preserve">Existe asociación entre diabetes mellitus e insuficiencia arterial cavernosa en pacientes con disfunción eréctil, la prevalencia de insuficiencia arterial cavernosa fue notablemente mayor en los pacientes que tuvieron diabetes mellitus. </w:t>
      </w:r>
    </w:p>
    <w:p w14:paraId="6D8BC64B" w14:textId="77777777" w:rsidR="00FA1CBD" w:rsidRPr="00FA1CBD" w:rsidRDefault="00FA1CBD" w:rsidP="00FA1CBD">
      <w:pPr>
        <w:spacing w:line="360" w:lineRule="auto"/>
        <w:jc w:val="both"/>
        <w:rPr>
          <w:rFonts w:eastAsia="Calibri"/>
          <w:lang w:val="es-PE" w:eastAsia="en-US"/>
        </w:rPr>
      </w:pPr>
    </w:p>
    <w:p w14:paraId="26432F32" w14:textId="77777777" w:rsidR="00FA1CBD" w:rsidRPr="00FA1CBD" w:rsidRDefault="00FA1CBD" w:rsidP="00FA1CBD">
      <w:pPr>
        <w:spacing w:line="360" w:lineRule="auto"/>
        <w:jc w:val="both"/>
        <w:rPr>
          <w:rFonts w:eastAsia="Calibri"/>
          <w:b/>
          <w:lang w:val="es-PE" w:eastAsia="en-US"/>
        </w:rPr>
      </w:pPr>
    </w:p>
    <w:p w14:paraId="7A76660E" w14:textId="77777777" w:rsidR="00FA1CBD" w:rsidRPr="00FA1CBD" w:rsidRDefault="00FA1CBD" w:rsidP="00FA1CBD">
      <w:pPr>
        <w:spacing w:line="360" w:lineRule="auto"/>
        <w:jc w:val="center"/>
        <w:rPr>
          <w:rFonts w:eastAsia="Calibri"/>
          <w:b/>
          <w:sz w:val="32"/>
          <w:szCs w:val="32"/>
          <w:lang w:val="en-US" w:eastAsia="en-US"/>
        </w:rPr>
      </w:pPr>
      <w:proofErr w:type="spellStart"/>
      <w:r w:rsidRPr="00FA1CBD">
        <w:rPr>
          <w:rFonts w:eastAsia="Calibri"/>
          <w:b/>
          <w:sz w:val="32"/>
          <w:szCs w:val="32"/>
          <w:lang w:val="en-US" w:eastAsia="en-US"/>
        </w:rPr>
        <w:t>REFERENCIAS</w:t>
      </w:r>
      <w:proofErr w:type="spellEnd"/>
      <w:r w:rsidRPr="00FA1CBD">
        <w:rPr>
          <w:rFonts w:eastAsia="Calibri"/>
          <w:b/>
          <w:sz w:val="32"/>
          <w:szCs w:val="32"/>
          <w:lang w:val="en-US" w:eastAsia="en-US"/>
        </w:rPr>
        <w:t xml:space="preserve"> </w:t>
      </w:r>
      <w:proofErr w:type="spellStart"/>
      <w:r w:rsidRPr="00FA1CBD">
        <w:rPr>
          <w:rFonts w:eastAsia="Calibri"/>
          <w:b/>
          <w:sz w:val="32"/>
          <w:szCs w:val="32"/>
          <w:lang w:val="en-US" w:eastAsia="en-US"/>
        </w:rPr>
        <w:t>BIBLIOGRÁFICAS</w:t>
      </w:r>
      <w:proofErr w:type="spellEnd"/>
    </w:p>
    <w:p w14:paraId="2B361F92" w14:textId="77777777" w:rsidR="00FA1CBD" w:rsidRPr="00FA1CBD" w:rsidRDefault="00FA1CBD" w:rsidP="00FA1CBD">
      <w:pPr>
        <w:spacing w:line="360" w:lineRule="auto"/>
        <w:contextualSpacing/>
        <w:rPr>
          <w:rFonts w:eastAsia="Calibri"/>
          <w:lang w:val="es-PE" w:eastAsia="en-US"/>
        </w:rPr>
      </w:pPr>
      <w:bookmarkStart w:id="0" w:name="_Hlk101948762"/>
      <w:r w:rsidRPr="00FA1CBD">
        <w:rPr>
          <w:rFonts w:eastAsia="Calibri"/>
          <w:lang w:val="en-US" w:eastAsia="en-US"/>
        </w:rPr>
        <w:t xml:space="preserve">1. Ludwig W, Phillips M. Organic causes of erectile dysfunction in men under 40. </w:t>
      </w:r>
      <w:proofErr w:type="spellStart"/>
      <w:r w:rsidRPr="00FA1CBD">
        <w:rPr>
          <w:rFonts w:eastAsia="Calibri"/>
          <w:lang w:val="es-PE" w:eastAsia="en-US"/>
        </w:rPr>
        <w:t>Urol</w:t>
      </w:r>
      <w:proofErr w:type="spellEnd"/>
      <w:r w:rsidRPr="00FA1CBD">
        <w:rPr>
          <w:rFonts w:eastAsia="Calibri"/>
          <w:lang w:val="es-PE" w:eastAsia="en-US"/>
        </w:rPr>
        <w:t xml:space="preserve"> </w:t>
      </w:r>
      <w:proofErr w:type="spellStart"/>
      <w:r w:rsidRPr="00FA1CBD">
        <w:rPr>
          <w:rFonts w:eastAsia="Calibri"/>
          <w:lang w:val="es-PE" w:eastAsia="en-US"/>
        </w:rPr>
        <w:t>Int</w:t>
      </w:r>
      <w:proofErr w:type="spellEnd"/>
      <w:r w:rsidRPr="00FA1CBD">
        <w:rPr>
          <w:rFonts w:eastAsia="Calibri"/>
          <w:lang w:val="es-PE" w:eastAsia="en-US"/>
        </w:rPr>
        <w:t xml:space="preserve">. 2014 [acceso: 27/09/2022]; 92(1):1-6. Disponible en: </w:t>
      </w:r>
      <w:hyperlink r:id="rId17" w:history="1">
        <w:r w:rsidRPr="00FA1CBD">
          <w:rPr>
            <w:rFonts w:eastAsia="Calibri"/>
            <w:color w:val="0000FF"/>
            <w:u w:val="single"/>
            <w:lang w:val="es-PE" w:eastAsia="en-US"/>
          </w:rPr>
          <w:t>https://www.karger.com/Article/Fulltext/354931#:~:text=Organic%20etiologies%20include%20vascular%2C%20neurogenic,to%20focal%20arterial%20occlusive%20disease</w:t>
        </w:r>
      </w:hyperlink>
      <w:r w:rsidRPr="00FA1CBD">
        <w:rPr>
          <w:rFonts w:eastAsia="Calibri"/>
          <w:lang w:val="es-PE" w:eastAsia="en-US"/>
        </w:rPr>
        <w:t xml:space="preserve">   </w:t>
      </w:r>
    </w:p>
    <w:p w14:paraId="566600E0"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2. </w:t>
      </w:r>
      <w:proofErr w:type="spellStart"/>
      <w:r w:rsidRPr="00FA1CBD">
        <w:rPr>
          <w:rFonts w:eastAsia="Calibri"/>
          <w:lang w:val="es-PE" w:eastAsia="en-US"/>
        </w:rPr>
        <w:t>Mitidieri</w:t>
      </w:r>
      <w:proofErr w:type="spellEnd"/>
      <w:r w:rsidRPr="00FA1CBD">
        <w:rPr>
          <w:rFonts w:eastAsia="Calibri"/>
          <w:lang w:val="es-PE" w:eastAsia="en-US"/>
        </w:rPr>
        <w:t xml:space="preserve"> E, Cirino G, </w:t>
      </w:r>
      <w:proofErr w:type="spellStart"/>
      <w:r w:rsidRPr="00FA1CBD">
        <w:rPr>
          <w:rFonts w:eastAsia="Calibri"/>
          <w:lang w:val="es-PE" w:eastAsia="en-US"/>
        </w:rPr>
        <w:t>d'Emmanuele</w:t>
      </w:r>
      <w:proofErr w:type="spellEnd"/>
      <w:r w:rsidRPr="00FA1CBD">
        <w:rPr>
          <w:rFonts w:eastAsia="Calibri"/>
          <w:lang w:val="es-PE" w:eastAsia="en-US"/>
        </w:rPr>
        <w:t xml:space="preserve"> di Villa Bianca R, Sorrentino R. </w:t>
      </w:r>
      <w:proofErr w:type="spellStart"/>
      <w:r w:rsidRPr="00FA1CBD">
        <w:rPr>
          <w:rFonts w:eastAsia="Calibri"/>
          <w:lang w:val="es-PE" w:eastAsia="en-US"/>
        </w:rPr>
        <w:t>Pharmacology</w:t>
      </w:r>
      <w:proofErr w:type="spellEnd"/>
      <w:r w:rsidRPr="00FA1CBD">
        <w:rPr>
          <w:rFonts w:eastAsia="Calibri"/>
          <w:lang w:val="es-PE" w:eastAsia="en-US"/>
        </w:rPr>
        <w:t xml:space="preserve"> and </w:t>
      </w:r>
      <w:proofErr w:type="spellStart"/>
      <w:r w:rsidRPr="00FA1CBD">
        <w:rPr>
          <w:rFonts w:eastAsia="Calibri"/>
          <w:lang w:val="es-PE" w:eastAsia="en-US"/>
        </w:rPr>
        <w:t>perspectives</w:t>
      </w:r>
      <w:proofErr w:type="spellEnd"/>
      <w:r w:rsidRPr="00FA1CBD">
        <w:rPr>
          <w:rFonts w:eastAsia="Calibri"/>
          <w:lang w:val="es-PE" w:eastAsia="en-US"/>
        </w:rPr>
        <w:t xml:space="preserve"> in </w:t>
      </w:r>
      <w:proofErr w:type="spellStart"/>
      <w:r w:rsidRPr="00FA1CBD">
        <w:rPr>
          <w:rFonts w:eastAsia="Calibri"/>
          <w:lang w:val="es-PE" w:eastAsia="en-US"/>
        </w:rPr>
        <w:t>erectile</w:t>
      </w:r>
      <w:proofErr w:type="spellEnd"/>
      <w:r w:rsidRPr="00FA1CBD">
        <w:rPr>
          <w:rFonts w:eastAsia="Calibri"/>
          <w:lang w:val="es-PE" w:eastAsia="en-US"/>
        </w:rPr>
        <w:t xml:space="preserve"> </w:t>
      </w:r>
      <w:proofErr w:type="spellStart"/>
      <w:r w:rsidRPr="00FA1CBD">
        <w:rPr>
          <w:rFonts w:eastAsia="Calibri"/>
          <w:lang w:val="es-PE" w:eastAsia="en-US"/>
        </w:rPr>
        <w:t>dysfunction</w:t>
      </w:r>
      <w:proofErr w:type="spellEnd"/>
      <w:r w:rsidRPr="00FA1CBD">
        <w:rPr>
          <w:rFonts w:eastAsia="Calibri"/>
          <w:lang w:val="es-PE" w:eastAsia="en-US"/>
        </w:rPr>
        <w:t xml:space="preserve"> in </w:t>
      </w:r>
      <w:proofErr w:type="spellStart"/>
      <w:r w:rsidRPr="00FA1CBD">
        <w:rPr>
          <w:rFonts w:eastAsia="Calibri"/>
          <w:lang w:val="es-PE" w:eastAsia="en-US"/>
        </w:rPr>
        <w:t>man</w:t>
      </w:r>
      <w:proofErr w:type="spellEnd"/>
      <w:r w:rsidRPr="00FA1CBD">
        <w:rPr>
          <w:rFonts w:eastAsia="Calibri"/>
          <w:lang w:val="es-PE" w:eastAsia="en-US"/>
        </w:rPr>
        <w:t xml:space="preserve">. </w:t>
      </w:r>
      <w:proofErr w:type="spellStart"/>
      <w:r w:rsidRPr="00FA1CBD">
        <w:rPr>
          <w:rFonts w:eastAsia="Calibri"/>
          <w:lang w:val="es-PE" w:eastAsia="en-US"/>
        </w:rPr>
        <w:t>Pharmacol</w:t>
      </w:r>
      <w:proofErr w:type="spellEnd"/>
      <w:r w:rsidRPr="00FA1CBD">
        <w:rPr>
          <w:rFonts w:eastAsia="Calibri"/>
          <w:lang w:val="es-PE" w:eastAsia="en-US"/>
        </w:rPr>
        <w:t xml:space="preserve"> </w:t>
      </w:r>
      <w:proofErr w:type="spellStart"/>
      <w:r w:rsidRPr="00FA1CBD">
        <w:rPr>
          <w:rFonts w:eastAsia="Calibri"/>
          <w:lang w:val="es-PE" w:eastAsia="en-US"/>
        </w:rPr>
        <w:t>Ther</w:t>
      </w:r>
      <w:proofErr w:type="spellEnd"/>
      <w:r w:rsidRPr="00FA1CBD">
        <w:rPr>
          <w:rFonts w:eastAsia="Calibri"/>
          <w:lang w:val="es-PE" w:eastAsia="en-US"/>
        </w:rPr>
        <w:t xml:space="preserve">. 2020 [acceso: 27/09/2022]; 208:107493. Disponible en: </w:t>
      </w:r>
      <w:hyperlink r:id="rId18" w:history="1">
        <w:r w:rsidRPr="00FA1CBD">
          <w:rPr>
            <w:rFonts w:eastAsia="Calibri"/>
            <w:color w:val="0000FF"/>
            <w:u w:val="single"/>
            <w:lang w:val="es-PE" w:eastAsia="en-US"/>
          </w:rPr>
          <w:t>https://www.sciencedirect.com/science/article/abs/pii/S0163725820300218</w:t>
        </w:r>
      </w:hyperlink>
      <w:r w:rsidRPr="00FA1CBD">
        <w:rPr>
          <w:rFonts w:eastAsia="Calibri"/>
          <w:lang w:val="es-PE" w:eastAsia="en-US"/>
        </w:rPr>
        <w:t xml:space="preserve">  </w:t>
      </w:r>
    </w:p>
    <w:p w14:paraId="223C6D3D"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3. </w:t>
      </w:r>
      <w:proofErr w:type="spellStart"/>
      <w:r w:rsidRPr="00FA1CBD">
        <w:rPr>
          <w:rFonts w:eastAsia="Calibri"/>
          <w:lang w:val="en-US" w:eastAsia="en-US"/>
        </w:rPr>
        <w:t>Rezaee</w:t>
      </w:r>
      <w:proofErr w:type="spellEnd"/>
      <w:r w:rsidRPr="00FA1CBD">
        <w:rPr>
          <w:rFonts w:eastAsia="Calibri"/>
          <w:lang w:val="en-US" w:eastAsia="en-US"/>
        </w:rPr>
        <w:t xml:space="preserve"> ME, Ward CE, </w:t>
      </w:r>
      <w:proofErr w:type="spellStart"/>
      <w:r w:rsidRPr="00FA1CBD">
        <w:rPr>
          <w:rFonts w:eastAsia="Calibri"/>
          <w:lang w:val="en-US" w:eastAsia="en-US"/>
        </w:rPr>
        <w:t>Brandes</w:t>
      </w:r>
      <w:proofErr w:type="spellEnd"/>
      <w:r w:rsidRPr="00FA1CBD">
        <w:rPr>
          <w:rFonts w:eastAsia="Calibri"/>
          <w:lang w:val="en-US" w:eastAsia="en-US"/>
        </w:rPr>
        <w:t xml:space="preserve"> ER, </w:t>
      </w:r>
      <w:proofErr w:type="spellStart"/>
      <w:r w:rsidRPr="00FA1CBD">
        <w:rPr>
          <w:rFonts w:eastAsia="Calibri"/>
          <w:lang w:val="en-US" w:eastAsia="en-US"/>
        </w:rPr>
        <w:t>Munarriz</w:t>
      </w:r>
      <w:proofErr w:type="spellEnd"/>
      <w:r w:rsidRPr="00FA1CBD">
        <w:rPr>
          <w:rFonts w:eastAsia="Calibri"/>
          <w:lang w:val="en-US" w:eastAsia="en-US"/>
        </w:rPr>
        <w:t xml:space="preserve"> RM, Gross MS. A Review of Economic Evaluations of Erectile Dysfunction Therapies. </w:t>
      </w:r>
      <w:r w:rsidRPr="00FA1CBD">
        <w:rPr>
          <w:rFonts w:eastAsia="Calibri"/>
          <w:lang w:val="es-PE" w:eastAsia="en-US"/>
        </w:rPr>
        <w:t xml:space="preserve">Sex </w:t>
      </w:r>
      <w:proofErr w:type="spellStart"/>
      <w:r w:rsidRPr="00FA1CBD">
        <w:rPr>
          <w:rFonts w:eastAsia="Calibri"/>
          <w:lang w:val="es-PE" w:eastAsia="en-US"/>
        </w:rPr>
        <w:t>Med</w:t>
      </w:r>
      <w:proofErr w:type="spellEnd"/>
      <w:r w:rsidRPr="00FA1CBD">
        <w:rPr>
          <w:rFonts w:eastAsia="Calibri"/>
          <w:lang w:val="es-PE" w:eastAsia="en-US"/>
        </w:rPr>
        <w:t xml:space="preserve"> Rev. 2020 [acceso: 27/09/2022]; 8(3):497-503. Disponible en: </w:t>
      </w:r>
      <w:hyperlink r:id="rId19" w:history="1">
        <w:r w:rsidRPr="00FA1CBD">
          <w:rPr>
            <w:rFonts w:eastAsia="Calibri"/>
            <w:color w:val="0000FF"/>
            <w:u w:val="single"/>
            <w:lang w:val="es-PE" w:eastAsia="en-US"/>
          </w:rPr>
          <w:t>https://www.sciencedirect.com/science/article/abs/pii/S2050052119300587?via%3Dihub</w:t>
        </w:r>
      </w:hyperlink>
      <w:r w:rsidRPr="00FA1CBD">
        <w:rPr>
          <w:rFonts w:eastAsia="Calibri"/>
          <w:lang w:val="es-PE" w:eastAsia="en-US"/>
        </w:rPr>
        <w:t xml:space="preserve">  </w:t>
      </w:r>
    </w:p>
    <w:p w14:paraId="03378B2A"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4. Muneer A, Kalsi J, Nazareth I, Arya M. Erectile dysfunction. </w:t>
      </w:r>
      <w:proofErr w:type="spellStart"/>
      <w:r w:rsidRPr="00FA1CBD">
        <w:rPr>
          <w:rFonts w:eastAsia="Calibri"/>
          <w:lang w:val="es-PE" w:eastAsia="en-US"/>
        </w:rPr>
        <w:t>BMJ</w:t>
      </w:r>
      <w:proofErr w:type="spellEnd"/>
      <w:r w:rsidRPr="00FA1CBD">
        <w:rPr>
          <w:rFonts w:eastAsia="Calibri"/>
          <w:lang w:val="es-PE" w:eastAsia="en-US"/>
        </w:rPr>
        <w:t xml:space="preserve">. 2014 [acceso: 27/09/2022]; 348: </w:t>
      </w:r>
      <w:proofErr w:type="spellStart"/>
      <w:r w:rsidRPr="00FA1CBD">
        <w:rPr>
          <w:rFonts w:eastAsia="Calibri"/>
          <w:lang w:val="es-PE" w:eastAsia="en-US"/>
        </w:rPr>
        <w:t>g129</w:t>
      </w:r>
      <w:proofErr w:type="spellEnd"/>
      <w:r w:rsidRPr="00FA1CBD">
        <w:rPr>
          <w:rFonts w:eastAsia="Calibri"/>
          <w:lang w:val="es-PE" w:eastAsia="en-US"/>
        </w:rPr>
        <w:t xml:space="preserve">. Disponible en: </w:t>
      </w:r>
      <w:hyperlink r:id="rId20" w:history="1">
        <w:r w:rsidRPr="00FA1CBD">
          <w:rPr>
            <w:rFonts w:eastAsia="Calibri"/>
            <w:color w:val="0000FF"/>
            <w:u w:val="single"/>
            <w:lang w:val="es-PE" w:eastAsia="en-US"/>
          </w:rPr>
          <w:t>https://in.bgu.ac.il/en/fohs/communityhealth/Family/Documents/ERECTILE%20DYSFUNCTION%20%20%20BMJ%20%202014.pdf</w:t>
        </w:r>
      </w:hyperlink>
      <w:r w:rsidRPr="00FA1CBD">
        <w:rPr>
          <w:rFonts w:eastAsia="Calibri"/>
          <w:lang w:val="es-PE" w:eastAsia="en-US"/>
        </w:rPr>
        <w:t xml:space="preserve">  </w:t>
      </w:r>
    </w:p>
    <w:p w14:paraId="04E2811C"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5. McMahon CG. Erectile dysfunction. Intern Med J. 2014 [</w:t>
      </w:r>
      <w:proofErr w:type="spellStart"/>
      <w:r w:rsidRPr="00FA1CBD">
        <w:rPr>
          <w:rFonts w:eastAsia="Calibri"/>
          <w:lang w:val="en-US" w:eastAsia="en-US"/>
        </w:rPr>
        <w:t>acceso</w:t>
      </w:r>
      <w:proofErr w:type="spellEnd"/>
      <w:r w:rsidRPr="00FA1CBD">
        <w:rPr>
          <w:rFonts w:eastAsia="Calibri"/>
          <w:lang w:val="en-US" w:eastAsia="en-US"/>
        </w:rPr>
        <w:t xml:space="preserve">: 27/09/2022]; 44(1):18-26. </w:t>
      </w:r>
      <w:r w:rsidRPr="00FA1CBD">
        <w:rPr>
          <w:rFonts w:eastAsia="Calibri"/>
          <w:lang w:val="es-PE" w:eastAsia="en-US"/>
        </w:rPr>
        <w:t xml:space="preserve">Disponible en: </w:t>
      </w:r>
      <w:hyperlink r:id="rId21" w:history="1">
        <w:r w:rsidRPr="00FA1CBD">
          <w:rPr>
            <w:rFonts w:eastAsia="Calibri"/>
            <w:color w:val="0000FF"/>
            <w:u w:val="single"/>
            <w:lang w:val="es-PE" w:eastAsia="en-US"/>
          </w:rPr>
          <w:t>https://onlinelibrary.wiley.com/doi/full/10.1111/imj.12325</w:t>
        </w:r>
      </w:hyperlink>
      <w:r w:rsidRPr="00FA1CBD">
        <w:rPr>
          <w:rFonts w:eastAsia="Calibri"/>
          <w:lang w:val="es-PE" w:eastAsia="en-US"/>
        </w:rPr>
        <w:t xml:space="preserve">  </w:t>
      </w:r>
    </w:p>
    <w:p w14:paraId="007FC128"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6. Schwartz </w:t>
      </w:r>
      <w:proofErr w:type="spellStart"/>
      <w:r w:rsidRPr="00FA1CBD">
        <w:rPr>
          <w:rFonts w:eastAsia="Calibri"/>
          <w:lang w:val="es-PE" w:eastAsia="en-US"/>
        </w:rPr>
        <w:t>BG</w:t>
      </w:r>
      <w:proofErr w:type="spellEnd"/>
      <w:r w:rsidRPr="00FA1CBD">
        <w:rPr>
          <w:rFonts w:eastAsia="Calibri"/>
          <w:lang w:val="es-PE" w:eastAsia="en-US"/>
        </w:rPr>
        <w:t xml:space="preserve">, </w:t>
      </w:r>
      <w:proofErr w:type="spellStart"/>
      <w:r w:rsidRPr="00FA1CBD">
        <w:rPr>
          <w:rFonts w:eastAsia="Calibri"/>
          <w:lang w:val="es-PE" w:eastAsia="en-US"/>
        </w:rPr>
        <w:t>Kloner</w:t>
      </w:r>
      <w:proofErr w:type="spellEnd"/>
      <w:r w:rsidRPr="00FA1CBD">
        <w:rPr>
          <w:rFonts w:eastAsia="Calibri"/>
          <w:lang w:val="es-PE" w:eastAsia="en-US"/>
        </w:rPr>
        <w:t xml:space="preserve"> RA. </w:t>
      </w:r>
      <w:r w:rsidRPr="00FA1CBD">
        <w:rPr>
          <w:rFonts w:eastAsia="Calibri"/>
          <w:lang w:val="en-US" w:eastAsia="en-US"/>
        </w:rPr>
        <w:t xml:space="preserve">Cardiology patient page: cardiovascular implications of erectile dysfunction. </w:t>
      </w:r>
      <w:proofErr w:type="spellStart"/>
      <w:r w:rsidRPr="00FA1CBD">
        <w:rPr>
          <w:rFonts w:eastAsia="Calibri"/>
          <w:lang w:val="es-PE" w:eastAsia="en-US"/>
        </w:rPr>
        <w:t>Circulation</w:t>
      </w:r>
      <w:proofErr w:type="spellEnd"/>
      <w:r w:rsidRPr="00FA1CBD">
        <w:rPr>
          <w:rFonts w:eastAsia="Calibri"/>
          <w:lang w:val="es-PE" w:eastAsia="en-US"/>
        </w:rPr>
        <w:t>. 2011 [acceso: 27/09/2022]; 123(21</w:t>
      </w:r>
      <w:proofErr w:type="gramStart"/>
      <w:r w:rsidRPr="00FA1CBD">
        <w:rPr>
          <w:rFonts w:eastAsia="Calibri"/>
          <w:lang w:val="es-PE" w:eastAsia="en-US"/>
        </w:rPr>
        <w:t>):</w:t>
      </w:r>
      <w:proofErr w:type="spellStart"/>
      <w:r w:rsidRPr="00FA1CBD">
        <w:rPr>
          <w:rFonts w:eastAsia="Calibri"/>
          <w:lang w:val="es-PE" w:eastAsia="en-US"/>
        </w:rPr>
        <w:t>e</w:t>
      </w:r>
      <w:proofErr w:type="gramEnd"/>
      <w:r w:rsidRPr="00FA1CBD">
        <w:rPr>
          <w:rFonts w:eastAsia="Calibri"/>
          <w:lang w:val="es-PE" w:eastAsia="en-US"/>
        </w:rPr>
        <w:t>609</w:t>
      </w:r>
      <w:proofErr w:type="spellEnd"/>
      <w:r w:rsidRPr="00FA1CBD">
        <w:rPr>
          <w:rFonts w:eastAsia="Calibri"/>
          <w:lang w:val="es-PE" w:eastAsia="en-US"/>
        </w:rPr>
        <w:t xml:space="preserve">-11. Disponible en: </w:t>
      </w:r>
      <w:hyperlink r:id="rId22" w:history="1">
        <w:r w:rsidRPr="00FA1CBD">
          <w:rPr>
            <w:rFonts w:eastAsia="Calibri"/>
            <w:color w:val="0000FF"/>
            <w:u w:val="single"/>
            <w:lang w:val="es-PE" w:eastAsia="en-US"/>
          </w:rPr>
          <w:t>https://www.ahajournals.org/doi/10.1161/CIRCULATIONAHA.110.017681</w:t>
        </w:r>
      </w:hyperlink>
      <w:r w:rsidRPr="00FA1CBD">
        <w:rPr>
          <w:rFonts w:eastAsia="Calibri"/>
          <w:lang w:val="es-PE" w:eastAsia="en-US"/>
        </w:rPr>
        <w:t xml:space="preserve">  </w:t>
      </w:r>
    </w:p>
    <w:p w14:paraId="4021C58F"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7. Taylor R. Type 2 diabetes: etiology and reversibility. </w:t>
      </w:r>
      <w:r w:rsidRPr="00FA1CBD">
        <w:rPr>
          <w:rFonts w:eastAsia="Calibri"/>
          <w:lang w:val="es-PE" w:eastAsia="en-US"/>
        </w:rPr>
        <w:t xml:space="preserve">Diabetes Care. 2013 [acceso: 04/10/2022]; 36(4):1047-55. Disponible en: </w:t>
      </w:r>
      <w:hyperlink r:id="rId23" w:history="1">
        <w:r w:rsidRPr="00FA1CBD">
          <w:rPr>
            <w:rFonts w:eastAsia="Calibri"/>
            <w:color w:val="0000FF"/>
            <w:u w:val="single"/>
            <w:lang w:val="es-PE" w:eastAsia="en-US"/>
          </w:rPr>
          <w:t>https://diabetesjournals.org/care/article/36/4/1047/37962/Type-2-DiabetesEtiology-and-reversibility</w:t>
        </w:r>
      </w:hyperlink>
      <w:r w:rsidRPr="00FA1CBD">
        <w:rPr>
          <w:rFonts w:eastAsia="Calibri"/>
          <w:lang w:val="es-PE" w:eastAsia="en-US"/>
        </w:rPr>
        <w:t xml:space="preserve">  </w:t>
      </w:r>
    </w:p>
    <w:p w14:paraId="6AA4C5B5"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lastRenderedPageBreak/>
        <w:t xml:space="preserve">8. Naranjo-Hernández Y. La diabetes mellitus: un reto para la Salud Pública. </w:t>
      </w:r>
      <w:proofErr w:type="spellStart"/>
      <w:r w:rsidRPr="00FA1CBD">
        <w:rPr>
          <w:rFonts w:eastAsia="Calibri"/>
          <w:lang w:val="es-PE" w:eastAsia="en-US"/>
        </w:rPr>
        <w:t>Rev</w:t>
      </w:r>
      <w:proofErr w:type="spellEnd"/>
      <w:r w:rsidRPr="00FA1CBD">
        <w:rPr>
          <w:rFonts w:eastAsia="Calibri"/>
          <w:lang w:val="es-PE" w:eastAsia="en-US"/>
        </w:rPr>
        <w:t xml:space="preserve"> Finlay. 2016 [acceso: 04/10/2022];6(1</w:t>
      </w:r>
      <w:proofErr w:type="gramStart"/>
      <w:r w:rsidRPr="00FA1CBD">
        <w:rPr>
          <w:rFonts w:eastAsia="Calibri"/>
          <w:lang w:val="es-PE" w:eastAsia="en-US"/>
        </w:rPr>
        <w:t>):[</w:t>
      </w:r>
      <w:proofErr w:type="gramEnd"/>
      <w:r w:rsidRPr="00FA1CBD">
        <w:rPr>
          <w:rFonts w:eastAsia="Calibri"/>
          <w:lang w:val="es-PE" w:eastAsia="en-US"/>
        </w:rPr>
        <w:t xml:space="preserve">aprox. 1 p.]. Disponible en: </w:t>
      </w:r>
      <w:hyperlink r:id="rId24" w:history="1">
        <w:r w:rsidRPr="00FA1CBD">
          <w:rPr>
            <w:rFonts w:eastAsia="Calibri"/>
            <w:color w:val="0000FF"/>
            <w:u w:val="single"/>
            <w:lang w:val="es-PE" w:eastAsia="en-US"/>
          </w:rPr>
          <w:t>http://scielo.sld.cu/pdf/rf/v6n1/rf01106.pdf</w:t>
        </w:r>
      </w:hyperlink>
      <w:r w:rsidRPr="00FA1CBD">
        <w:rPr>
          <w:rFonts w:eastAsia="Calibri"/>
          <w:lang w:val="es-PE" w:eastAsia="en-US"/>
        </w:rPr>
        <w:t xml:space="preserve">  </w:t>
      </w:r>
    </w:p>
    <w:p w14:paraId="4E41AF75" w14:textId="77777777" w:rsidR="00FA1CBD" w:rsidRPr="00FA1CBD" w:rsidRDefault="00FA1CBD" w:rsidP="00FA1CBD">
      <w:pPr>
        <w:spacing w:line="360" w:lineRule="auto"/>
        <w:contextualSpacing/>
        <w:rPr>
          <w:rFonts w:eastAsia="Calibri"/>
          <w:lang w:val="en-US" w:eastAsia="en-US"/>
        </w:rPr>
      </w:pPr>
      <w:r w:rsidRPr="00FA1CBD">
        <w:rPr>
          <w:rFonts w:eastAsia="Calibri"/>
          <w:lang w:val="es-PE" w:eastAsia="en-US"/>
        </w:rPr>
        <w:t xml:space="preserve">9. Villacorta J, Hilario N, </w:t>
      </w:r>
      <w:proofErr w:type="spellStart"/>
      <w:r w:rsidRPr="00FA1CBD">
        <w:rPr>
          <w:rFonts w:eastAsia="Calibri"/>
          <w:lang w:val="es-PE" w:eastAsia="en-US"/>
        </w:rPr>
        <w:t>Inolopú</w:t>
      </w:r>
      <w:proofErr w:type="spellEnd"/>
      <w:r w:rsidRPr="00FA1CBD">
        <w:rPr>
          <w:rFonts w:eastAsia="Calibri"/>
          <w:lang w:val="es-PE" w:eastAsia="en-US"/>
        </w:rPr>
        <w:t xml:space="preserve"> J, Terrel L, Labán R, Del </w:t>
      </w:r>
      <w:proofErr w:type="spellStart"/>
      <w:r w:rsidRPr="00FA1CBD">
        <w:rPr>
          <w:rFonts w:eastAsia="Calibri"/>
          <w:lang w:val="es-PE" w:eastAsia="en-US"/>
        </w:rPr>
        <w:t>Aguila</w:t>
      </w:r>
      <w:proofErr w:type="spellEnd"/>
      <w:r w:rsidRPr="00FA1CBD">
        <w:rPr>
          <w:rFonts w:eastAsia="Calibri"/>
          <w:lang w:val="es-PE" w:eastAsia="en-US"/>
        </w:rPr>
        <w:t xml:space="preserve"> J, et al. Factores asociados a complicaciones crónicas de diabetes mellitus tipo 2 en pacientes de un hospital general del Seguro Social de Salud del Perú. </w:t>
      </w:r>
      <w:r w:rsidRPr="00FA1CBD">
        <w:rPr>
          <w:rFonts w:eastAsia="Calibri"/>
          <w:lang w:val="en-US" w:eastAsia="en-US"/>
        </w:rPr>
        <w:t>An Fac med. 2020 [</w:t>
      </w:r>
      <w:proofErr w:type="spellStart"/>
      <w:r w:rsidRPr="00FA1CBD">
        <w:rPr>
          <w:rFonts w:eastAsia="Calibri"/>
          <w:lang w:val="en-US" w:eastAsia="en-US"/>
        </w:rPr>
        <w:t>acceso</w:t>
      </w:r>
      <w:proofErr w:type="spellEnd"/>
      <w:r w:rsidRPr="00FA1CBD">
        <w:rPr>
          <w:rFonts w:eastAsia="Calibri"/>
          <w:lang w:val="en-US" w:eastAsia="en-US"/>
        </w:rPr>
        <w:t xml:space="preserve">: 04/10/2022]; 81(3):308-15. Disponible </w:t>
      </w:r>
      <w:proofErr w:type="spellStart"/>
      <w:r w:rsidRPr="00FA1CBD">
        <w:rPr>
          <w:rFonts w:eastAsia="Calibri"/>
          <w:lang w:val="en-US" w:eastAsia="en-US"/>
        </w:rPr>
        <w:t>en</w:t>
      </w:r>
      <w:proofErr w:type="spellEnd"/>
      <w:r w:rsidRPr="00FA1CBD">
        <w:rPr>
          <w:rFonts w:eastAsia="Calibri"/>
          <w:lang w:val="en-US" w:eastAsia="en-US"/>
        </w:rPr>
        <w:t xml:space="preserve">: </w:t>
      </w:r>
      <w:hyperlink r:id="rId25" w:history="1">
        <w:r w:rsidRPr="00FA1CBD">
          <w:rPr>
            <w:rFonts w:ascii="Calibri" w:eastAsia="Calibri" w:hAnsi="Calibri"/>
            <w:color w:val="0000FF"/>
            <w:sz w:val="22"/>
            <w:szCs w:val="22"/>
            <w:u w:val="single"/>
            <w:lang w:val="en-US" w:eastAsia="en-US"/>
          </w:rPr>
          <w:t>http://www.scielo.org.pe/pdf/afm/v81n3/1025-5583-afm-81-03-00308.pdf</w:t>
        </w:r>
      </w:hyperlink>
      <w:r w:rsidRPr="00FA1CBD">
        <w:rPr>
          <w:rFonts w:eastAsia="Calibri"/>
          <w:lang w:val="en-US" w:eastAsia="en-US"/>
        </w:rPr>
        <w:t xml:space="preserve"> </w:t>
      </w:r>
    </w:p>
    <w:p w14:paraId="48F4FB43"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10. </w:t>
      </w:r>
      <w:proofErr w:type="spellStart"/>
      <w:r w:rsidRPr="00FA1CBD">
        <w:rPr>
          <w:rFonts w:eastAsia="Calibri"/>
          <w:lang w:val="en-US" w:eastAsia="en-US"/>
        </w:rPr>
        <w:t>Thiruvoipati</w:t>
      </w:r>
      <w:proofErr w:type="spellEnd"/>
      <w:r w:rsidRPr="00FA1CBD">
        <w:rPr>
          <w:rFonts w:eastAsia="Calibri"/>
          <w:lang w:val="en-US" w:eastAsia="en-US"/>
        </w:rPr>
        <w:t xml:space="preserve"> T, </w:t>
      </w:r>
      <w:proofErr w:type="spellStart"/>
      <w:r w:rsidRPr="00FA1CBD">
        <w:rPr>
          <w:rFonts w:eastAsia="Calibri"/>
          <w:lang w:val="en-US" w:eastAsia="en-US"/>
        </w:rPr>
        <w:t>Kielhorn</w:t>
      </w:r>
      <w:proofErr w:type="spellEnd"/>
      <w:r w:rsidRPr="00FA1CBD">
        <w:rPr>
          <w:rFonts w:eastAsia="Calibri"/>
          <w:lang w:val="en-US" w:eastAsia="en-US"/>
        </w:rPr>
        <w:t xml:space="preserve"> CE, Armstrong </w:t>
      </w:r>
      <w:proofErr w:type="spellStart"/>
      <w:r w:rsidRPr="00FA1CBD">
        <w:rPr>
          <w:rFonts w:eastAsia="Calibri"/>
          <w:lang w:val="en-US" w:eastAsia="en-US"/>
        </w:rPr>
        <w:t>EJ</w:t>
      </w:r>
      <w:proofErr w:type="spellEnd"/>
      <w:r w:rsidRPr="00FA1CBD">
        <w:rPr>
          <w:rFonts w:eastAsia="Calibri"/>
          <w:lang w:val="en-US" w:eastAsia="en-US"/>
        </w:rPr>
        <w:t xml:space="preserve">. Peripheral artery disease in patients with diabetes: Epidemiology, mechanisms, and outcomes. </w:t>
      </w:r>
      <w:proofErr w:type="spellStart"/>
      <w:r w:rsidRPr="00FA1CBD">
        <w:rPr>
          <w:rFonts w:eastAsia="Calibri"/>
          <w:lang w:val="es-PE" w:eastAsia="en-US"/>
        </w:rPr>
        <w:t>World</w:t>
      </w:r>
      <w:proofErr w:type="spellEnd"/>
      <w:r w:rsidRPr="00FA1CBD">
        <w:rPr>
          <w:rFonts w:eastAsia="Calibri"/>
          <w:lang w:val="es-PE" w:eastAsia="en-US"/>
        </w:rPr>
        <w:t xml:space="preserve"> J Diabetes. 2015 [acceso: 04/10/2022]; 6(7):961-9. Disponible en: </w:t>
      </w:r>
      <w:hyperlink r:id="rId26" w:history="1">
        <w:r w:rsidRPr="00FA1CBD">
          <w:rPr>
            <w:rFonts w:eastAsia="Calibri"/>
            <w:color w:val="0000FF"/>
            <w:u w:val="single"/>
            <w:lang w:val="es-PE" w:eastAsia="en-US"/>
          </w:rPr>
          <w:t>https://www.ncbi.nlm.nih.gov/pmc/articles/PMC4499529/pdf/WJD-6-961.pdf</w:t>
        </w:r>
      </w:hyperlink>
      <w:r w:rsidRPr="00FA1CBD">
        <w:rPr>
          <w:rFonts w:eastAsia="Calibri"/>
          <w:lang w:val="es-PE" w:eastAsia="en-US"/>
        </w:rPr>
        <w:t xml:space="preserve">  </w:t>
      </w:r>
    </w:p>
    <w:p w14:paraId="7958186C"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11. </w:t>
      </w:r>
      <w:proofErr w:type="spellStart"/>
      <w:r w:rsidRPr="00FA1CBD">
        <w:rPr>
          <w:rFonts w:eastAsia="Calibri"/>
          <w:lang w:val="en-US" w:eastAsia="en-US"/>
        </w:rPr>
        <w:t>Thipsawat</w:t>
      </w:r>
      <w:proofErr w:type="spellEnd"/>
      <w:r w:rsidRPr="00FA1CBD">
        <w:rPr>
          <w:rFonts w:eastAsia="Calibri"/>
          <w:lang w:val="en-US" w:eastAsia="en-US"/>
        </w:rPr>
        <w:t xml:space="preserve"> S. Early detection of diabetic nephropathy in patient with type 2 diabetes mellitus: A review of the literature. </w:t>
      </w:r>
      <w:proofErr w:type="spellStart"/>
      <w:r w:rsidRPr="00FA1CBD">
        <w:rPr>
          <w:rFonts w:eastAsia="Calibri"/>
          <w:lang w:val="es-PE" w:eastAsia="en-US"/>
        </w:rPr>
        <w:t>Diab</w:t>
      </w:r>
      <w:proofErr w:type="spellEnd"/>
      <w:r w:rsidRPr="00FA1CBD">
        <w:rPr>
          <w:rFonts w:eastAsia="Calibri"/>
          <w:lang w:val="es-PE" w:eastAsia="en-US"/>
        </w:rPr>
        <w:t xml:space="preserve"> </w:t>
      </w:r>
      <w:proofErr w:type="spellStart"/>
      <w:r w:rsidRPr="00FA1CBD">
        <w:rPr>
          <w:rFonts w:eastAsia="Calibri"/>
          <w:lang w:val="es-PE" w:eastAsia="en-US"/>
        </w:rPr>
        <w:t>Vasc</w:t>
      </w:r>
      <w:proofErr w:type="spellEnd"/>
      <w:r w:rsidRPr="00FA1CBD">
        <w:rPr>
          <w:rFonts w:eastAsia="Calibri"/>
          <w:lang w:val="es-PE" w:eastAsia="en-US"/>
        </w:rPr>
        <w:t xml:space="preserve"> </w:t>
      </w:r>
      <w:proofErr w:type="spellStart"/>
      <w:r w:rsidRPr="00FA1CBD">
        <w:rPr>
          <w:rFonts w:eastAsia="Calibri"/>
          <w:lang w:val="es-PE" w:eastAsia="en-US"/>
        </w:rPr>
        <w:t>Dis</w:t>
      </w:r>
      <w:proofErr w:type="spellEnd"/>
      <w:r w:rsidRPr="00FA1CBD">
        <w:rPr>
          <w:rFonts w:eastAsia="Calibri"/>
          <w:lang w:val="es-PE" w:eastAsia="en-US"/>
        </w:rPr>
        <w:t xml:space="preserve"> Res. 2021 [acceso: 04/10/2022]; 18(6):1-9. Disponible en: </w:t>
      </w:r>
      <w:hyperlink r:id="rId27" w:history="1">
        <w:r w:rsidRPr="00FA1CBD">
          <w:rPr>
            <w:rFonts w:eastAsia="Calibri"/>
            <w:color w:val="0000FF"/>
            <w:u w:val="single"/>
            <w:lang w:val="es-PE" w:eastAsia="en-US"/>
          </w:rPr>
          <w:t>https://journals.sagepub.com/doi/pdf/10.1177/14791641211058856</w:t>
        </w:r>
      </w:hyperlink>
      <w:r w:rsidRPr="00FA1CBD">
        <w:rPr>
          <w:rFonts w:eastAsia="Calibri"/>
          <w:lang w:val="es-PE" w:eastAsia="en-US"/>
        </w:rPr>
        <w:t xml:space="preserve">  </w:t>
      </w:r>
    </w:p>
    <w:p w14:paraId="43ADD454"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12. </w:t>
      </w:r>
      <w:proofErr w:type="spellStart"/>
      <w:r w:rsidRPr="00FA1CBD">
        <w:rPr>
          <w:rFonts w:eastAsia="Calibri"/>
          <w:lang w:val="es-PE" w:eastAsia="en-US"/>
        </w:rPr>
        <w:t>Caretta</w:t>
      </w:r>
      <w:proofErr w:type="spellEnd"/>
      <w:r w:rsidRPr="00FA1CBD">
        <w:rPr>
          <w:rFonts w:eastAsia="Calibri"/>
          <w:lang w:val="es-PE" w:eastAsia="en-US"/>
        </w:rPr>
        <w:t xml:space="preserve"> N, De Rocco-Ponce M, </w:t>
      </w:r>
      <w:proofErr w:type="spellStart"/>
      <w:r w:rsidRPr="00FA1CBD">
        <w:rPr>
          <w:rFonts w:eastAsia="Calibri"/>
          <w:lang w:val="es-PE" w:eastAsia="en-US"/>
        </w:rPr>
        <w:t>Minicuci</w:t>
      </w:r>
      <w:proofErr w:type="spellEnd"/>
      <w:r w:rsidRPr="00FA1CBD">
        <w:rPr>
          <w:rFonts w:eastAsia="Calibri"/>
          <w:lang w:val="es-PE" w:eastAsia="en-US"/>
        </w:rPr>
        <w:t xml:space="preserve"> N, De Santis I, </w:t>
      </w:r>
      <w:proofErr w:type="spellStart"/>
      <w:r w:rsidRPr="00FA1CBD">
        <w:rPr>
          <w:rFonts w:eastAsia="Calibri"/>
          <w:lang w:val="es-PE" w:eastAsia="en-US"/>
        </w:rPr>
        <w:t>Palego</w:t>
      </w:r>
      <w:proofErr w:type="spellEnd"/>
      <w:r w:rsidRPr="00FA1CBD">
        <w:rPr>
          <w:rFonts w:eastAsia="Calibri"/>
          <w:lang w:val="es-PE" w:eastAsia="en-US"/>
        </w:rPr>
        <w:t xml:space="preserve"> P, </w:t>
      </w:r>
      <w:proofErr w:type="spellStart"/>
      <w:r w:rsidRPr="00FA1CBD">
        <w:rPr>
          <w:rFonts w:eastAsia="Calibri"/>
          <w:lang w:val="es-PE" w:eastAsia="en-US"/>
        </w:rPr>
        <w:t>Garolla</w:t>
      </w:r>
      <w:proofErr w:type="spellEnd"/>
      <w:r w:rsidRPr="00FA1CBD">
        <w:rPr>
          <w:rFonts w:eastAsia="Calibri"/>
          <w:lang w:val="es-PE" w:eastAsia="en-US"/>
        </w:rPr>
        <w:t xml:space="preserve"> A, et al. </w:t>
      </w:r>
      <w:r w:rsidRPr="00FA1CBD">
        <w:rPr>
          <w:rFonts w:eastAsia="Calibri"/>
          <w:lang w:val="en-US" w:eastAsia="en-US"/>
        </w:rPr>
        <w:t xml:space="preserve">Efficacy of penile low-intensity shockwave treatment for erectile dysfunction: correlation with the severity of cavernous artery disease. </w:t>
      </w:r>
      <w:proofErr w:type="spellStart"/>
      <w:r w:rsidRPr="00FA1CBD">
        <w:rPr>
          <w:rFonts w:eastAsia="Calibri"/>
          <w:lang w:val="es-PE" w:eastAsia="en-US"/>
        </w:rPr>
        <w:t>Asian</w:t>
      </w:r>
      <w:proofErr w:type="spellEnd"/>
      <w:r w:rsidRPr="00FA1CBD">
        <w:rPr>
          <w:rFonts w:eastAsia="Calibri"/>
          <w:lang w:val="es-PE" w:eastAsia="en-US"/>
        </w:rPr>
        <w:t xml:space="preserve"> J </w:t>
      </w:r>
      <w:proofErr w:type="spellStart"/>
      <w:r w:rsidRPr="00FA1CBD">
        <w:rPr>
          <w:rFonts w:eastAsia="Calibri"/>
          <w:lang w:val="es-PE" w:eastAsia="en-US"/>
        </w:rPr>
        <w:t>Androl</w:t>
      </w:r>
      <w:proofErr w:type="spellEnd"/>
      <w:r w:rsidRPr="00FA1CBD">
        <w:rPr>
          <w:rFonts w:eastAsia="Calibri"/>
          <w:lang w:val="es-PE" w:eastAsia="en-US"/>
        </w:rPr>
        <w:t xml:space="preserve">. 2021 [acceso: 27/02/2023]; 23(5):462-7. Disponible en: </w:t>
      </w:r>
      <w:hyperlink r:id="rId28" w:history="1">
        <w:r w:rsidRPr="00FA1CBD">
          <w:rPr>
            <w:rFonts w:eastAsia="Calibri"/>
            <w:color w:val="0000FF"/>
            <w:u w:val="single"/>
            <w:lang w:val="es-PE" w:eastAsia="en-US"/>
          </w:rPr>
          <w:t>https://www.ncbi.nlm.nih.gov/pmc/articles/PMC8451489/pdf/AJA-23-462.pdf</w:t>
        </w:r>
      </w:hyperlink>
      <w:r w:rsidRPr="00FA1CBD">
        <w:rPr>
          <w:rFonts w:eastAsia="Calibri"/>
          <w:lang w:val="es-PE" w:eastAsia="en-US"/>
        </w:rPr>
        <w:t xml:space="preserve">   </w:t>
      </w:r>
    </w:p>
    <w:p w14:paraId="7EB78655"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13. Figueroa-García J. Pérez-Patricia AJ. Asociación del control glucémico y disfunción eréctil en pacientes diabéticos. </w:t>
      </w:r>
      <w:proofErr w:type="spellStart"/>
      <w:r w:rsidRPr="00FA1CBD">
        <w:rPr>
          <w:rFonts w:eastAsia="Calibri"/>
          <w:lang w:val="es-PE" w:eastAsia="en-US"/>
        </w:rPr>
        <w:t>Rev</w:t>
      </w:r>
      <w:proofErr w:type="spellEnd"/>
      <w:r w:rsidRPr="00FA1CBD">
        <w:rPr>
          <w:rFonts w:eastAsia="Calibri"/>
          <w:lang w:val="es-PE" w:eastAsia="en-US"/>
        </w:rPr>
        <w:t xml:space="preserve"> Mex </w:t>
      </w:r>
      <w:proofErr w:type="spellStart"/>
      <w:r w:rsidRPr="00FA1CBD">
        <w:rPr>
          <w:rFonts w:eastAsia="Calibri"/>
          <w:lang w:val="es-PE" w:eastAsia="en-US"/>
        </w:rPr>
        <w:t>Urol</w:t>
      </w:r>
      <w:proofErr w:type="spellEnd"/>
      <w:r w:rsidRPr="00FA1CBD">
        <w:rPr>
          <w:rFonts w:eastAsia="Calibri"/>
          <w:lang w:val="es-PE" w:eastAsia="en-US"/>
        </w:rPr>
        <w:t xml:space="preserve">. 2021 [acceso: 11/10/2022]; 77(1):5-11.  Disponible en: </w:t>
      </w:r>
      <w:hyperlink r:id="rId29" w:history="1">
        <w:r w:rsidRPr="00FA1CBD">
          <w:rPr>
            <w:rFonts w:eastAsia="Calibri"/>
            <w:color w:val="0000FF"/>
            <w:u w:val="single"/>
            <w:lang w:val="es-PE" w:eastAsia="en-US"/>
          </w:rPr>
          <w:t>https://www.scielo.org.mx/scielo.php?pid=S2007-40852017000100005&amp;script=sci_arttext</w:t>
        </w:r>
      </w:hyperlink>
      <w:r w:rsidRPr="00FA1CBD">
        <w:rPr>
          <w:rFonts w:eastAsia="Calibri"/>
          <w:lang w:val="es-PE" w:eastAsia="en-US"/>
        </w:rPr>
        <w:t xml:space="preserve">  </w:t>
      </w:r>
    </w:p>
    <w:p w14:paraId="61A979B1"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14. Sandoval-Salinas C, Martínez </w:t>
      </w:r>
      <w:proofErr w:type="spellStart"/>
      <w:r w:rsidRPr="00FA1CBD">
        <w:rPr>
          <w:rFonts w:eastAsia="Calibri"/>
          <w:lang w:val="es-PE" w:eastAsia="en-US"/>
        </w:rPr>
        <w:t>JM</w:t>
      </w:r>
      <w:proofErr w:type="spellEnd"/>
      <w:r w:rsidRPr="00FA1CBD">
        <w:rPr>
          <w:rFonts w:eastAsia="Calibri"/>
          <w:lang w:val="es-PE" w:eastAsia="en-US"/>
        </w:rPr>
        <w:t xml:space="preserve">, Corredor HA, </w:t>
      </w:r>
      <w:proofErr w:type="spellStart"/>
      <w:r w:rsidRPr="00FA1CBD">
        <w:rPr>
          <w:rFonts w:eastAsia="Calibri"/>
          <w:lang w:val="es-PE" w:eastAsia="en-US"/>
        </w:rPr>
        <w:t>Saffon</w:t>
      </w:r>
      <w:proofErr w:type="spellEnd"/>
      <w:r w:rsidRPr="00FA1CBD">
        <w:rPr>
          <w:rFonts w:eastAsia="Calibri"/>
          <w:lang w:val="es-PE" w:eastAsia="en-US"/>
        </w:rPr>
        <w:t xml:space="preserve"> JP, Jaramillo C, Mendoza F. Prevalencia y asociación de factores de riesgo cardiovascular en hombres con disfunción eréctil. </w:t>
      </w:r>
      <w:proofErr w:type="spellStart"/>
      <w:r w:rsidRPr="00FA1CBD">
        <w:rPr>
          <w:rFonts w:eastAsia="Calibri"/>
          <w:lang w:val="es-PE" w:eastAsia="en-US"/>
        </w:rPr>
        <w:t>Rev</w:t>
      </w:r>
      <w:proofErr w:type="spellEnd"/>
      <w:r w:rsidRPr="00FA1CBD">
        <w:rPr>
          <w:rFonts w:eastAsia="Calibri"/>
          <w:lang w:val="es-PE" w:eastAsia="en-US"/>
        </w:rPr>
        <w:t xml:space="preserve"> </w:t>
      </w:r>
      <w:proofErr w:type="spellStart"/>
      <w:r w:rsidRPr="00FA1CBD">
        <w:rPr>
          <w:rFonts w:eastAsia="Calibri"/>
          <w:lang w:val="es-PE" w:eastAsia="en-US"/>
        </w:rPr>
        <w:t>Colomb</w:t>
      </w:r>
      <w:proofErr w:type="spellEnd"/>
      <w:r w:rsidRPr="00FA1CBD">
        <w:rPr>
          <w:rFonts w:eastAsia="Calibri"/>
          <w:lang w:val="es-PE" w:eastAsia="en-US"/>
        </w:rPr>
        <w:t xml:space="preserve"> </w:t>
      </w:r>
      <w:proofErr w:type="spellStart"/>
      <w:r w:rsidRPr="00FA1CBD">
        <w:rPr>
          <w:rFonts w:eastAsia="Calibri"/>
          <w:lang w:val="es-PE" w:eastAsia="en-US"/>
        </w:rPr>
        <w:t>Cardiol</w:t>
      </w:r>
      <w:proofErr w:type="spellEnd"/>
      <w:r w:rsidRPr="00FA1CBD">
        <w:rPr>
          <w:rFonts w:eastAsia="Calibri"/>
          <w:lang w:val="es-PE" w:eastAsia="en-US"/>
        </w:rPr>
        <w:t xml:space="preserve">. 2021 [acceso: 11/10/2022]; 27(6):5-26. Disponible en: </w:t>
      </w:r>
      <w:hyperlink r:id="rId30" w:history="1">
        <w:r w:rsidRPr="00FA1CBD">
          <w:rPr>
            <w:rFonts w:eastAsia="Calibri"/>
            <w:color w:val="0000FF"/>
            <w:u w:val="single"/>
            <w:lang w:val="es-PE" w:eastAsia="en-US"/>
          </w:rPr>
          <w:t>http://www.scielo.org.co/scielo.php?script=sci_arttext&amp;pid=S0120-56332020000600526</w:t>
        </w:r>
      </w:hyperlink>
      <w:r w:rsidRPr="00FA1CBD">
        <w:rPr>
          <w:rFonts w:eastAsia="Calibri"/>
          <w:lang w:val="es-PE" w:eastAsia="en-US"/>
        </w:rPr>
        <w:t xml:space="preserve">  </w:t>
      </w:r>
    </w:p>
    <w:p w14:paraId="3DAE5D3C" w14:textId="77777777" w:rsidR="00FA1CBD" w:rsidRPr="00FA1CBD" w:rsidRDefault="00FA1CBD" w:rsidP="00FA1CBD">
      <w:pPr>
        <w:spacing w:line="360" w:lineRule="auto"/>
        <w:contextualSpacing/>
        <w:rPr>
          <w:rFonts w:eastAsia="Calibri"/>
          <w:lang w:val="en-US" w:eastAsia="en-US"/>
        </w:rPr>
      </w:pPr>
      <w:r w:rsidRPr="00FA1CBD">
        <w:rPr>
          <w:rFonts w:eastAsia="Calibri"/>
          <w:lang w:val="en-US" w:eastAsia="en-US"/>
        </w:rPr>
        <w:t xml:space="preserve">15. MacDonald SM, Burnett AL. Physiology of Erection and Pathophysiology of Erectile Dysfunction. </w:t>
      </w:r>
      <w:proofErr w:type="spellStart"/>
      <w:r w:rsidRPr="00FA1CBD">
        <w:rPr>
          <w:rFonts w:eastAsia="Calibri"/>
          <w:lang w:val="en-US" w:eastAsia="en-US"/>
        </w:rPr>
        <w:t>Urol</w:t>
      </w:r>
      <w:proofErr w:type="spellEnd"/>
      <w:r w:rsidRPr="00FA1CBD">
        <w:rPr>
          <w:rFonts w:eastAsia="Calibri"/>
          <w:lang w:val="en-US" w:eastAsia="en-US"/>
        </w:rPr>
        <w:t xml:space="preserve"> Clin North Am. 2021 [</w:t>
      </w:r>
      <w:proofErr w:type="spellStart"/>
      <w:r w:rsidRPr="00FA1CBD">
        <w:rPr>
          <w:rFonts w:eastAsia="Calibri"/>
          <w:lang w:val="en-US" w:eastAsia="en-US"/>
        </w:rPr>
        <w:t>acceso</w:t>
      </w:r>
      <w:proofErr w:type="spellEnd"/>
      <w:r w:rsidRPr="00FA1CBD">
        <w:rPr>
          <w:rFonts w:eastAsia="Calibri"/>
          <w:lang w:val="en-US" w:eastAsia="en-US"/>
        </w:rPr>
        <w:t xml:space="preserve">: 11/10/2022]; 48(4):513-25. Disponible </w:t>
      </w:r>
      <w:proofErr w:type="spellStart"/>
      <w:r w:rsidRPr="00FA1CBD">
        <w:rPr>
          <w:rFonts w:eastAsia="Calibri"/>
          <w:lang w:val="en-US" w:eastAsia="en-US"/>
        </w:rPr>
        <w:t>en</w:t>
      </w:r>
      <w:proofErr w:type="spellEnd"/>
      <w:r w:rsidRPr="00FA1CBD">
        <w:rPr>
          <w:rFonts w:eastAsia="Calibri"/>
          <w:lang w:val="en-US" w:eastAsia="en-US"/>
        </w:rPr>
        <w:t xml:space="preserve">: </w:t>
      </w:r>
      <w:hyperlink r:id="rId31" w:history="1">
        <w:r w:rsidRPr="00FA1CBD">
          <w:rPr>
            <w:rFonts w:eastAsia="Calibri"/>
            <w:color w:val="0000FF"/>
            <w:u w:val="single"/>
            <w:lang w:val="en-US" w:eastAsia="en-US"/>
          </w:rPr>
          <w:t>https://www.urologic.theclinics.com/article/S0094-0143(21)01859-0/pdf</w:t>
        </w:r>
      </w:hyperlink>
      <w:r w:rsidRPr="00FA1CBD">
        <w:rPr>
          <w:rFonts w:eastAsia="Calibri"/>
          <w:lang w:val="en-US" w:eastAsia="en-US"/>
        </w:rPr>
        <w:t xml:space="preserve">  </w:t>
      </w:r>
    </w:p>
    <w:p w14:paraId="653B89C8"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lastRenderedPageBreak/>
        <w:t xml:space="preserve">16. </w:t>
      </w:r>
      <w:proofErr w:type="spellStart"/>
      <w:r w:rsidRPr="00FA1CBD">
        <w:rPr>
          <w:rFonts w:eastAsia="Calibri"/>
          <w:lang w:val="en-US" w:eastAsia="en-US"/>
        </w:rPr>
        <w:t>Morgado</w:t>
      </w:r>
      <w:proofErr w:type="spellEnd"/>
      <w:r w:rsidRPr="00FA1CBD">
        <w:rPr>
          <w:rFonts w:eastAsia="Calibri"/>
          <w:lang w:val="en-US" w:eastAsia="en-US"/>
        </w:rPr>
        <w:t xml:space="preserve"> A, Moura ML, </w:t>
      </w:r>
      <w:proofErr w:type="spellStart"/>
      <w:r w:rsidRPr="00FA1CBD">
        <w:rPr>
          <w:rFonts w:eastAsia="Calibri"/>
          <w:lang w:val="en-US" w:eastAsia="en-US"/>
        </w:rPr>
        <w:t>Dinis</w:t>
      </w:r>
      <w:proofErr w:type="spellEnd"/>
      <w:r w:rsidRPr="00FA1CBD">
        <w:rPr>
          <w:rFonts w:eastAsia="Calibri"/>
          <w:lang w:val="en-US" w:eastAsia="en-US"/>
        </w:rPr>
        <w:t xml:space="preserve"> P, Silva CM. Misdiagnosis </w:t>
      </w:r>
      <w:proofErr w:type="gramStart"/>
      <w:r w:rsidRPr="00FA1CBD">
        <w:rPr>
          <w:rFonts w:eastAsia="Calibri"/>
          <w:lang w:val="en-US" w:eastAsia="en-US"/>
        </w:rPr>
        <w:t>And</w:t>
      </w:r>
      <w:proofErr w:type="gramEnd"/>
      <w:r w:rsidRPr="00FA1CBD">
        <w:rPr>
          <w:rFonts w:eastAsia="Calibri"/>
          <w:lang w:val="en-US" w:eastAsia="en-US"/>
        </w:rPr>
        <w:t xml:space="preserve"> Undertreatment Of Erectile Dysfunction In The Portuguese Primary Health Care. </w:t>
      </w:r>
      <w:r w:rsidRPr="00FA1CBD">
        <w:rPr>
          <w:rFonts w:eastAsia="Calibri"/>
          <w:lang w:val="es-PE" w:eastAsia="en-US"/>
        </w:rPr>
        <w:t xml:space="preserve">Sex </w:t>
      </w:r>
      <w:proofErr w:type="spellStart"/>
      <w:r w:rsidRPr="00FA1CBD">
        <w:rPr>
          <w:rFonts w:eastAsia="Calibri"/>
          <w:lang w:val="es-PE" w:eastAsia="en-US"/>
        </w:rPr>
        <w:t>Med</w:t>
      </w:r>
      <w:proofErr w:type="spellEnd"/>
      <w:r w:rsidRPr="00FA1CBD">
        <w:rPr>
          <w:rFonts w:eastAsia="Calibri"/>
          <w:lang w:val="es-PE" w:eastAsia="en-US"/>
        </w:rPr>
        <w:t xml:space="preserve">. 2019 [acceso: 11/10/2022]; 7(2):177-83. Disponible en: </w:t>
      </w:r>
      <w:hyperlink r:id="rId32" w:history="1">
        <w:r w:rsidRPr="00FA1CBD">
          <w:rPr>
            <w:rFonts w:eastAsia="Calibri"/>
            <w:color w:val="0000FF"/>
            <w:u w:val="single"/>
            <w:lang w:val="es-PE" w:eastAsia="en-US"/>
          </w:rPr>
          <w:t>https://www.smoa.jsexmed.org/article/S2050-1161(19)30010-8/pdf</w:t>
        </w:r>
      </w:hyperlink>
      <w:r w:rsidRPr="00FA1CBD">
        <w:rPr>
          <w:rFonts w:eastAsia="Calibri"/>
          <w:lang w:val="es-PE" w:eastAsia="en-US"/>
        </w:rPr>
        <w:t xml:space="preserve">  </w:t>
      </w:r>
    </w:p>
    <w:p w14:paraId="3821A655"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17. </w:t>
      </w:r>
      <w:proofErr w:type="spellStart"/>
      <w:r w:rsidRPr="00FA1CBD">
        <w:rPr>
          <w:rFonts w:eastAsia="Calibri"/>
          <w:lang w:val="en-US" w:eastAsia="en-US"/>
        </w:rPr>
        <w:t>Geng</w:t>
      </w:r>
      <w:proofErr w:type="spellEnd"/>
      <w:r w:rsidRPr="00FA1CBD">
        <w:rPr>
          <w:rFonts w:eastAsia="Calibri"/>
          <w:lang w:val="en-US" w:eastAsia="en-US"/>
        </w:rPr>
        <w:t xml:space="preserve"> Q, Chen S, Sun Y, Zhao Y, Li Z, Wang F, et al. Correlation between gut microbiota diversity and psychogenic erectile dysfunction. </w:t>
      </w:r>
      <w:proofErr w:type="spellStart"/>
      <w:r w:rsidRPr="00FA1CBD">
        <w:rPr>
          <w:rFonts w:eastAsia="Calibri"/>
          <w:lang w:val="es-PE" w:eastAsia="en-US"/>
        </w:rPr>
        <w:t>Transl</w:t>
      </w:r>
      <w:proofErr w:type="spellEnd"/>
      <w:r w:rsidRPr="00FA1CBD">
        <w:rPr>
          <w:rFonts w:eastAsia="Calibri"/>
          <w:lang w:val="es-PE" w:eastAsia="en-US"/>
        </w:rPr>
        <w:t xml:space="preserve"> </w:t>
      </w:r>
      <w:proofErr w:type="spellStart"/>
      <w:r w:rsidRPr="00FA1CBD">
        <w:rPr>
          <w:rFonts w:eastAsia="Calibri"/>
          <w:lang w:val="es-PE" w:eastAsia="en-US"/>
        </w:rPr>
        <w:t>Androl</w:t>
      </w:r>
      <w:proofErr w:type="spellEnd"/>
      <w:r w:rsidRPr="00FA1CBD">
        <w:rPr>
          <w:rFonts w:eastAsia="Calibri"/>
          <w:lang w:val="es-PE" w:eastAsia="en-US"/>
        </w:rPr>
        <w:t xml:space="preserve"> </w:t>
      </w:r>
      <w:proofErr w:type="spellStart"/>
      <w:r w:rsidRPr="00FA1CBD">
        <w:rPr>
          <w:rFonts w:eastAsia="Calibri"/>
          <w:lang w:val="es-PE" w:eastAsia="en-US"/>
        </w:rPr>
        <w:t>Urol</w:t>
      </w:r>
      <w:proofErr w:type="spellEnd"/>
      <w:r w:rsidRPr="00FA1CBD">
        <w:rPr>
          <w:rFonts w:eastAsia="Calibri"/>
          <w:lang w:val="es-PE" w:eastAsia="en-US"/>
        </w:rPr>
        <w:t xml:space="preserve">. 2021 [acceso: 11/10/2022]; 10(12):4412-21. Disponible en: </w:t>
      </w:r>
      <w:hyperlink r:id="rId33" w:history="1">
        <w:r w:rsidRPr="00FA1CBD">
          <w:rPr>
            <w:rFonts w:eastAsia="Calibri"/>
            <w:color w:val="0000FF"/>
            <w:u w:val="single"/>
            <w:lang w:val="es-PE" w:eastAsia="en-US"/>
          </w:rPr>
          <w:t>https://tau.amegroups.com/article/view/85551/html</w:t>
        </w:r>
      </w:hyperlink>
      <w:r w:rsidRPr="00FA1CBD">
        <w:rPr>
          <w:rFonts w:eastAsia="Calibri"/>
          <w:lang w:val="es-PE" w:eastAsia="en-US"/>
        </w:rPr>
        <w:t xml:space="preserve">  </w:t>
      </w:r>
    </w:p>
    <w:p w14:paraId="7DF6DB33"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18. Mulhall JP, </w:t>
      </w:r>
      <w:proofErr w:type="spellStart"/>
      <w:r w:rsidRPr="00FA1CBD">
        <w:rPr>
          <w:rFonts w:eastAsia="Calibri"/>
          <w:lang w:val="en-US" w:eastAsia="en-US"/>
        </w:rPr>
        <w:t>Giraldi</w:t>
      </w:r>
      <w:proofErr w:type="spellEnd"/>
      <w:r w:rsidRPr="00FA1CBD">
        <w:rPr>
          <w:rFonts w:eastAsia="Calibri"/>
          <w:lang w:val="en-US" w:eastAsia="en-US"/>
        </w:rPr>
        <w:t xml:space="preserve"> A, Hackett G, </w:t>
      </w:r>
      <w:proofErr w:type="spellStart"/>
      <w:r w:rsidRPr="00FA1CBD">
        <w:rPr>
          <w:rFonts w:eastAsia="Calibri"/>
          <w:lang w:val="en-US" w:eastAsia="en-US"/>
        </w:rPr>
        <w:t>Hellstrom</w:t>
      </w:r>
      <w:proofErr w:type="spellEnd"/>
      <w:r w:rsidRPr="00FA1CBD">
        <w:rPr>
          <w:rFonts w:eastAsia="Calibri"/>
          <w:lang w:val="en-US" w:eastAsia="en-US"/>
        </w:rPr>
        <w:t xml:space="preserve"> </w:t>
      </w:r>
      <w:proofErr w:type="spellStart"/>
      <w:r w:rsidRPr="00FA1CBD">
        <w:rPr>
          <w:rFonts w:eastAsia="Calibri"/>
          <w:lang w:val="en-US" w:eastAsia="en-US"/>
        </w:rPr>
        <w:t>WJG</w:t>
      </w:r>
      <w:proofErr w:type="spellEnd"/>
      <w:r w:rsidRPr="00FA1CBD">
        <w:rPr>
          <w:rFonts w:eastAsia="Calibri"/>
          <w:lang w:val="en-US" w:eastAsia="en-US"/>
        </w:rPr>
        <w:t xml:space="preserve">, </w:t>
      </w:r>
      <w:proofErr w:type="spellStart"/>
      <w:r w:rsidRPr="00FA1CBD">
        <w:rPr>
          <w:rFonts w:eastAsia="Calibri"/>
          <w:lang w:val="en-US" w:eastAsia="en-US"/>
        </w:rPr>
        <w:t>Jannini</w:t>
      </w:r>
      <w:proofErr w:type="spellEnd"/>
      <w:r w:rsidRPr="00FA1CBD">
        <w:rPr>
          <w:rFonts w:eastAsia="Calibri"/>
          <w:lang w:val="en-US" w:eastAsia="en-US"/>
        </w:rPr>
        <w:t xml:space="preserve"> EA, Rubio-</w:t>
      </w:r>
      <w:proofErr w:type="spellStart"/>
      <w:r w:rsidRPr="00FA1CBD">
        <w:rPr>
          <w:rFonts w:eastAsia="Calibri"/>
          <w:lang w:val="en-US" w:eastAsia="en-US"/>
        </w:rPr>
        <w:t>Aurioles</w:t>
      </w:r>
      <w:proofErr w:type="spellEnd"/>
      <w:r w:rsidRPr="00FA1CBD">
        <w:rPr>
          <w:rFonts w:eastAsia="Calibri"/>
          <w:lang w:val="en-US" w:eastAsia="en-US"/>
        </w:rPr>
        <w:t xml:space="preserve"> E, et al. The 2018 Revision to the Process of Care Model for Management of Erectile Dysfunction. </w:t>
      </w:r>
      <w:r w:rsidRPr="00FA1CBD">
        <w:rPr>
          <w:rFonts w:eastAsia="Calibri"/>
          <w:lang w:val="es-PE" w:eastAsia="en-US"/>
        </w:rPr>
        <w:t xml:space="preserve">J Sex </w:t>
      </w:r>
      <w:proofErr w:type="spellStart"/>
      <w:r w:rsidRPr="00FA1CBD">
        <w:rPr>
          <w:rFonts w:eastAsia="Calibri"/>
          <w:lang w:val="es-PE" w:eastAsia="en-US"/>
        </w:rPr>
        <w:t>Med</w:t>
      </w:r>
      <w:proofErr w:type="spellEnd"/>
      <w:r w:rsidRPr="00FA1CBD">
        <w:rPr>
          <w:rFonts w:eastAsia="Calibri"/>
          <w:lang w:val="es-PE" w:eastAsia="en-US"/>
        </w:rPr>
        <w:t xml:space="preserve">. 2018 [acceso: 11/10/2022]; 15(10):1434-45. Disponible en: </w:t>
      </w:r>
      <w:hyperlink r:id="rId34" w:history="1">
        <w:r w:rsidRPr="00FA1CBD">
          <w:rPr>
            <w:rFonts w:eastAsia="Calibri"/>
            <w:color w:val="0000FF"/>
            <w:u w:val="single"/>
            <w:lang w:val="es-PE" w:eastAsia="en-US"/>
          </w:rPr>
          <w:t>https://www.sciencedirect.com/science/article/abs/pii/S1743609518310506</w:t>
        </w:r>
      </w:hyperlink>
      <w:r w:rsidRPr="00FA1CBD">
        <w:rPr>
          <w:rFonts w:eastAsia="Calibri"/>
          <w:lang w:val="es-PE" w:eastAsia="en-US"/>
        </w:rPr>
        <w:t xml:space="preserve">  </w:t>
      </w:r>
    </w:p>
    <w:p w14:paraId="024428F2"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19. Jenkins LC, Hall M, </w:t>
      </w:r>
      <w:proofErr w:type="spellStart"/>
      <w:r w:rsidRPr="00FA1CBD">
        <w:rPr>
          <w:rFonts w:eastAsia="Calibri"/>
          <w:lang w:val="en-US" w:eastAsia="en-US"/>
        </w:rPr>
        <w:t>Deveci</w:t>
      </w:r>
      <w:proofErr w:type="spellEnd"/>
      <w:r w:rsidRPr="00FA1CBD">
        <w:rPr>
          <w:rFonts w:eastAsia="Calibri"/>
          <w:lang w:val="en-US" w:eastAsia="en-US"/>
        </w:rPr>
        <w:t xml:space="preserve"> S, </w:t>
      </w:r>
      <w:proofErr w:type="spellStart"/>
      <w:r w:rsidRPr="00FA1CBD">
        <w:rPr>
          <w:rFonts w:eastAsia="Calibri"/>
          <w:lang w:val="en-US" w:eastAsia="en-US"/>
        </w:rPr>
        <w:t>Guhring</w:t>
      </w:r>
      <w:proofErr w:type="spellEnd"/>
      <w:r w:rsidRPr="00FA1CBD">
        <w:rPr>
          <w:rFonts w:eastAsia="Calibri"/>
          <w:lang w:val="en-US" w:eastAsia="en-US"/>
        </w:rPr>
        <w:t xml:space="preserve"> P, Parker M, Nelson CJ, et al. An Evaluation of a Clinical Care Pathway for the Management of Men </w:t>
      </w:r>
      <w:proofErr w:type="gramStart"/>
      <w:r w:rsidRPr="00FA1CBD">
        <w:rPr>
          <w:rFonts w:eastAsia="Calibri"/>
          <w:lang w:val="en-US" w:eastAsia="en-US"/>
        </w:rPr>
        <w:t>With</w:t>
      </w:r>
      <w:proofErr w:type="gramEnd"/>
      <w:r w:rsidRPr="00FA1CBD">
        <w:rPr>
          <w:rFonts w:eastAsia="Calibri"/>
          <w:lang w:val="en-US" w:eastAsia="en-US"/>
        </w:rPr>
        <w:t xml:space="preserve"> Nonorganic Erectile Dysfunction. </w:t>
      </w:r>
      <w:r w:rsidRPr="00FA1CBD">
        <w:rPr>
          <w:rFonts w:eastAsia="Calibri"/>
          <w:lang w:val="es-PE" w:eastAsia="en-US"/>
        </w:rPr>
        <w:t xml:space="preserve">J Sex </w:t>
      </w:r>
      <w:proofErr w:type="spellStart"/>
      <w:r w:rsidRPr="00FA1CBD">
        <w:rPr>
          <w:rFonts w:eastAsia="Calibri"/>
          <w:lang w:val="es-PE" w:eastAsia="en-US"/>
        </w:rPr>
        <w:t>Med</w:t>
      </w:r>
      <w:proofErr w:type="spellEnd"/>
      <w:r w:rsidRPr="00FA1CBD">
        <w:rPr>
          <w:rFonts w:eastAsia="Calibri"/>
          <w:lang w:val="es-PE" w:eastAsia="en-US"/>
        </w:rPr>
        <w:t xml:space="preserve">. 2019 [acceso: 14/10/2022]; 16(10):1541-6. Disponible en: </w:t>
      </w:r>
      <w:hyperlink r:id="rId35" w:history="1">
        <w:r w:rsidRPr="00FA1CBD">
          <w:rPr>
            <w:rFonts w:eastAsia="Calibri"/>
            <w:color w:val="0000FF"/>
            <w:u w:val="single"/>
            <w:lang w:val="es-PE" w:eastAsia="en-US"/>
          </w:rPr>
          <w:t>https://www.sciencedirect.com/science/article/abs/pii/S1743609519313177</w:t>
        </w:r>
      </w:hyperlink>
      <w:r w:rsidRPr="00FA1CBD">
        <w:rPr>
          <w:rFonts w:eastAsia="Calibri"/>
          <w:lang w:val="es-PE" w:eastAsia="en-US"/>
        </w:rPr>
        <w:t xml:space="preserve">  </w:t>
      </w:r>
    </w:p>
    <w:p w14:paraId="0BE3714F"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20. Aguilera-Lagos R, Díaz-López </w:t>
      </w:r>
      <w:proofErr w:type="spellStart"/>
      <w:r w:rsidRPr="00FA1CBD">
        <w:rPr>
          <w:rFonts w:eastAsia="Calibri"/>
          <w:lang w:val="es-PE" w:eastAsia="en-US"/>
        </w:rPr>
        <w:t>EJ</w:t>
      </w:r>
      <w:proofErr w:type="spellEnd"/>
      <w:r w:rsidRPr="00FA1CBD">
        <w:rPr>
          <w:rFonts w:eastAsia="Calibri"/>
          <w:lang w:val="es-PE" w:eastAsia="en-US"/>
        </w:rPr>
        <w:t>, Colman-Juárez, Carranza-</w:t>
      </w:r>
      <w:proofErr w:type="spellStart"/>
      <w:r w:rsidRPr="00FA1CBD">
        <w:rPr>
          <w:rFonts w:eastAsia="Calibri"/>
          <w:lang w:val="es-PE" w:eastAsia="en-US"/>
        </w:rPr>
        <w:t>Pagoada</w:t>
      </w:r>
      <w:proofErr w:type="spellEnd"/>
      <w:r w:rsidRPr="00FA1CBD">
        <w:rPr>
          <w:rFonts w:eastAsia="Calibri"/>
          <w:lang w:val="es-PE" w:eastAsia="en-US"/>
        </w:rPr>
        <w:t xml:space="preserve"> RE, Padilla-Meza </w:t>
      </w:r>
      <w:proofErr w:type="spellStart"/>
      <w:r w:rsidRPr="00FA1CBD">
        <w:rPr>
          <w:rFonts w:eastAsia="Calibri"/>
          <w:lang w:val="es-PE" w:eastAsia="en-US"/>
        </w:rPr>
        <w:t>JC</w:t>
      </w:r>
      <w:proofErr w:type="spellEnd"/>
      <w:r w:rsidRPr="00FA1CBD">
        <w:rPr>
          <w:rFonts w:eastAsia="Calibri"/>
          <w:lang w:val="es-PE" w:eastAsia="en-US"/>
        </w:rPr>
        <w:t xml:space="preserve">, Cáceres-Munguía GI. Enfermedad arterial periférica y diabetes mellitus de tipo 2 en atención primaria. </w:t>
      </w:r>
      <w:proofErr w:type="spellStart"/>
      <w:r w:rsidRPr="00FA1CBD">
        <w:rPr>
          <w:rFonts w:eastAsia="Calibri"/>
          <w:lang w:val="es-PE" w:eastAsia="en-US"/>
        </w:rPr>
        <w:t>Rev</w:t>
      </w:r>
      <w:proofErr w:type="spellEnd"/>
      <w:r w:rsidRPr="00FA1CBD">
        <w:rPr>
          <w:rFonts w:eastAsia="Calibri"/>
          <w:lang w:val="es-PE" w:eastAsia="en-US"/>
        </w:rPr>
        <w:t xml:space="preserve"> </w:t>
      </w:r>
      <w:proofErr w:type="gramStart"/>
      <w:r w:rsidRPr="00FA1CBD">
        <w:rPr>
          <w:rFonts w:eastAsia="Calibri"/>
          <w:lang w:val="es-PE" w:eastAsia="en-US"/>
        </w:rPr>
        <w:t>Cubana</w:t>
      </w:r>
      <w:proofErr w:type="gramEnd"/>
      <w:r w:rsidRPr="00FA1CBD">
        <w:rPr>
          <w:rFonts w:eastAsia="Calibri"/>
          <w:lang w:val="es-PE" w:eastAsia="en-US"/>
        </w:rPr>
        <w:t xml:space="preserve"> </w:t>
      </w:r>
      <w:proofErr w:type="spellStart"/>
      <w:r w:rsidRPr="00FA1CBD">
        <w:rPr>
          <w:rFonts w:eastAsia="Calibri"/>
          <w:lang w:val="es-PE" w:eastAsia="en-US"/>
        </w:rPr>
        <w:t>Angiol</w:t>
      </w:r>
      <w:proofErr w:type="spellEnd"/>
      <w:r w:rsidRPr="00FA1CBD">
        <w:rPr>
          <w:rFonts w:eastAsia="Calibri"/>
          <w:lang w:val="es-PE" w:eastAsia="en-US"/>
        </w:rPr>
        <w:t xml:space="preserve"> </w:t>
      </w:r>
      <w:proofErr w:type="spellStart"/>
      <w:r w:rsidRPr="00FA1CBD">
        <w:rPr>
          <w:rFonts w:eastAsia="Calibri"/>
          <w:lang w:val="es-PE" w:eastAsia="en-US"/>
        </w:rPr>
        <w:t>Cir</w:t>
      </w:r>
      <w:proofErr w:type="spellEnd"/>
      <w:r w:rsidRPr="00FA1CBD">
        <w:rPr>
          <w:rFonts w:eastAsia="Calibri"/>
          <w:lang w:val="es-PE" w:eastAsia="en-US"/>
        </w:rPr>
        <w:t xml:space="preserve"> </w:t>
      </w:r>
      <w:proofErr w:type="spellStart"/>
      <w:r w:rsidRPr="00FA1CBD">
        <w:rPr>
          <w:rFonts w:eastAsia="Calibri"/>
          <w:lang w:val="es-PE" w:eastAsia="en-US"/>
        </w:rPr>
        <w:t>Vasc</w:t>
      </w:r>
      <w:proofErr w:type="spellEnd"/>
      <w:r w:rsidRPr="00FA1CBD">
        <w:rPr>
          <w:rFonts w:eastAsia="Calibri"/>
          <w:lang w:val="es-PE" w:eastAsia="en-US"/>
        </w:rPr>
        <w:t>. 2020 [acceso: 14/10/2022]; 21(2</w:t>
      </w:r>
      <w:proofErr w:type="gramStart"/>
      <w:r w:rsidRPr="00FA1CBD">
        <w:rPr>
          <w:rFonts w:eastAsia="Calibri"/>
          <w:lang w:val="es-PE" w:eastAsia="en-US"/>
        </w:rPr>
        <w:t>):</w:t>
      </w:r>
      <w:proofErr w:type="spellStart"/>
      <w:r w:rsidRPr="00FA1CBD">
        <w:rPr>
          <w:rFonts w:eastAsia="Calibri"/>
          <w:lang w:val="es-PE" w:eastAsia="en-US"/>
        </w:rPr>
        <w:t>e</w:t>
      </w:r>
      <w:proofErr w:type="gramEnd"/>
      <w:r w:rsidRPr="00FA1CBD">
        <w:rPr>
          <w:rFonts w:eastAsia="Calibri"/>
          <w:lang w:val="es-PE" w:eastAsia="en-US"/>
        </w:rPr>
        <w:t>113</w:t>
      </w:r>
      <w:proofErr w:type="spellEnd"/>
      <w:r w:rsidRPr="00FA1CBD">
        <w:rPr>
          <w:rFonts w:eastAsia="Calibri"/>
          <w:lang w:val="es-PE" w:eastAsia="en-US"/>
        </w:rPr>
        <w:t xml:space="preserve">. Disponible en: </w:t>
      </w:r>
      <w:hyperlink r:id="rId36" w:history="1">
        <w:r w:rsidRPr="00FA1CBD">
          <w:rPr>
            <w:rFonts w:eastAsia="Calibri"/>
            <w:color w:val="0000FF"/>
            <w:u w:val="single"/>
            <w:lang w:val="es-PE" w:eastAsia="en-US"/>
          </w:rPr>
          <w:t>http://scielo.sld.cu/pdf/ang/v21n2/1682-0037-ang-21-02-e113.pdf</w:t>
        </w:r>
      </w:hyperlink>
      <w:r w:rsidRPr="00FA1CBD">
        <w:rPr>
          <w:rFonts w:eastAsia="Calibri"/>
          <w:lang w:val="es-PE" w:eastAsia="en-US"/>
        </w:rPr>
        <w:t xml:space="preserve">  </w:t>
      </w:r>
    </w:p>
    <w:p w14:paraId="2F7E8951"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21. Kaya C, Uslu Z, </w:t>
      </w:r>
      <w:proofErr w:type="spellStart"/>
      <w:r w:rsidRPr="00FA1CBD">
        <w:rPr>
          <w:rFonts w:eastAsia="Calibri"/>
          <w:lang w:val="en-US" w:eastAsia="en-US"/>
        </w:rPr>
        <w:t>Karaman</w:t>
      </w:r>
      <w:proofErr w:type="spellEnd"/>
      <w:r w:rsidRPr="00FA1CBD">
        <w:rPr>
          <w:rFonts w:eastAsia="Calibri"/>
          <w:lang w:val="en-US" w:eastAsia="en-US"/>
        </w:rPr>
        <w:t xml:space="preserve"> I. Is endothelial function impaired in erectile dysfunction patients? </w:t>
      </w:r>
      <w:proofErr w:type="spellStart"/>
      <w:r w:rsidRPr="00FA1CBD">
        <w:rPr>
          <w:rFonts w:eastAsia="Calibri"/>
          <w:lang w:val="es-PE" w:eastAsia="en-US"/>
        </w:rPr>
        <w:t>Int</w:t>
      </w:r>
      <w:proofErr w:type="spellEnd"/>
      <w:r w:rsidRPr="00FA1CBD">
        <w:rPr>
          <w:rFonts w:eastAsia="Calibri"/>
          <w:lang w:val="es-PE" w:eastAsia="en-US"/>
        </w:rPr>
        <w:t xml:space="preserve"> J </w:t>
      </w:r>
      <w:proofErr w:type="spellStart"/>
      <w:r w:rsidRPr="00FA1CBD">
        <w:rPr>
          <w:rFonts w:eastAsia="Calibri"/>
          <w:lang w:val="es-PE" w:eastAsia="en-US"/>
        </w:rPr>
        <w:t>Impot</w:t>
      </w:r>
      <w:proofErr w:type="spellEnd"/>
      <w:r w:rsidRPr="00FA1CBD">
        <w:rPr>
          <w:rFonts w:eastAsia="Calibri"/>
          <w:lang w:val="es-PE" w:eastAsia="en-US"/>
        </w:rPr>
        <w:t xml:space="preserve"> Res. 2006 [acceso: 14/10/2022]; 18(1):55-60. Disponible en: </w:t>
      </w:r>
      <w:hyperlink r:id="rId37" w:history="1">
        <w:r w:rsidRPr="00FA1CBD">
          <w:rPr>
            <w:rFonts w:eastAsia="Calibri"/>
            <w:color w:val="0000FF"/>
            <w:u w:val="single"/>
            <w:lang w:val="es-PE" w:eastAsia="en-US"/>
          </w:rPr>
          <w:t>https://www.nature.com/articles/3901371</w:t>
        </w:r>
      </w:hyperlink>
      <w:r w:rsidRPr="00FA1CBD">
        <w:rPr>
          <w:rFonts w:eastAsia="Calibri"/>
          <w:lang w:val="es-PE" w:eastAsia="en-US"/>
        </w:rPr>
        <w:t xml:space="preserve">  </w:t>
      </w:r>
    </w:p>
    <w:p w14:paraId="2466B9F1"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22. </w:t>
      </w:r>
      <w:proofErr w:type="spellStart"/>
      <w:r w:rsidRPr="00FA1CBD">
        <w:rPr>
          <w:rFonts w:eastAsia="Calibri"/>
          <w:lang w:val="en-US" w:eastAsia="en-US"/>
        </w:rPr>
        <w:t>Bertolotto</w:t>
      </w:r>
      <w:proofErr w:type="spellEnd"/>
      <w:r w:rsidRPr="00FA1CBD">
        <w:rPr>
          <w:rFonts w:eastAsia="Calibri"/>
          <w:lang w:val="en-US" w:eastAsia="en-US"/>
        </w:rPr>
        <w:t xml:space="preserve"> M, Campo I, Sachs C, </w:t>
      </w:r>
      <w:proofErr w:type="spellStart"/>
      <w:r w:rsidRPr="00FA1CBD">
        <w:rPr>
          <w:rFonts w:eastAsia="Calibri"/>
          <w:lang w:val="en-US" w:eastAsia="en-US"/>
        </w:rPr>
        <w:t>Ciabattoni</w:t>
      </w:r>
      <w:proofErr w:type="spellEnd"/>
      <w:r w:rsidRPr="00FA1CBD">
        <w:rPr>
          <w:rFonts w:eastAsia="Calibri"/>
          <w:lang w:val="en-US" w:eastAsia="en-US"/>
        </w:rPr>
        <w:t xml:space="preserve"> R, Bucci S, Cova MA, et al. Sonography of the penis/erectile dysfunction. </w:t>
      </w:r>
      <w:proofErr w:type="spellStart"/>
      <w:r w:rsidRPr="00FA1CBD">
        <w:rPr>
          <w:rFonts w:eastAsia="Calibri"/>
          <w:lang w:val="en-US" w:eastAsia="en-US"/>
        </w:rPr>
        <w:t>Abdom</w:t>
      </w:r>
      <w:proofErr w:type="spellEnd"/>
      <w:r w:rsidRPr="00FA1CBD">
        <w:rPr>
          <w:rFonts w:eastAsia="Calibri"/>
          <w:lang w:val="en-US" w:eastAsia="en-US"/>
        </w:rPr>
        <w:t xml:space="preserve"> </w:t>
      </w:r>
      <w:proofErr w:type="spellStart"/>
      <w:r w:rsidRPr="00FA1CBD">
        <w:rPr>
          <w:rFonts w:eastAsia="Calibri"/>
          <w:lang w:val="en-US" w:eastAsia="en-US"/>
        </w:rPr>
        <w:t>Radiol</w:t>
      </w:r>
      <w:proofErr w:type="spellEnd"/>
      <w:r w:rsidRPr="00FA1CBD">
        <w:rPr>
          <w:rFonts w:eastAsia="Calibri"/>
          <w:lang w:val="en-US" w:eastAsia="en-US"/>
        </w:rPr>
        <w:t xml:space="preserve"> (NY). 2020 [</w:t>
      </w:r>
      <w:proofErr w:type="spellStart"/>
      <w:r w:rsidRPr="00FA1CBD">
        <w:rPr>
          <w:rFonts w:eastAsia="Calibri"/>
          <w:lang w:val="en-US" w:eastAsia="en-US"/>
        </w:rPr>
        <w:t>acceso</w:t>
      </w:r>
      <w:proofErr w:type="spellEnd"/>
      <w:r w:rsidRPr="00FA1CBD">
        <w:rPr>
          <w:rFonts w:eastAsia="Calibri"/>
          <w:lang w:val="en-US" w:eastAsia="en-US"/>
        </w:rPr>
        <w:t xml:space="preserve">: 14/10/2022]; 45(7):1973-89. </w:t>
      </w:r>
      <w:r w:rsidRPr="00FA1CBD">
        <w:rPr>
          <w:rFonts w:eastAsia="Calibri"/>
          <w:lang w:val="es-PE" w:eastAsia="en-US"/>
        </w:rPr>
        <w:t xml:space="preserve">Disponible en: </w:t>
      </w:r>
      <w:hyperlink r:id="rId38" w:history="1">
        <w:r w:rsidRPr="00FA1CBD">
          <w:rPr>
            <w:rFonts w:eastAsia="Calibri"/>
            <w:color w:val="0000FF"/>
            <w:u w:val="single"/>
            <w:lang w:val="es-PE" w:eastAsia="en-US"/>
          </w:rPr>
          <w:t>https://link.springer.com/article/10.1007/s00261-020-02529-z</w:t>
        </w:r>
      </w:hyperlink>
      <w:r w:rsidRPr="00FA1CBD">
        <w:rPr>
          <w:rFonts w:eastAsia="Calibri"/>
          <w:lang w:val="es-PE" w:eastAsia="en-US"/>
        </w:rPr>
        <w:t xml:space="preserve">  </w:t>
      </w:r>
    </w:p>
    <w:p w14:paraId="13F80EC2" w14:textId="77777777" w:rsidR="00FA1CBD" w:rsidRPr="00FA1CBD" w:rsidRDefault="00FA1CBD" w:rsidP="00FA1CBD">
      <w:pPr>
        <w:spacing w:line="360" w:lineRule="auto"/>
        <w:contextualSpacing/>
        <w:rPr>
          <w:rFonts w:eastAsia="Calibri"/>
          <w:lang w:val="es-PE" w:eastAsia="en-US"/>
        </w:rPr>
      </w:pPr>
      <w:r w:rsidRPr="00FA1CBD">
        <w:rPr>
          <w:rFonts w:eastAsia="Calibri"/>
          <w:lang w:val="es-PE" w:eastAsia="en-US"/>
        </w:rPr>
        <w:t xml:space="preserve">23. Chantada-Abal V, </w:t>
      </w:r>
      <w:proofErr w:type="spellStart"/>
      <w:r w:rsidRPr="00FA1CBD">
        <w:rPr>
          <w:rFonts w:eastAsia="Calibri"/>
          <w:lang w:val="es-PE" w:eastAsia="en-US"/>
        </w:rPr>
        <w:t>Julve-Villaita</w:t>
      </w:r>
      <w:proofErr w:type="spellEnd"/>
      <w:r w:rsidRPr="00FA1CBD">
        <w:rPr>
          <w:rFonts w:eastAsia="Calibri"/>
          <w:lang w:val="es-PE" w:eastAsia="en-US"/>
        </w:rPr>
        <w:t xml:space="preserve"> E. Pruebas complementarias en el diagnóstico de la disfunción eréctil: ¿Cuáles y cuándo? </w:t>
      </w:r>
      <w:proofErr w:type="spellStart"/>
      <w:r w:rsidRPr="00FA1CBD">
        <w:rPr>
          <w:rFonts w:eastAsia="Calibri"/>
          <w:lang w:val="es-PE" w:eastAsia="en-US"/>
        </w:rPr>
        <w:t>Arch</w:t>
      </w:r>
      <w:proofErr w:type="spellEnd"/>
      <w:r w:rsidRPr="00FA1CBD">
        <w:rPr>
          <w:rFonts w:eastAsia="Calibri"/>
          <w:lang w:val="es-PE" w:eastAsia="en-US"/>
        </w:rPr>
        <w:t xml:space="preserve"> </w:t>
      </w:r>
      <w:proofErr w:type="spellStart"/>
      <w:r w:rsidRPr="00FA1CBD">
        <w:rPr>
          <w:rFonts w:eastAsia="Calibri"/>
          <w:lang w:val="es-PE" w:eastAsia="en-US"/>
        </w:rPr>
        <w:t>Esp</w:t>
      </w:r>
      <w:proofErr w:type="spellEnd"/>
      <w:r w:rsidRPr="00FA1CBD">
        <w:rPr>
          <w:rFonts w:eastAsia="Calibri"/>
          <w:lang w:val="es-PE" w:eastAsia="en-US"/>
        </w:rPr>
        <w:t xml:space="preserve"> </w:t>
      </w:r>
      <w:proofErr w:type="spellStart"/>
      <w:r w:rsidRPr="00FA1CBD">
        <w:rPr>
          <w:rFonts w:eastAsia="Calibri"/>
          <w:lang w:val="es-PE" w:eastAsia="en-US"/>
        </w:rPr>
        <w:t>Urol</w:t>
      </w:r>
      <w:proofErr w:type="spellEnd"/>
      <w:r w:rsidRPr="00FA1CBD">
        <w:rPr>
          <w:rFonts w:eastAsia="Calibri"/>
          <w:lang w:val="es-PE" w:eastAsia="en-US"/>
        </w:rPr>
        <w:t xml:space="preserve">. 2010 [acceso: 14/10/2022]; 63(8):687-92. Disponible en:  </w:t>
      </w:r>
      <w:hyperlink r:id="rId39" w:history="1">
        <w:r w:rsidRPr="00FA1CBD">
          <w:rPr>
            <w:rFonts w:eastAsia="Calibri"/>
            <w:color w:val="0000FF"/>
            <w:u w:val="single"/>
            <w:lang w:val="es-PE" w:eastAsia="en-US"/>
          </w:rPr>
          <w:t>https://scielo.isciii.es/pdf/urol/v63n8/15.pdf</w:t>
        </w:r>
      </w:hyperlink>
      <w:r w:rsidRPr="00FA1CBD">
        <w:rPr>
          <w:rFonts w:eastAsia="Calibri"/>
          <w:lang w:val="es-PE" w:eastAsia="en-US"/>
        </w:rPr>
        <w:t xml:space="preserve"> </w:t>
      </w:r>
    </w:p>
    <w:p w14:paraId="2E5AED26" w14:textId="77777777" w:rsidR="00FA1CBD" w:rsidRPr="00FA1CBD" w:rsidRDefault="00FA1CBD" w:rsidP="00FA1CBD">
      <w:pPr>
        <w:spacing w:line="360" w:lineRule="auto"/>
        <w:contextualSpacing/>
        <w:rPr>
          <w:rFonts w:eastAsia="Calibri"/>
          <w:lang w:val="en-US" w:eastAsia="en-US"/>
        </w:rPr>
      </w:pPr>
      <w:r w:rsidRPr="00FA1CBD">
        <w:rPr>
          <w:rFonts w:eastAsia="Calibri"/>
          <w:lang w:val="es-PE" w:eastAsia="en-US"/>
        </w:rPr>
        <w:lastRenderedPageBreak/>
        <w:t xml:space="preserve">24. </w:t>
      </w:r>
      <w:proofErr w:type="spellStart"/>
      <w:r w:rsidRPr="00FA1CBD">
        <w:rPr>
          <w:rFonts w:eastAsia="Calibri"/>
          <w:lang w:val="es-PE" w:eastAsia="en-US"/>
        </w:rPr>
        <w:t>Gomez</w:t>
      </w:r>
      <w:proofErr w:type="spellEnd"/>
      <w:r w:rsidRPr="00FA1CBD">
        <w:rPr>
          <w:rFonts w:eastAsia="Calibri"/>
          <w:lang w:val="es-PE" w:eastAsia="en-US"/>
        </w:rPr>
        <w:t xml:space="preserve">-Varela C, Mateos-Yeguas LA, Couto-Rodríguez I, Durán-Vila MD. </w:t>
      </w:r>
      <w:r w:rsidRPr="00FA1CBD">
        <w:rPr>
          <w:rFonts w:eastAsia="Calibri"/>
          <w:lang w:val="en-US" w:eastAsia="en-US"/>
        </w:rPr>
        <w:t xml:space="preserve">Penile Doppler Ultrasound for Erectile Dysfunction: Technique and Interpretation. </w:t>
      </w:r>
      <w:proofErr w:type="spellStart"/>
      <w:r w:rsidRPr="00FA1CBD">
        <w:rPr>
          <w:rFonts w:eastAsia="Calibri"/>
          <w:lang w:val="en-US" w:eastAsia="en-US"/>
        </w:rPr>
        <w:t>AJR</w:t>
      </w:r>
      <w:proofErr w:type="spellEnd"/>
      <w:r w:rsidRPr="00FA1CBD">
        <w:rPr>
          <w:rFonts w:eastAsia="Calibri"/>
          <w:lang w:val="en-US" w:eastAsia="en-US"/>
        </w:rPr>
        <w:t>. 2020 [</w:t>
      </w:r>
      <w:proofErr w:type="spellStart"/>
      <w:r w:rsidRPr="00FA1CBD">
        <w:rPr>
          <w:rFonts w:eastAsia="Calibri"/>
          <w:lang w:val="en-US" w:eastAsia="en-US"/>
        </w:rPr>
        <w:t>acceso</w:t>
      </w:r>
      <w:proofErr w:type="spellEnd"/>
      <w:r w:rsidRPr="00FA1CBD">
        <w:rPr>
          <w:rFonts w:eastAsia="Calibri"/>
          <w:lang w:val="en-US" w:eastAsia="en-US"/>
        </w:rPr>
        <w:t xml:space="preserve">: 15/10/2022]; 214:1112-21. Disponible </w:t>
      </w:r>
      <w:proofErr w:type="spellStart"/>
      <w:r w:rsidRPr="00FA1CBD">
        <w:rPr>
          <w:rFonts w:eastAsia="Calibri"/>
          <w:lang w:val="en-US" w:eastAsia="en-US"/>
        </w:rPr>
        <w:t>en</w:t>
      </w:r>
      <w:proofErr w:type="spellEnd"/>
      <w:r w:rsidRPr="00FA1CBD">
        <w:rPr>
          <w:rFonts w:eastAsia="Calibri"/>
          <w:lang w:val="en-US" w:eastAsia="en-US"/>
        </w:rPr>
        <w:t xml:space="preserve">: </w:t>
      </w:r>
      <w:hyperlink r:id="rId40" w:history="1">
        <w:r w:rsidRPr="00FA1CBD">
          <w:rPr>
            <w:rFonts w:eastAsia="Calibri"/>
            <w:color w:val="0000FF"/>
            <w:u w:val="single"/>
            <w:lang w:val="en-US" w:eastAsia="en-US"/>
          </w:rPr>
          <w:t>https://www.ajronline.org/doi/pdf/10.2214/AJR.19.22141</w:t>
        </w:r>
      </w:hyperlink>
      <w:r w:rsidRPr="00FA1CBD">
        <w:rPr>
          <w:rFonts w:eastAsia="Calibri"/>
          <w:lang w:val="en-US" w:eastAsia="en-US"/>
        </w:rPr>
        <w:t xml:space="preserve"> </w:t>
      </w:r>
    </w:p>
    <w:p w14:paraId="7148A3A1" w14:textId="77777777" w:rsidR="00FA1CBD" w:rsidRPr="00FA1CBD" w:rsidRDefault="00FA1CBD" w:rsidP="00FA1CBD">
      <w:pPr>
        <w:spacing w:line="360" w:lineRule="auto"/>
        <w:contextualSpacing/>
        <w:rPr>
          <w:rFonts w:eastAsia="Calibri"/>
          <w:lang w:val="es-ES" w:eastAsia="en-US"/>
        </w:rPr>
      </w:pPr>
      <w:r w:rsidRPr="00FA1CBD">
        <w:rPr>
          <w:rFonts w:eastAsia="Calibri"/>
          <w:lang w:val="en-US" w:eastAsia="en-US"/>
        </w:rPr>
        <w:t xml:space="preserve">25. Chen L, Xu L, Wang J, Li H, Zhang D, Zhang C, et al. Diagnostic Accuracy of Different Criteria of Pharmaco-penile Duplex Sonography for Venous Erectile Dysfunction. </w:t>
      </w:r>
      <w:r w:rsidRPr="00FA1CBD">
        <w:rPr>
          <w:rFonts w:eastAsia="Calibri"/>
          <w:lang w:val="es-PE" w:eastAsia="en-US"/>
        </w:rPr>
        <w:t xml:space="preserve">J </w:t>
      </w:r>
      <w:proofErr w:type="spellStart"/>
      <w:r w:rsidRPr="00FA1CBD">
        <w:rPr>
          <w:rFonts w:eastAsia="Calibri"/>
          <w:lang w:val="es-PE" w:eastAsia="en-US"/>
        </w:rPr>
        <w:t>Med</w:t>
      </w:r>
      <w:proofErr w:type="spellEnd"/>
      <w:r w:rsidRPr="00FA1CBD">
        <w:rPr>
          <w:rFonts w:eastAsia="Calibri"/>
          <w:lang w:val="es-PE" w:eastAsia="en-US"/>
        </w:rPr>
        <w:t xml:space="preserve"> </w:t>
      </w:r>
      <w:proofErr w:type="spellStart"/>
      <w:r w:rsidRPr="00FA1CBD">
        <w:rPr>
          <w:rFonts w:eastAsia="Calibri"/>
          <w:lang w:val="es-PE" w:eastAsia="en-US"/>
        </w:rPr>
        <w:t>Ultrasound</w:t>
      </w:r>
      <w:proofErr w:type="spellEnd"/>
      <w:r w:rsidRPr="00FA1CBD">
        <w:rPr>
          <w:rFonts w:eastAsia="Calibri"/>
          <w:lang w:val="es-PE" w:eastAsia="en-US"/>
        </w:rPr>
        <w:t xml:space="preserve">. 2019 [acceso: 15/10/2022]; 38(10):2739-48.  </w:t>
      </w:r>
      <w:r w:rsidRPr="00FA1CBD">
        <w:rPr>
          <w:rFonts w:eastAsia="Calibri"/>
          <w:lang w:val="es-ES" w:eastAsia="en-US"/>
        </w:rPr>
        <w:t xml:space="preserve">Disponible en: </w:t>
      </w:r>
      <w:hyperlink r:id="rId41" w:history="1">
        <w:r w:rsidRPr="00FA1CBD">
          <w:rPr>
            <w:rFonts w:eastAsia="Calibri"/>
            <w:color w:val="0000FF"/>
            <w:u w:val="single"/>
            <w:lang w:val="es-ES" w:eastAsia="en-US"/>
          </w:rPr>
          <w:t>https://onlinelibrary.wiley.com/doi/full/10.1002/jum.14982</w:t>
        </w:r>
      </w:hyperlink>
      <w:r w:rsidRPr="00FA1CBD">
        <w:rPr>
          <w:rFonts w:eastAsia="Calibri"/>
          <w:lang w:val="es-ES" w:eastAsia="en-US"/>
        </w:rPr>
        <w:t xml:space="preserve"> </w:t>
      </w:r>
    </w:p>
    <w:p w14:paraId="0ABA515D" w14:textId="77777777" w:rsidR="00FA1CBD" w:rsidRPr="00FA1CBD" w:rsidRDefault="00FA1CBD" w:rsidP="00FA1CBD">
      <w:pPr>
        <w:spacing w:line="360" w:lineRule="auto"/>
        <w:contextualSpacing/>
        <w:rPr>
          <w:rFonts w:eastAsia="Calibri"/>
          <w:lang w:val="es-PE" w:eastAsia="en-US"/>
        </w:rPr>
      </w:pPr>
      <w:r w:rsidRPr="00FA1CBD">
        <w:rPr>
          <w:rFonts w:eastAsia="Calibri"/>
          <w:lang w:val="en-US" w:eastAsia="en-US"/>
        </w:rPr>
        <w:t xml:space="preserve">26. Ma M, Yu B, Qin F, Yuan J. Current approaches to the diagnosis of vascular erectile dysfunction. </w:t>
      </w:r>
      <w:proofErr w:type="spellStart"/>
      <w:r w:rsidRPr="00FA1CBD">
        <w:rPr>
          <w:rFonts w:eastAsia="Calibri"/>
          <w:lang w:val="es-PE" w:eastAsia="en-US"/>
        </w:rPr>
        <w:t>Transl</w:t>
      </w:r>
      <w:proofErr w:type="spellEnd"/>
      <w:r w:rsidRPr="00FA1CBD">
        <w:rPr>
          <w:rFonts w:eastAsia="Calibri"/>
          <w:lang w:val="es-PE" w:eastAsia="en-US"/>
        </w:rPr>
        <w:t xml:space="preserve"> </w:t>
      </w:r>
      <w:proofErr w:type="spellStart"/>
      <w:r w:rsidRPr="00FA1CBD">
        <w:rPr>
          <w:rFonts w:eastAsia="Calibri"/>
          <w:lang w:val="es-PE" w:eastAsia="en-US"/>
        </w:rPr>
        <w:t>Androl</w:t>
      </w:r>
      <w:proofErr w:type="spellEnd"/>
      <w:r w:rsidRPr="00FA1CBD">
        <w:rPr>
          <w:rFonts w:eastAsia="Calibri"/>
          <w:lang w:val="es-PE" w:eastAsia="en-US"/>
        </w:rPr>
        <w:t xml:space="preserve"> </w:t>
      </w:r>
      <w:proofErr w:type="spellStart"/>
      <w:r w:rsidRPr="00FA1CBD">
        <w:rPr>
          <w:rFonts w:eastAsia="Calibri"/>
          <w:lang w:val="es-PE" w:eastAsia="en-US"/>
        </w:rPr>
        <w:t>Urol</w:t>
      </w:r>
      <w:proofErr w:type="spellEnd"/>
      <w:r w:rsidRPr="00FA1CBD">
        <w:rPr>
          <w:rFonts w:eastAsia="Calibri"/>
          <w:lang w:val="es-PE" w:eastAsia="en-US"/>
        </w:rPr>
        <w:t xml:space="preserve">. 2020 [acceso: 15/10/2022]; 9(2):709-21. Disponible en: </w:t>
      </w:r>
      <w:hyperlink r:id="rId42" w:history="1">
        <w:r w:rsidRPr="00FA1CBD">
          <w:rPr>
            <w:rFonts w:eastAsia="Calibri"/>
            <w:color w:val="0000FF"/>
            <w:u w:val="single"/>
            <w:lang w:val="es-PE" w:eastAsia="en-US"/>
          </w:rPr>
          <w:t>https://www.ncbi.nlm.nih.gov/pmc/articles/PMC7215019/pdf/tau-09-02-709.pdf</w:t>
        </w:r>
      </w:hyperlink>
      <w:r w:rsidRPr="00FA1CBD">
        <w:rPr>
          <w:rFonts w:eastAsia="Calibri"/>
          <w:lang w:val="es-PE" w:eastAsia="en-US"/>
        </w:rPr>
        <w:t xml:space="preserve"> </w:t>
      </w:r>
    </w:p>
    <w:p w14:paraId="28D00E04" w14:textId="77777777" w:rsidR="00FA1CBD" w:rsidRPr="00FA1CBD" w:rsidRDefault="00FA1CBD" w:rsidP="00FA1CBD">
      <w:pPr>
        <w:spacing w:line="360" w:lineRule="auto"/>
        <w:jc w:val="both"/>
        <w:rPr>
          <w:rFonts w:eastAsia="Calibri"/>
          <w:lang w:val="es-PE" w:eastAsia="en-US"/>
        </w:rPr>
      </w:pPr>
    </w:p>
    <w:p w14:paraId="50B66FE4" w14:textId="77777777" w:rsidR="00FA1CBD" w:rsidRPr="00FA1CBD" w:rsidRDefault="00FA1CBD" w:rsidP="00FA1CBD">
      <w:pPr>
        <w:pBdr>
          <w:top w:val="nil"/>
          <w:left w:val="nil"/>
          <w:bottom w:val="nil"/>
          <w:right w:val="nil"/>
          <w:between w:val="nil"/>
        </w:pBdr>
        <w:spacing w:line="360" w:lineRule="auto"/>
        <w:jc w:val="center"/>
        <w:rPr>
          <w:b/>
          <w:bCs/>
          <w:lang w:val="es-AR" w:eastAsia="en-US"/>
        </w:rPr>
      </w:pPr>
    </w:p>
    <w:p w14:paraId="01EF5FC3" w14:textId="77777777" w:rsidR="00FA1CBD" w:rsidRPr="00FA1CBD" w:rsidRDefault="00FA1CBD" w:rsidP="00FA1CBD">
      <w:pPr>
        <w:pBdr>
          <w:top w:val="nil"/>
          <w:left w:val="nil"/>
          <w:bottom w:val="nil"/>
          <w:right w:val="nil"/>
          <w:between w:val="nil"/>
        </w:pBdr>
        <w:spacing w:line="360" w:lineRule="auto"/>
        <w:jc w:val="center"/>
        <w:rPr>
          <w:b/>
          <w:bCs/>
          <w:lang w:val="es-AR" w:eastAsia="en-US"/>
        </w:rPr>
      </w:pPr>
      <w:r w:rsidRPr="00FA1CBD">
        <w:rPr>
          <w:b/>
          <w:bCs/>
          <w:lang w:val="es-AR" w:eastAsia="en-US"/>
        </w:rPr>
        <w:t>Conflictos de interés</w:t>
      </w:r>
    </w:p>
    <w:p w14:paraId="57397ED3" w14:textId="77777777" w:rsidR="00FA1CBD" w:rsidRPr="00FA1CBD" w:rsidRDefault="00FA1CBD" w:rsidP="00FA1CBD">
      <w:pPr>
        <w:pBdr>
          <w:top w:val="nil"/>
          <w:left w:val="nil"/>
          <w:bottom w:val="nil"/>
          <w:right w:val="nil"/>
          <w:between w:val="nil"/>
        </w:pBdr>
        <w:spacing w:line="360" w:lineRule="auto"/>
        <w:jc w:val="both"/>
        <w:rPr>
          <w:lang w:val="es-AR" w:eastAsia="en-US"/>
        </w:rPr>
      </w:pPr>
      <w:r w:rsidRPr="00FA1CBD">
        <w:rPr>
          <w:lang w:val="es-AR" w:eastAsia="en-US"/>
        </w:rPr>
        <w:t>Los autores declaran no tener ningún conflicto de interés.</w:t>
      </w:r>
    </w:p>
    <w:p w14:paraId="53C34D54" w14:textId="77777777" w:rsidR="00FA1CBD" w:rsidRPr="00FA1CBD" w:rsidRDefault="00FA1CBD" w:rsidP="00FA1CBD">
      <w:pPr>
        <w:pBdr>
          <w:top w:val="nil"/>
          <w:left w:val="nil"/>
          <w:bottom w:val="nil"/>
          <w:right w:val="nil"/>
          <w:between w:val="nil"/>
        </w:pBdr>
        <w:spacing w:line="360" w:lineRule="auto"/>
        <w:jc w:val="both"/>
        <w:rPr>
          <w:lang w:val="es-AR" w:eastAsia="en-US"/>
        </w:rPr>
      </w:pPr>
    </w:p>
    <w:p w14:paraId="067A76D8" w14:textId="77777777" w:rsidR="00FA1CBD" w:rsidRPr="00FA1CBD" w:rsidRDefault="00FA1CBD" w:rsidP="00FA1CBD">
      <w:pPr>
        <w:pBdr>
          <w:top w:val="nil"/>
          <w:left w:val="nil"/>
          <w:bottom w:val="nil"/>
          <w:right w:val="nil"/>
          <w:between w:val="nil"/>
        </w:pBdr>
        <w:spacing w:line="360" w:lineRule="auto"/>
        <w:jc w:val="center"/>
        <w:rPr>
          <w:b/>
          <w:bCs/>
          <w:lang w:val="es-AR" w:eastAsia="en-US"/>
        </w:rPr>
      </w:pPr>
      <w:r w:rsidRPr="00FA1CBD">
        <w:rPr>
          <w:b/>
          <w:bCs/>
          <w:lang w:val="es-AR" w:eastAsia="en-US"/>
        </w:rPr>
        <w:t>Contribuciones de los autores</w:t>
      </w:r>
    </w:p>
    <w:bookmarkEnd w:id="0"/>
    <w:p w14:paraId="232E0274" w14:textId="77777777" w:rsidR="00FA1CBD" w:rsidRPr="00FA1CBD" w:rsidRDefault="00FA1CBD" w:rsidP="00FA1CBD">
      <w:pPr>
        <w:spacing w:line="360" w:lineRule="auto"/>
        <w:rPr>
          <w:rFonts w:eastAsia="Calibri"/>
          <w:i/>
          <w:iCs/>
          <w:color w:val="000000"/>
          <w:shd w:val="clear" w:color="auto" w:fill="FFFFFF"/>
          <w:lang w:val="es-PE" w:eastAsia="en-US"/>
        </w:rPr>
      </w:pPr>
      <w:r w:rsidRPr="00FA1CBD">
        <w:rPr>
          <w:lang w:val="es-AR" w:eastAsia="en-US"/>
        </w:rPr>
        <w:t xml:space="preserve">Conceptualización: </w:t>
      </w:r>
      <w:r w:rsidRPr="00FA1CBD">
        <w:rPr>
          <w:rFonts w:eastAsia="Calibri"/>
          <w:i/>
          <w:iCs/>
          <w:lang w:val="es-PE" w:eastAsia="en-US"/>
        </w:rPr>
        <w:t xml:space="preserve">Palmer J. Hernández-Yépez, </w:t>
      </w:r>
      <w:r w:rsidRPr="00FA1CBD">
        <w:rPr>
          <w:rFonts w:eastAsia="Calibri"/>
          <w:i/>
          <w:iCs/>
          <w:color w:val="000000"/>
          <w:shd w:val="clear" w:color="auto" w:fill="FFFFFF"/>
          <w:lang w:val="es-PE" w:eastAsia="en-US"/>
        </w:rPr>
        <w:t>Fiorella Inga-Berrospi, J. Antonio</w:t>
      </w:r>
      <w:r w:rsidRPr="00FA1CBD">
        <w:rPr>
          <w:rFonts w:eastAsia="Calibri"/>
          <w:color w:val="000000"/>
          <w:shd w:val="clear" w:color="auto" w:fill="FFFFFF"/>
          <w:lang w:val="es-PE" w:eastAsia="en-US"/>
        </w:rPr>
        <w:t xml:space="preserve"> </w:t>
      </w:r>
      <w:proofErr w:type="spellStart"/>
      <w:r w:rsidRPr="00FA1CBD">
        <w:rPr>
          <w:rFonts w:eastAsia="Calibri"/>
          <w:color w:val="000000"/>
          <w:shd w:val="clear" w:color="auto" w:fill="FFFFFF"/>
          <w:lang w:val="es-PE" w:eastAsia="en-US"/>
        </w:rPr>
        <w:t>G</w:t>
      </w:r>
      <w:r w:rsidRPr="00FA1CBD">
        <w:rPr>
          <w:rFonts w:eastAsia="Calibri"/>
          <w:i/>
          <w:iCs/>
          <w:color w:val="000000"/>
          <w:shd w:val="clear" w:color="auto" w:fill="FFFFFF"/>
          <w:lang w:val="es-PE" w:eastAsia="en-US"/>
        </w:rPr>
        <w:t>randez</w:t>
      </w:r>
      <w:proofErr w:type="spellEnd"/>
      <w:r w:rsidRPr="00FA1CBD">
        <w:rPr>
          <w:rFonts w:eastAsia="Calibri"/>
          <w:i/>
          <w:iCs/>
          <w:color w:val="000000"/>
          <w:shd w:val="clear" w:color="auto" w:fill="FFFFFF"/>
          <w:lang w:val="es-PE" w:eastAsia="en-US"/>
        </w:rPr>
        <w:t>-Urbina.</w:t>
      </w:r>
    </w:p>
    <w:p w14:paraId="3720E8A5" w14:textId="77777777" w:rsidR="00FA1CBD" w:rsidRPr="00FA1CBD" w:rsidRDefault="00FA1CBD" w:rsidP="00FA1CBD">
      <w:pPr>
        <w:spacing w:line="360" w:lineRule="auto"/>
        <w:rPr>
          <w:b/>
          <w:bCs/>
          <w:i/>
          <w:iCs/>
          <w:lang w:val="es-AR" w:eastAsia="en-US"/>
        </w:rPr>
      </w:pPr>
      <w:r w:rsidRPr="00FA1CBD">
        <w:rPr>
          <w:rFonts w:eastAsia="Calibri"/>
          <w:color w:val="000000"/>
          <w:shd w:val="clear" w:color="auto" w:fill="FFFFFF"/>
          <w:lang w:val="es-PE" w:eastAsia="en-US"/>
        </w:rPr>
        <w:t>Análisis formal:</w:t>
      </w:r>
      <w:r w:rsidRPr="00FA1CBD">
        <w:rPr>
          <w:rFonts w:eastAsia="Calibri"/>
          <w:i/>
          <w:iCs/>
          <w:color w:val="000000"/>
          <w:shd w:val="clear" w:color="auto" w:fill="FFFFFF"/>
          <w:lang w:val="es-PE" w:eastAsia="en-US"/>
        </w:rPr>
        <w:t xml:space="preserve"> Palmer J. Hernández</w:t>
      </w:r>
      <w:r w:rsidRPr="00FA1CBD">
        <w:rPr>
          <w:rFonts w:eastAsia="Calibri"/>
          <w:i/>
          <w:iCs/>
          <w:lang w:val="es-PE" w:eastAsia="en-US"/>
        </w:rPr>
        <w:t xml:space="preserve">-Yépez, </w:t>
      </w:r>
      <w:r w:rsidRPr="00FA1CBD">
        <w:rPr>
          <w:rFonts w:eastAsia="Calibri"/>
          <w:i/>
          <w:iCs/>
          <w:color w:val="000000"/>
          <w:shd w:val="clear" w:color="auto" w:fill="FFFFFF"/>
          <w:lang w:val="es-PE" w:eastAsia="en-US"/>
        </w:rPr>
        <w:t>Fiorella Inga-Berrospi</w:t>
      </w:r>
      <w:r w:rsidRPr="00FA1CBD">
        <w:rPr>
          <w:rFonts w:eastAsia="Calibri"/>
          <w:color w:val="000000"/>
          <w:shd w:val="clear" w:color="auto" w:fill="FFFFFF"/>
          <w:lang w:val="es-PE" w:eastAsia="en-US"/>
        </w:rPr>
        <w:t>.</w:t>
      </w:r>
    </w:p>
    <w:p w14:paraId="0489C6E1" w14:textId="77777777" w:rsidR="00FA1CBD" w:rsidRPr="00FA1CBD" w:rsidRDefault="00FA1CBD" w:rsidP="00FA1CBD">
      <w:pPr>
        <w:spacing w:line="360" w:lineRule="auto"/>
        <w:rPr>
          <w:b/>
          <w:bCs/>
          <w:i/>
          <w:iCs/>
          <w:lang w:val="es-AR" w:eastAsia="en-US"/>
        </w:rPr>
      </w:pPr>
      <w:r w:rsidRPr="00FA1CBD">
        <w:rPr>
          <w:lang w:val="es-AR" w:eastAsia="en-US"/>
        </w:rPr>
        <w:t>Investigación:</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Fiorella Inga-Berrospi</w:t>
      </w:r>
      <w:r w:rsidRPr="00FA1CBD">
        <w:rPr>
          <w:rFonts w:eastAsia="Calibri"/>
          <w:color w:val="000000"/>
          <w:shd w:val="clear" w:color="auto" w:fill="FFFFFF"/>
          <w:lang w:val="es-PE" w:eastAsia="en-US"/>
        </w:rPr>
        <w:t>,</w:t>
      </w:r>
      <w:r w:rsidRPr="00FA1CBD">
        <w:rPr>
          <w:rFonts w:eastAsia="Calibri"/>
          <w:i/>
          <w:iCs/>
          <w:color w:val="000000"/>
          <w:shd w:val="clear" w:color="auto" w:fill="FFFFFF"/>
          <w:lang w:val="es-PE" w:eastAsia="en-US"/>
        </w:rPr>
        <w:t xml:space="preserve"> J. Antonio </w:t>
      </w:r>
      <w:proofErr w:type="spellStart"/>
      <w:r w:rsidRPr="00FA1CBD">
        <w:rPr>
          <w:rFonts w:eastAsia="Calibri"/>
          <w:i/>
          <w:iCs/>
          <w:color w:val="000000"/>
          <w:shd w:val="clear" w:color="auto" w:fill="FFFFFF"/>
          <w:lang w:val="es-PE" w:eastAsia="en-US"/>
        </w:rPr>
        <w:t>Grandez</w:t>
      </w:r>
      <w:proofErr w:type="spellEnd"/>
      <w:r w:rsidRPr="00FA1CBD">
        <w:rPr>
          <w:rFonts w:eastAsia="Calibri"/>
          <w:i/>
          <w:iCs/>
          <w:color w:val="000000"/>
          <w:shd w:val="clear" w:color="auto" w:fill="FFFFFF"/>
          <w:lang w:val="es-PE" w:eastAsia="en-US"/>
        </w:rPr>
        <w:t xml:space="preserve">-Urbina, Carlos Muñoz Medina, Vanessa </w:t>
      </w:r>
      <w:proofErr w:type="spellStart"/>
      <w:r w:rsidRPr="00FA1CBD">
        <w:rPr>
          <w:rFonts w:eastAsia="Calibri"/>
          <w:i/>
          <w:iCs/>
          <w:color w:val="000000"/>
          <w:shd w:val="clear" w:color="auto" w:fill="FFFFFF"/>
          <w:lang w:val="es-PE" w:eastAsia="en-US"/>
        </w:rPr>
        <w:t>Velezmoro</w:t>
      </w:r>
      <w:proofErr w:type="spellEnd"/>
      <w:r w:rsidRPr="00FA1CBD">
        <w:rPr>
          <w:rFonts w:eastAsia="Calibri"/>
          <w:i/>
          <w:iCs/>
          <w:color w:val="000000"/>
          <w:shd w:val="clear" w:color="auto" w:fill="FFFFFF"/>
          <w:lang w:val="es-PE" w:eastAsia="en-US"/>
        </w:rPr>
        <w:t xml:space="preserve"> Diaz.</w:t>
      </w:r>
    </w:p>
    <w:p w14:paraId="349F5D69" w14:textId="77777777" w:rsidR="00FA1CBD" w:rsidRPr="00FA1CBD" w:rsidRDefault="00FA1CBD" w:rsidP="00FA1CBD">
      <w:pPr>
        <w:spacing w:line="360" w:lineRule="auto"/>
        <w:rPr>
          <w:rFonts w:eastAsia="Calibri"/>
          <w:i/>
          <w:iCs/>
          <w:lang w:val="es-PE" w:eastAsia="en-US"/>
        </w:rPr>
      </w:pPr>
      <w:r w:rsidRPr="00FA1CBD">
        <w:rPr>
          <w:lang w:val="es-AR" w:eastAsia="en-US"/>
        </w:rPr>
        <w:t>Metodología:</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Fiorella Inga-Berrospi</w:t>
      </w:r>
      <w:r w:rsidRPr="00FA1CBD">
        <w:rPr>
          <w:rFonts w:eastAsia="Calibri"/>
          <w:color w:val="000000"/>
          <w:shd w:val="clear" w:color="auto" w:fill="FFFFFF"/>
          <w:lang w:val="es-PE" w:eastAsia="en-US"/>
        </w:rPr>
        <w:t>.</w:t>
      </w:r>
    </w:p>
    <w:p w14:paraId="60CF5D69" w14:textId="77777777" w:rsidR="00FA1CBD" w:rsidRPr="00FA1CBD" w:rsidRDefault="00FA1CBD" w:rsidP="00FA1CBD">
      <w:pPr>
        <w:spacing w:line="360" w:lineRule="auto"/>
        <w:rPr>
          <w:b/>
          <w:bCs/>
          <w:i/>
          <w:iCs/>
          <w:lang w:val="es-AR" w:eastAsia="en-US"/>
        </w:rPr>
      </w:pPr>
      <w:r w:rsidRPr="00FA1CBD">
        <w:rPr>
          <w:lang w:val="es-AR" w:eastAsia="en-US"/>
        </w:rPr>
        <w:t>Administración del proyecto:</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Fiorella Inga-Berrospi</w:t>
      </w:r>
      <w:r w:rsidRPr="00FA1CBD">
        <w:rPr>
          <w:rFonts w:eastAsia="Calibri"/>
          <w:color w:val="000000"/>
          <w:shd w:val="clear" w:color="auto" w:fill="FFFFFF"/>
          <w:lang w:val="es-PE" w:eastAsia="en-US"/>
        </w:rPr>
        <w:t>.</w:t>
      </w:r>
    </w:p>
    <w:p w14:paraId="0E3F5DF0" w14:textId="77777777" w:rsidR="00FA1CBD" w:rsidRPr="00FA1CBD" w:rsidRDefault="00FA1CBD" w:rsidP="00FA1CBD">
      <w:pPr>
        <w:spacing w:line="360" w:lineRule="auto"/>
        <w:rPr>
          <w:b/>
          <w:bCs/>
          <w:i/>
          <w:iCs/>
          <w:lang w:val="es-AR" w:eastAsia="en-US"/>
        </w:rPr>
      </w:pPr>
      <w:r w:rsidRPr="00FA1CBD">
        <w:rPr>
          <w:lang w:val="es-AR" w:eastAsia="en-US"/>
        </w:rPr>
        <w:t>Recursos:</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Fiorella Inga-Berrospi</w:t>
      </w:r>
      <w:r w:rsidRPr="00FA1CBD">
        <w:rPr>
          <w:rFonts w:eastAsia="Calibri"/>
          <w:color w:val="000000"/>
          <w:shd w:val="clear" w:color="auto" w:fill="FFFFFF"/>
          <w:lang w:val="es-PE" w:eastAsia="en-US"/>
        </w:rPr>
        <w:t>.</w:t>
      </w:r>
    </w:p>
    <w:p w14:paraId="30037D08" w14:textId="77777777" w:rsidR="00FA1CBD" w:rsidRPr="00FA1CBD" w:rsidRDefault="00FA1CBD" w:rsidP="00FA1CBD">
      <w:pPr>
        <w:spacing w:line="360" w:lineRule="auto"/>
        <w:rPr>
          <w:b/>
          <w:bCs/>
          <w:i/>
          <w:iCs/>
          <w:lang w:val="es-AR" w:eastAsia="en-US"/>
        </w:rPr>
      </w:pPr>
      <w:r w:rsidRPr="00FA1CBD">
        <w:rPr>
          <w:lang w:val="es-AR" w:eastAsia="en-US"/>
        </w:rPr>
        <w:t>Software:</w:t>
      </w:r>
      <w:r w:rsidRPr="00FA1CBD">
        <w:rPr>
          <w:rFonts w:eastAsia="Calibri"/>
          <w:i/>
          <w:iCs/>
          <w:lang w:val="es-PE" w:eastAsia="en-US"/>
        </w:rPr>
        <w:t xml:space="preserve"> Palmer J. Hernández-Yépez.</w:t>
      </w:r>
    </w:p>
    <w:p w14:paraId="10E06244" w14:textId="77777777" w:rsidR="00FA1CBD" w:rsidRPr="00FA1CBD" w:rsidRDefault="00FA1CBD" w:rsidP="00FA1CBD">
      <w:pPr>
        <w:spacing w:line="360" w:lineRule="auto"/>
        <w:rPr>
          <w:b/>
          <w:bCs/>
          <w:i/>
          <w:iCs/>
          <w:lang w:val="es-AR" w:eastAsia="en-US"/>
        </w:rPr>
      </w:pPr>
      <w:r w:rsidRPr="00FA1CBD">
        <w:rPr>
          <w:lang w:val="es-AR" w:eastAsia="en-US"/>
        </w:rPr>
        <w:t>Supervisión:</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 xml:space="preserve">Fiorella Inga-Berrospi, J. Antonio </w:t>
      </w:r>
      <w:proofErr w:type="spellStart"/>
      <w:r w:rsidRPr="00FA1CBD">
        <w:rPr>
          <w:rFonts w:eastAsia="Calibri"/>
          <w:i/>
          <w:iCs/>
          <w:color w:val="000000"/>
          <w:shd w:val="clear" w:color="auto" w:fill="FFFFFF"/>
          <w:lang w:val="es-PE" w:eastAsia="en-US"/>
        </w:rPr>
        <w:t>Grandez</w:t>
      </w:r>
      <w:proofErr w:type="spellEnd"/>
      <w:r w:rsidRPr="00FA1CBD">
        <w:rPr>
          <w:rFonts w:eastAsia="Calibri"/>
          <w:i/>
          <w:iCs/>
          <w:color w:val="000000"/>
          <w:shd w:val="clear" w:color="auto" w:fill="FFFFFF"/>
          <w:lang w:val="es-PE" w:eastAsia="en-US"/>
        </w:rPr>
        <w:t>-Urbina.</w:t>
      </w:r>
    </w:p>
    <w:p w14:paraId="0B2693B0" w14:textId="77777777" w:rsidR="00FA1CBD" w:rsidRPr="00FA1CBD" w:rsidRDefault="00FA1CBD" w:rsidP="00FA1CBD">
      <w:pPr>
        <w:spacing w:line="360" w:lineRule="auto"/>
        <w:rPr>
          <w:b/>
          <w:bCs/>
          <w:i/>
          <w:iCs/>
          <w:lang w:val="es-AR" w:eastAsia="en-US"/>
        </w:rPr>
      </w:pPr>
      <w:r w:rsidRPr="00FA1CBD">
        <w:rPr>
          <w:lang w:val="es-AR" w:eastAsia="en-US"/>
        </w:rPr>
        <w:t>Validación:</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 xml:space="preserve">Fiorella Inga-Berrospi, J. Antonio </w:t>
      </w:r>
      <w:proofErr w:type="spellStart"/>
      <w:r w:rsidRPr="00FA1CBD">
        <w:rPr>
          <w:rFonts w:eastAsia="Calibri"/>
          <w:i/>
          <w:iCs/>
          <w:color w:val="000000"/>
          <w:shd w:val="clear" w:color="auto" w:fill="FFFFFF"/>
          <w:lang w:val="es-PE" w:eastAsia="en-US"/>
        </w:rPr>
        <w:t>Grandez</w:t>
      </w:r>
      <w:proofErr w:type="spellEnd"/>
      <w:r w:rsidRPr="00FA1CBD">
        <w:rPr>
          <w:rFonts w:eastAsia="Calibri"/>
          <w:i/>
          <w:iCs/>
          <w:color w:val="000000"/>
          <w:shd w:val="clear" w:color="auto" w:fill="FFFFFF"/>
          <w:lang w:val="es-PE" w:eastAsia="en-US"/>
        </w:rPr>
        <w:t>-Urbina.</w:t>
      </w:r>
    </w:p>
    <w:p w14:paraId="61FC7744" w14:textId="77777777" w:rsidR="00FA1CBD" w:rsidRPr="00FA1CBD" w:rsidRDefault="00FA1CBD" w:rsidP="00FA1CBD">
      <w:pPr>
        <w:spacing w:line="360" w:lineRule="auto"/>
        <w:rPr>
          <w:b/>
          <w:bCs/>
          <w:i/>
          <w:iCs/>
          <w:lang w:val="es-AR" w:eastAsia="en-US"/>
        </w:rPr>
      </w:pPr>
      <w:r w:rsidRPr="00FA1CBD">
        <w:rPr>
          <w:lang w:val="es-AR" w:eastAsia="en-US"/>
        </w:rPr>
        <w:t>Redacción - borrador original:</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 xml:space="preserve">Fiorella Inga-Berrospi, Carlos Muñoz Medina, Vanessa </w:t>
      </w:r>
      <w:proofErr w:type="spellStart"/>
      <w:r w:rsidRPr="00FA1CBD">
        <w:rPr>
          <w:rFonts w:eastAsia="Calibri"/>
          <w:i/>
          <w:iCs/>
          <w:color w:val="000000"/>
          <w:shd w:val="clear" w:color="auto" w:fill="FFFFFF"/>
          <w:lang w:val="es-PE" w:eastAsia="en-US"/>
        </w:rPr>
        <w:t>Velezmoro</w:t>
      </w:r>
      <w:proofErr w:type="spellEnd"/>
      <w:r w:rsidRPr="00FA1CBD">
        <w:rPr>
          <w:rFonts w:eastAsia="Calibri"/>
          <w:i/>
          <w:iCs/>
          <w:color w:val="000000"/>
          <w:shd w:val="clear" w:color="auto" w:fill="FFFFFF"/>
          <w:lang w:val="es-PE" w:eastAsia="en-US"/>
        </w:rPr>
        <w:t xml:space="preserve"> Diaz</w:t>
      </w:r>
      <w:r w:rsidRPr="00FA1CBD">
        <w:rPr>
          <w:rFonts w:eastAsia="Calibri"/>
          <w:color w:val="000000"/>
          <w:shd w:val="clear" w:color="auto" w:fill="FFFFFF"/>
          <w:lang w:val="es-PE" w:eastAsia="en-US"/>
        </w:rPr>
        <w:t>.</w:t>
      </w:r>
    </w:p>
    <w:p w14:paraId="2D784B9D" w14:textId="77777777" w:rsidR="00FA1CBD" w:rsidRPr="00FA1CBD" w:rsidRDefault="00FA1CBD" w:rsidP="00FA1CBD">
      <w:pPr>
        <w:spacing w:line="360" w:lineRule="auto"/>
        <w:rPr>
          <w:b/>
          <w:bCs/>
          <w:i/>
          <w:iCs/>
          <w:lang w:val="es-AR" w:eastAsia="en-US"/>
        </w:rPr>
      </w:pPr>
      <w:r w:rsidRPr="00FA1CBD">
        <w:rPr>
          <w:lang w:val="es-AR" w:eastAsia="en-US"/>
        </w:rPr>
        <w:lastRenderedPageBreak/>
        <w:t>Redacción - revisión y edición:</w:t>
      </w:r>
      <w:r w:rsidRPr="00FA1CBD">
        <w:rPr>
          <w:rFonts w:eastAsia="Calibri"/>
          <w:i/>
          <w:iCs/>
          <w:lang w:val="es-PE" w:eastAsia="en-US"/>
        </w:rPr>
        <w:t xml:space="preserve"> Palmer J. Hernández-Yépez, </w:t>
      </w:r>
      <w:r w:rsidRPr="00FA1CBD">
        <w:rPr>
          <w:rFonts w:eastAsia="Calibri"/>
          <w:i/>
          <w:iCs/>
          <w:color w:val="000000"/>
          <w:shd w:val="clear" w:color="auto" w:fill="FFFFFF"/>
          <w:lang w:val="es-PE" w:eastAsia="en-US"/>
        </w:rPr>
        <w:t xml:space="preserve">Fiorella Inga-Berrospi, J. Antonio </w:t>
      </w:r>
      <w:proofErr w:type="spellStart"/>
      <w:r w:rsidRPr="00FA1CBD">
        <w:rPr>
          <w:rFonts w:eastAsia="Calibri"/>
          <w:i/>
          <w:iCs/>
          <w:color w:val="000000"/>
          <w:shd w:val="clear" w:color="auto" w:fill="FFFFFF"/>
          <w:lang w:val="es-PE" w:eastAsia="en-US"/>
        </w:rPr>
        <w:t>Grandez</w:t>
      </w:r>
      <w:proofErr w:type="spellEnd"/>
      <w:r w:rsidRPr="00FA1CBD">
        <w:rPr>
          <w:rFonts w:eastAsia="Calibri"/>
          <w:i/>
          <w:iCs/>
          <w:color w:val="000000"/>
          <w:shd w:val="clear" w:color="auto" w:fill="FFFFFF"/>
          <w:lang w:val="es-PE" w:eastAsia="en-US"/>
        </w:rPr>
        <w:t xml:space="preserve">-Urbina, Carlos Muñoz Medina, Vanessa </w:t>
      </w:r>
      <w:proofErr w:type="spellStart"/>
      <w:r w:rsidRPr="00FA1CBD">
        <w:rPr>
          <w:rFonts w:eastAsia="Calibri"/>
          <w:i/>
          <w:iCs/>
          <w:color w:val="000000"/>
          <w:shd w:val="clear" w:color="auto" w:fill="FFFFFF"/>
          <w:lang w:val="es-PE" w:eastAsia="en-US"/>
        </w:rPr>
        <w:t>Velezmoro</w:t>
      </w:r>
      <w:proofErr w:type="spellEnd"/>
      <w:r w:rsidRPr="00FA1CBD">
        <w:rPr>
          <w:rFonts w:eastAsia="Calibri"/>
          <w:i/>
          <w:iCs/>
          <w:color w:val="000000"/>
          <w:shd w:val="clear" w:color="auto" w:fill="FFFFFF"/>
          <w:lang w:val="es-PE" w:eastAsia="en-US"/>
        </w:rPr>
        <w:t xml:space="preserve"> Diaz</w:t>
      </w:r>
      <w:r w:rsidRPr="00FA1CBD">
        <w:rPr>
          <w:rFonts w:eastAsia="Calibri"/>
          <w:color w:val="000000"/>
          <w:shd w:val="clear" w:color="auto" w:fill="FFFFFF"/>
          <w:lang w:val="es-PE" w:eastAsia="en-US"/>
        </w:rPr>
        <w:t>.</w:t>
      </w:r>
    </w:p>
    <w:p w14:paraId="5BABA761" w14:textId="77777777" w:rsidR="00675476" w:rsidRPr="00FA1CBD" w:rsidRDefault="00675476" w:rsidP="00EA1FEF">
      <w:pPr>
        <w:pStyle w:val="PDFRevista"/>
        <w:rPr>
          <w:lang w:val="es-AR"/>
        </w:rPr>
      </w:pPr>
    </w:p>
    <w:sectPr w:rsidR="00675476" w:rsidRPr="00FA1CBD"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11144" w14:textId="77777777" w:rsidR="002261B0" w:rsidRDefault="002261B0">
      <w:r>
        <w:separator/>
      </w:r>
    </w:p>
  </w:endnote>
  <w:endnote w:type="continuationSeparator" w:id="0">
    <w:p w14:paraId="21EDB3E8" w14:textId="77777777" w:rsidR="002261B0" w:rsidRDefault="0022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B77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A1B10F"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D9A8" w14:textId="3441BB39" w:rsidR="000F3690" w:rsidRPr="00AE044C" w:rsidRDefault="00FA1CBD"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000DC36E" wp14:editId="2BE611B3">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300F2E"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6A1065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A7DA281"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0D019B6" w14:textId="2E27DF7B"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FA1CBD" w:rsidRPr="00FA1CBD">
      <w:rPr>
        <w:rFonts w:ascii="Verdana" w:hAnsi="Verdana"/>
        <w:noProof/>
        <w:sz w:val="18"/>
        <w:szCs w:val="18"/>
        <w:lang w:val="en-US" w:eastAsia="en-US"/>
      </w:rPr>
      <w:drawing>
        <wp:inline distT="0" distB="0" distL="0" distR="0" wp14:anchorId="2B0F023E" wp14:editId="41F6A515">
          <wp:extent cx="643890" cy="15113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946E" w14:textId="77777777" w:rsidR="002261B0" w:rsidRDefault="002261B0">
      <w:r>
        <w:separator/>
      </w:r>
    </w:p>
  </w:footnote>
  <w:footnote w:type="continuationSeparator" w:id="0">
    <w:p w14:paraId="4FDD440B" w14:textId="77777777" w:rsidR="002261B0" w:rsidRDefault="0022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15F7" w14:textId="2D1C73AA" w:rsidR="00CC376A" w:rsidRPr="00AE044C" w:rsidRDefault="00FA1CBD"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02302726</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726795E" wp14:editId="270605E2">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18F0E" w14:textId="61D4CACB" w:rsidR="00A477DE" w:rsidRDefault="00FA1CBD">
    <w:r>
      <w:rPr>
        <w:noProof/>
      </w:rPr>
      <mc:AlternateContent>
        <mc:Choice Requires="wps">
          <w:drawing>
            <wp:anchor distT="0" distB="0" distL="114300" distR="114300" simplePos="0" relativeHeight="251654144" behindDoc="0" locked="0" layoutInCell="1" allowOverlap="1" wp14:anchorId="2A0AEC08" wp14:editId="2C876906">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36A2F5"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65938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BD"/>
    <w:rsid w:val="00057F45"/>
    <w:rsid w:val="000D3958"/>
    <w:rsid w:val="000F3690"/>
    <w:rsid w:val="001221D1"/>
    <w:rsid w:val="00165CB5"/>
    <w:rsid w:val="00180CE9"/>
    <w:rsid w:val="002261B0"/>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D90E43"/>
    <w:rsid w:val="00E62606"/>
    <w:rsid w:val="00EA1FEF"/>
    <w:rsid w:val="00EC5A6B"/>
    <w:rsid w:val="00EE301D"/>
    <w:rsid w:val="00FA1CB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A2E93"/>
  <w15:docId w15:val="{CE833384-6B98-4C47-AAFB-A066FF208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78-1557" TargetMode="External"/><Relationship Id="rId13" Type="http://schemas.openxmlformats.org/officeDocument/2006/relationships/hyperlink" Target="mailto:jagrandez@gmail.com" TargetMode="External"/><Relationship Id="rId18" Type="http://schemas.openxmlformats.org/officeDocument/2006/relationships/hyperlink" Target="https://www.sciencedirect.com/science/article/abs/pii/S0163725820300218" TargetMode="External"/><Relationship Id="rId26" Type="http://schemas.openxmlformats.org/officeDocument/2006/relationships/hyperlink" Target="https://www.ncbi.nlm.nih.gov/pmc/articles/PMC4499529/pdf/WJD-6-961.pdf" TargetMode="External"/><Relationship Id="rId39" Type="http://schemas.openxmlformats.org/officeDocument/2006/relationships/hyperlink" Target="https://scielo.isciii.es/pdf/urol/v63n8/15.pdf" TargetMode="External"/><Relationship Id="rId3" Type="http://schemas.openxmlformats.org/officeDocument/2006/relationships/settings" Target="settings.xml"/><Relationship Id="rId21" Type="http://schemas.openxmlformats.org/officeDocument/2006/relationships/hyperlink" Target="https://onlinelibrary.wiley.com/doi/full/10.1111/imj.12325" TargetMode="External"/><Relationship Id="rId34" Type="http://schemas.openxmlformats.org/officeDocument/2006/relationships/hyperlink" Target="https://www.sciencedirect.com/science/article/abs/pii/S1743609518310506" TargetMode="External"/><Relationship Id="rId42" Type="http://schemas.openxmlformats.org/officeDocument/2006/relationships/hyperlink" Target="https://www.ncbi.nlm.nih.gov/pmc/articles/PMC7215019/pdf/tau-09-02-709.pdf" TargetMode="External"/><Relationship Id="rId47" Type="http://schemas.openxmlformats.org/officeDocument/2006/relationships/theme" Target="theme/theme1.xml"/><Relationship Id="rId7" Type="http://schemas.openxmlformats.org/officeDocument/2006/relationships/hyperlink" Target="https://orcid.org/0000-0002-7736-4553" TargetMode="External"/><Relationship Id="rId12" Type="http://schemas.openxmlformats.org/officeDocument/2006/relationships/hyperlink" Target="mailto:jagrandez@gmail.com" TargetMode="External"/><Relationship Id="rId17" Type="http://schemas.openxmlformats.org/officeDocument/2006/relationships/hyperlink" Target="https://www.karger.com/Article/Fulltext/354931%23:~:text=Organic%20etiologies%20include%20vascular%2C%20neurogenic,to%20focal%20arterial%20occlusive%20disease" TargetMode="External"/><Relationship Id="rId25" Type="http://schemas.openxmlformats.org/officeDocument/2006/relationships/hyperlink" Target="http://www.scielo.org.pe/pdf/afm/v81n3/1025-5583-afm-81-03-00308.pdf" TargetMode="External"/><Relationship Id="rId33" Type="http://schemas.openxmlformats.org/officeDocument/2006/relationships/hyperlink" Target="https://tau.amegroups.com/article/view/85551/html" TargetMode="External"/><Relationship Id="rId38" Type="http://schemas.openxmlformats.org/officeDocument/2006/relationships/hyperlink" Target="https://link.springer.com/article/10.1007/s00261-020-02529-z"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in.bgu.ac.il/en/fohs/communityhealth/Family/Documents/ERECTILE%20DYSFUNCTION%20%20%20BMJ%20%202014.pdf" TargetMode="External"/><Relationship Id="rId29" Type="http://schemas.openxmlformats.org/officeDocument/2006/relationships/hyperlink" Target="https://www.scielo.org.mx/scielo.php?pid=S2007-40852017000100005&amp;script=sci_arttext" TargetMode="External"/><Relationship Id="rId41" Type="http://schemas.openxmlformats.org/officeDocument/2006/relationships/hyperlink" Target="https://onlinelibrary.wiley.com/doi/full/10.1002/jum.149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4876-3755" TargetMode="External"/><Relationship Id="rId24" Type="http://schemas.openxmlformats.org/officeDocument/2006/relationships/hyperlink" Target="http://scielo.sld.cu/pdf/rf/v6n1/rf01106.pdf" TargetMode="External"/><Relationship Id="rId32" Type="http://schemas.openxmlformats.org/officeDocument/2006/relationships/hyperlink" Target="https://www.smoa.jsexmed.org/article/S2050-1161(19)30010-8/pdf" TargetMode="External"/><Relationship Id="rId37" Type="http://schemas.openxmlformats.org/officeDocument/2006/relationships/hyperlink" Target="https://www.nature.com/articles/3901371" TargetMode="External"/><Relationship Id="rId40" Type="http://schemas.openxmlformats.org/officeDocument/2006/relationships/hyperlink" Target="https://www.ajronline.org/doi/pdf/10.2214/AJR.19.2214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iabetesjournals.org/care/article/36/4/1047/37962/Type-2-DiabetesEtiology-and-reversibility" TargetMode="External"/><Relationship Id="rId28" Type="http://schemas.openxmlformats.org/officeDocument/2006/relationships/hyperlink" Target="https://www.ncbi.nlm.nih.gov/pmc/articles/PMC8451489/pdf/AJA-23-462.pdf" TargetMode="External"/><Relationship Id="rId36" Type="http://schemas.openxmlformats.org/officeDocument/2006/relationships/hyperlink" Target="http://scielo.sld.cu/pdf/ang/v21n2/1682-0037-ang-21-02-e113.pdf" TargetMode="External"/><Relationship Id="rId10" Type="http://schemas.openxmlformats.org/officeDocument/2006/relationships/hyperlink" Target="https://orcid.org/0000-0001-9904-6604" TargetMode="External"/><Relationship Id="rId19" Type="http://schemas.openxmlformats.org/officeDocument/2006/relationships/hyperlink" Target="https://www.sciencedirect.com/science/article/abs/pii/S2050052119300587?via%3Dihub" TargetMode="External"/><Relationship Id="rId31" Type="http://schemas.openxmlformats.org/officeDocument/2006/relationships/hyperlink" Target="https://www.urologic.theclinics.com/article/S0094-0143(21)01859-0/pdf"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2-1265-2247" TargetMode="External"/><Relationship Id="rId14" Type="http://schemas.openxmlformats.org/officeDocument/2006/relationships/image" Target="media/image1.png"/><Relationship Id="rId22" Type="http://schemas.openxmlformats.org/officeDocument/2006/relationships/hyperlink" Target="https://www.ahajournals.org/doi/10.1161/CIRCULATIONAHA.110.017681" TargetMode="External"/><Relationship Id="rId27" Type="http://schemas.openxmlformats.org/officeDocument/2006/relationships/hyperlink" Target="https://journals.sagepub.com/doi/pdf/10.1177/14791641211058856" TargetMode="External"/><Relationship Id="rId30" Type="http://schemas.openxmlformats.org/officeDocument/2006/relationships/hyperlink" Target="http://www.scielo.org.co/scielo.php?script=sci_arttext&amp;pid=S0120-56332020000600526" TargetMode="External"/><Relationship Id="rId35" Type="http://schemas.openxmlformats.org/officeDocument/2006/relationships/hyperlink" Target="https://www.sciencedirect.com/science/article/abs/pii/S1743609519313177"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13</Pages>
  <Words>3807</Words>
  <Characters>21702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25459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2010-09-13T21:29:00Z</cp:lastPrinted>
  <dcterms:created xsi:type="dcterms:W3CDTF">2023-05-09T00:22:00Z</dcterms:created>
  <dcterms:modified xsi:type="dcterms:W3CDTF">2023-05-09T00:23:00Z</dcterms:modified>
</cp:coreProperties>
</file>